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E6" w:rsidRPr="008568FB" w:rsidRDefault="004110E6" w:rsidP="004110E6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</w:rPr>
      </w:pPr>
      <w:bookmarkStart w:id="0" w:name="_Toc423679377"/>
      <w:r w:rsidRPr="008568FB"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</w:rPr>
        <w:t>Governing Council evaluation template</w:t>
      </w:r>
      <w:bookmarkEnd w:id="0"/>
    </w:p>
    <w:tbl>
      <w:tblPr>
        <w:tblStyle w:val="TableGrid"/>
        <w:tblW w:w="10962" w:type="dxa"/>
        <w:tblInd w:w="-176" w:type="dxa"/>
        <w:tblLook w:val="04A0" w:firstRow="1" w:lastRow="0" w:firstColumn="1" w:lastColumn="0" w:noHBand="0" w:noVBand="1"/>
      </w:tblPr>
      <w:tblGrid>
        <w:gridCol w:w="10962"/>
      </w:tblGrid>
      <w:tr w:rsidR="004110E6" w:rsidRPr="008568FB" w:rsidTr="00707613">
        <w:trPr>
          <w:trHeight w:val="300"/>
        </w:trPr>
        <w:tc>
          <w:tcPr>
            <w:tcW w:w="10962" w:type="dxa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4"/>
              </w:rPr>
              <w:t>GOVERNING COUNCIL EVALUATION  TEMPLATE</w:t>
            </w:r>
          </w:p>
        </w:tc>
      </w:tr>
    </w:tbl>
    <w:tbl>
      <w:tblPr>
        <w:tblStyle w:val="TableGrid"/>
        <w:tblpPr w:leftFromText="180" w:rightFromText="180" w:vertAnchor="text" w:horzAnchor="margin" w:tblpX="-68" w:tblpY="72"/>
        <w:tblW w:w="0" w:type="auto"/>
        <w:tblLook w:val="04A0" w:firstRow="1" w:lastRow="0" w:firstColumn="1" w:lastColumn="0" w:noHBand="0" w:noVBand="1"/>
      </w:tblPr>
      <w:tblGrid>
        <w:gridCol w:w="460"/>
        <w:gridCol w:w="2801"/>
      </w:tblGrid>
      <w:tr w:rsidR="004110E6" w:rsidRPr="008568FB" w:rsidTr="00707613">
        <w:tc>
          <w:tcPr>
            <w:tcW w:w="3261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LEGEND</w:t>
            </w:r>
          </w:p>
        </w:tc>
      </w:tr>
      <w:tr w:rsidR="004110E6" w:rsidRPr="008568FB" w:rsidTr="00707613">
        <w:tc>
          <w:tcPr>
            <w:tcW w:w="460" w:type="dxa"/>
            <w:shd w:val="clear" w:color="auto" w:fill="C6D9F1" w:themeFill="text2" w:themeFillTint="33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01" w:type="dxa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Strongly disagree</w:t>
            </w:r>
          </w:p>
        </w:tc>
      </w:tr>
      <w:tr w:rsidR="004110E6" w:rsidRPr="008568FB" w:rsidTr="00707613">
        <w:tc>
          <w:tcPr>
            <w:tcW w:w="460" w:type="dxa"/>
            <w:shd w:val="clear" w:color="auto" w:fill="8DB3E2" w:themeFill="text2" w:themeFillTint="66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801" w:type="dxa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Disagree</w:t>
            </w:r>
          </w:p>
        </w:tc>
      </w:tr>
      <w:tr w:rsidR="004110E6" w:rsidRPr="008568FB" w:rsidTr="00707613">
        <w:tc>
          <w:tcPr>
            <w:tcW w:w="460" w:type="dxa"/>
            <w:shd w:val="clear" w:color="auto" w:fill="548DD4" w:themeFill="text2" w:themeFillTint="99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801" w:type="dxa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Neither agree nor disagree</w:t>
            </w:r>
          </w:p>
        </w:tc>
      </w:tr>
      <w:tr w:rsidR="004110E6" w:rsidRPr="008568FB" w:rsidTr="00707613">
        <w:tc>
          <w:tcPr>
            <w:tcW w:w="460" w:type="dxa"/>
            <w:shd w:val="clear" w:color="auto" w:fill="17365D" w:themeFill="text2" w:themeFillShade="BF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801" w:type="dxa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Agree</w:t>
            </w:r>
          </w:p>
        </w:tc>
      </w:tr>
      <w:tr w:rsidR="004110E6" w:rsidRPr="008568FB" w:rsidTr="00707613">
        <w:tc>
          <w:tcPr>
            <w:tcW w:w="460" w:type="dxa"/>
            <w:shd w:val="clear" w:color="auto" w:fill="0F243E" w:themeFill="text2" w:themeFillShade="80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801" w:type="dxa"/>
          </w:tcPr>
          <w:p w:rsidR="004110E6" w:rsidRPr="008568FB" w:rsidRDefault="004110E6" w:rsidP="00707613">
            <w:pPr>
              <w:tabs>
                <w:tab w:val="left" w:leader="underscore" w:pos="4536"/>
              </w:tabs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Strongly agree</w:t>
            </w:r>
          </w:p>
        </w:tc>
      </w:tr>
    </w:tbl>
    <w:p w:rsidR="004110E6" w:rsidRPr="008568FB" w:rsidRDefault="004110E6" w:rsidP="004110E6">
      <w:r w:rsidRPr="008568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8053B" wp14:editId="61BD65F3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733925" cy="847725"/>
                <wp:effectExtent l="0" t="0" r="28575" b="2857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A9" w:rsidRDefault="00527DA9" w:rsidP="00527D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10E6" w:rsidRPr="00527DA9" w:rsidRDefault="004110E6" w:rsidP="004110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use by </w:t>
                            </w:r>
                            <w:r w:rsidR="00527DA9" w:rsidRPr="0052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TAFE</w:t>
                            </w:r>
                            <w:r w:rsidR="00881D45" w:rsidRPr="0052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College</w:t>
                            </w:r>
                            <w:r w:rsidRPr="0052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Governing Council members to evaluate Governing Council performance</w:t>
                            </w:r>
                          </w:p>
                          <w:p w:rsidR="004110E6" w:rsidRDefault="004110E6" w:rsidP="004110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110E6" w:rsidRPr="00823268" w:rsidRDefault="004110E6" w:rsidP="004110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Rank</w:t>
                            </w:r>
                          </w:p>
                          <w:p w:rsidR="004110E6" w:rsidRPr="00823268" w:rsidRDefault="004110E6" w:rsidP="004110E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3.95pt;width:37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">
                <v:textbox>
                  <w:txbxContent>
                    <w:p w:rsidR="00527DA9" w:rsidRDefault="00527DA9" w:rsidP="00527D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110E6" w:rsidRPr="00527DA9" w:rsidRDefault="004110E6" w:rsidP="004110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7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use by </w:t>
                      </w:r>
                      <w:r w:rsidR="00527DA9" w:rsidRPr="00527DA9">
                        <w:rPr>
                          <w:rFonts w:ascii="Arial" w:hAnsi="Arial" w:cs="Arial"/>
                          <w:sz w:val="24"/>
                          <w:szCs w:val="24"/>
                        </w:rPr>
                        <w:t>TAFE</w:t>
                      </w:r>
                      <w:r w:rsidR="00881D45" w:rsidRPr="00527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College</w:t>
                      </w:r>
                      <w:r w:rsidRPr="00527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Governing Council members to evaluate Governing Council performance</w:t>
                      </w:r>
                    </w:p>
                    <w:p w:rsidR="004110E6" w:rsidRDefault="004110E6" w:rsidP="004110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110E6" w:rsidRPr="00823268" w:rsidRDefault="004110E6" w:rsidP="004110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Rank</w:t>
                      </w:r>
                    </w:p>
                    <w:p w:rsidR="004110E6" w:rsidRPr="00823268" w:rsidRDefault="004110E6" w:rsidP="004110E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0E6" w:rsidRPr="008568FB" w:rsidRDefault="004110E6" w:rsidP="004110E6"/>
    <w:tbl>
      <w:tblPr>
        <w:tblStyle w:val="TableGrid"/>
        <w:tblpPr w:leftFromText="180" w:rightFromText="180" w:vertAnchor="text" w:horzAnchor="margin" w:tblpXSpec="center" w:tblpY="704"/>
        <w:tblW w:w="10916" w:type="dxa"/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6804"/>
        <w:gridCol w:w="709"/>
        <w:gridCol w:w="708"/>
        <w:gridCol w:w="709"/>
        <w:gridCol w:w="709"/>
        <w:gridCol w:w="709"/>
      </w:tblGrid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 w:val="restart"/>
            <w:tcBorders>
              <w:top w:val="nil"/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 xml:space="preserve">Governing </w:t>
            </w:r>
            <w:r w:rsidR="00B93A9E">
              <w:rPr>
                <w:rFonts w:ascii="Arial" w:hAnsi="Arial" w:cs="Arial"/>
                <w:b/>
                <w:sz w:val="20"/>
              </w:rPr>
              <w:t>council activity</w:t>
            </w:r>
          </w:p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5"/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CF9FD" wp14:editId="390F292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79375</wp:posOffset>
                      </wp:positionV>
                      <wp:extent cx="1190625" cy="0"/>
                      <wp:effectExtent l="0" t="76200" r="28575" b="114300"/>
                      <wp:wrapNone/>
                      <wp:docPr id="320" name="Straight Arrow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555F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0" o:spid="_x0000_s1026" type="#_x0000_t32" style="position:absolute;margin-left:36.2pt;margin-top:6.25pt;width:93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" strokeweight="1.5pt">
                      <v:stroke endarrow="open"/>
                    </v:shape>
                  </w:pict>
                </mc:Fallback>
              </mc:AlternateContent>
            </w:r>
            <w:r w:rsidRPr="008568FB">
              <w:rPr>
                <w:rFonts w:ascii="Arial" w:hAnsi="Arial" w:cs="Arial"/>
                <w:b/>
                <w:sz w:val="20"/>
              </w:rPr>
              <w:t>LOW                                          HIGH</w:t>
            </w:r>
          </w:p>
        </w:tc>
      </w:tr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/>
            <w:tcBorders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0F243E" w:themeFill="text2" w:themeFillShade="80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</w:t>
            </w:r>
            <w:bookmarkStart w:id="1" w:name="_GoBack"/>
            <w:bookmarkEnd w:id="1"/>
            <w:r w:rsidRPr="008568FB">
              <w:rPr>
                <w:rFonts w:ascii="Arial" w:hAnsi="Arial" w:cs="Arial"/>
                <w:sz w:val="20"/>
              </w:rPr>
              <w:t>overning Council understands the direction of State government and their relationship with the Minister.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2.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operates under a set of policies, procedures and guidelines with which all members are familiar.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3.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Statements of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’s mission are well understood and supported by the Governing Council.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4.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Governing Council presentations and discussions consistently reference the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’s mission statement and the strategic direction of government.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5.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reviews the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’s performance in carrying out stated objectives on a regular basis.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6.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Newly elected Governing Council members receive adequate orientation to their role and what is expected of them.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7.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is aware of their obligations under policy, accountability and strategic government frameworks, and reviews their performance to ensure those obligations are being effectively met.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8.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regularly reviews and evaluates the performance of the Managing Director.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9.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fully engages with, and drives the strategic planning process.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10.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adequately oversees the financial performance and fiduciary accountability of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11.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receives regular financial updates and takes necessary steps to ensure the operations of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 xml:space="preserve"> are sound.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12.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understands and monitors the Delivery and Performance Agreement and Section 40 processes for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13.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appropriately considers internal and external audit reports, responses, and potential steps towards improvement.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14.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considers, understands and approves processes to effectively identity, assess and respond to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’s risk management framework.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15.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understands and approves fraud risk assessment and has an understanding of identified fraud risks.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16.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oversees and understands procedures for Public Interest Disclosures and enforces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>’s Code of Conduct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17.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oversees the process, and is notified of communication, from public sector regulatory agencies related to alleged violations or areas of non-compliance.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18.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uses a yearly planner/calendar that highlights key dates and assigns time for associated planning and approval processes.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</w:tbl>
    <w:p w:rsidR="004110E6" w:rsidRPr="008542F8" w:rsidRDefault="004110E6" w:rsidP="004110E6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23"/>
        <w:tblW w:w="10916" w:type="dxa"/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6804"/>
        <w:gridCol w:w="709"/>
        <w:gridCol w:w="708"/>
        <w:gridCol w:w="709"/>
        <w:gridCol w:w="709"/>
        <w:gridCol w:w="709"/>
      </w:tblGrid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 w:val="restart"/>
            <w:tcBorders>
              <w:top w:val="nil"/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Governing Council Meetings:</w:t>
            </w:r>
          </w:p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5"/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75C1E" wp14:editId="7025F73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79375</wp:posOffset>
                      </wp:positionV>
                      <wp:extent cx="1190625" cy="0"/>
                      <wp:effectExtent l="0" t="76200" r="28575" b="114300"/>
                      <wp:wrapNone/>
                      <wp:docPr id="321" name="Straight Arrow Connector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3F1EE7" id="Straight Arrow Connector 321" o:spid="_x0000_s1026" type="#_x0000_t32" style="position:absolute;margin-left:36.2pt;margin-top:6.25pt;width:93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" strokeweight="1.5pt">
                      <v:stroke endarrow="open"/>
                    </v:shape>
                  </w:pict>
                </mc:Fallback>
              </mc:AlternateContent>
            </w:r>
            <w:r w:rsidRPr="008568FB">
              <w:rPr>
                <w:rFonts w:ascii="Arial" w:hAnsi="Arial" w:cs="Arial"/>
                <w:b/>
                <w:sz w:val="20"/>
              </w:rPr>
              <w:t>LOW                                          HIGH</w:t>
            </w:r>
          </w:p>
        </w:tc>
      </w:tr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/>
            <w:tcBorders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0F243E" w:themeFill="text2" w:themeFillShade="80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110E6" w:rsidRPr="008568FB" w:rsidTr="00707613">
        <w:trPr>
          <w:trHeight w:val="641"/>
        </w:trPr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There are standing committees of the Governing Council that meet regularly and report to the Governing Council.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2.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meetings are well attended, with near full turnout at each meeting.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3.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Each Governing Council meeting includes an opportunity for learning about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 xml:space="preserve"> activities.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4.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Each Governing Council includes robust and open discussion around significant issues.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5.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members receive meeting agendas and supporting materials in time for adequate advance review.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6.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meetings allow for sufficient time to be spent on significant or emerging issues.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7.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Meetings are held with enough frequency to fulfil the Governing Council’s duties.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8.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Governing Council maintains adequate minutes of each meeting.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9.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Communication is open and transparent between the Governing Council and </w:t>
            </w:r>
            <w:r w:rsidR="001C375D">
              <w:rPr>
                <w:rFonts w:ascii="Arial" w:hAnsi="Arial" w:cs="Arial"/>
                <w:sz w:val="20"/>
              </w:rPr>
              <w:t>[</w:t>
            </w:r>
            <w:r w:rsidR="00881D45">
              <w:rPr>
                <w:rFonts w:ascii="Arial" w:hAnsi="Arial" w:cs="Arial"/>
                <w:sz w:val="20"/>
              </w:rPr>
              <w:t>TAFE COLLEGE</w:t>
            </w:r>
            <w:r w:rsidR="001C375D">
              <w:rPr>
                <w:rFonts w:ascii="Arial" w:hAnsi="Arial" w:cs="Arial"/>
                <w:sz w:val="20"/>
              </w:rPr>
              <w:t>]</w:t>
            </w:r>
            <w:r w:rsidRPr="008568FB">
              <w:rPr>
                <w:rFonts w:ascii="Arial" w:hAnsi="Arial" w:cs="Arial"/>
                <w:sz w:val="20"/>
              </w:rPr>
              <w:t xml:space="preserve"> Executive.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10.</w:t>
            </w:r>
          </w:p>
        </w:tc>
        <w:tc>
          <w:tcPr>
            <w:tcW w:w="6804" w:type="dxa"/>
          </w:tcPr>
          <w:p w:rsidR="004110E6" w:rsidRPr="008568FB" w:rsidRDefault="001C375D" w:rsidP="007076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881D45">
              <w:rPr>
                <w:rFonts w:ascii="Arial" w:hAnsi="Arial" w:cs="Arial"/>
                <w:sz w:val="20"/>
              </w:rPr>
              <w:t>TAFE COLLEGE</w:t>
            </w:r>
            <w:r>
              <w:rPr>
                <w:rFonts w:ascii="Arial" w:hAnsi="Arial" w:cs="Arial"/>
                <w:sz w:val="20"/>
              </w:rPr>
              <w:t>]</w:t>
            </w:r>
            <w:r w:rsidR="004110E6" w:rsidRPr="008568FB">
              <w:rPr>
                <w:rFonts w:ascii="Arial" w:hAnsi="Arial" w:cs="Arial"/>
                <w:sz w:val="20"/>
              </w:rPr>
              <w:t xml:space="preserve"> Executive support before, during, and after Governing Council meetings is effective.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</w:tbl>
    <w:p w:rsidR="004110E6" w:rsidRPr="008568FB" w:rsidRDefault="004110E6" w:rsidP="004110E6">
      <w:pPr>
        <w:rPr>
          <w:sz w:val="8"/>
        </w:rPr>
      </w:pPr>
    </w:p>
    <w:tbl>
      <w:tblPr>
        <w:tblStyle w:val="TableGrid"/>
        <w:tblpPr w:leftFromText="180" w:rightFromText="180" w:vertAnchor="text" w:horzAnchor="margin" w:tblpY="123"/>
        <w:tblW w:w="10916" w:type="dxa"/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6804"/>
        <w:gridCol w:w="709"/>
        <w:gridCol w:w="708"/>
        <w:gridCol w:w="709"/>
        <w:gridCol w:w="709"/>
        <w:gridCol w:w="709"/>
      </w:tblGrid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 w:val="restart"/>
            <w:tcBorders>
              <w:top w:val="nil"/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Governing Council Membership:</w:t>
            </w:r>
          </w:p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5"/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97CF5" wp14:editId="6CDB74FB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79375</wp:posOffset>
                      </wp:positionV>
                      <wp:extent cx="1190625" cy="0"/>
                      <wp:effectExtent l="0" t="76200" r="28575" b="114300"/>
                      <wp:wrapNone/>
                      <wp:docPr id="322" name="Straight Arrow Connector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E9FF9A" id="Straight Arrow Connector 322" o:spid="_x0000_s1026" type="#_x0000_t32" style="position:absolute;margin-left:36.2pt;margin-top:6.25pt;width:93.7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" strokeweight="1.5pt">
                      <v:stroke endarrow="open"/>
                    </v:shape>
                  </w:pict>
                </mc:Fallback>
              </mc:AlternateContent>
            </w:r>
            <w:r w:rsidRPr="008568FB">
              <w:rPr>
                <w:rFonts w:ascii="Arial" w:hAnsi="Arial" w:cs="Arial"/>
                <w:b/>
                <w:sz w:val="20"/>
              </w:rPr>
              <w:t>LOW                                          HIGH</w:t>
            </w:r>
          </w:p>
        </w:tc>
      </w:tr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/>
            <w:tcBorders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0F243E" w:themeFill="text2" w:themeFillShade="80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110E6" w:rsidRPr="008568FB" w:rsidTr="00707613">
        <w:trPr>
          <w:trHeight w:val="641"/>
        </w:trPr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demonstrates appropriate industry knowledge. 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2.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 xml:space="preserve">The Governing Council makeup is diverse with experience, skills, ethnicity, gender, denomination and age groups as appropriate to meet </w:t>
            </w:r>
            <w:r w:rsidRPr="008568FB">
              <w:rPr>
                <w:rFonts w:ascii="Arial" w:hAnsi="Arial" w:cs="Arial"/>
                <w:i/>
                <w:sz w:val="20"/>
              </w:rPr>
              <w:t>[</w:t>
            </w:r>
            <w:r w:rsidR="00881D45">
              <w:rPr>
                <w:rFonts w:ascii="Arial" w:hAnsi="Arial" w:cs="Arial"/>
                <w:i/>
                <w:sz w:val="20"/>
              </w:rPr>
              <w:t>TAFE COLLEGE</w:t>
            </w:r>
            <w:r w:rsidRPr="008568FB">
              <w:rPr>
                <w:rFonts w:ascii="Arial" w:hAnsi="Arial" w:cs="Arial"/>
                <w:i/>
                <w:sz w:val="20"/>
              </w:rPr>
              <w:t xml:space="preserve">] </w:t>
            </w:r>
            <w:r w:rsidRPr="008568FB">
              <w:rPr>
                <w:rFonts w:ascii="Arial" w:hAnsi="Arial" w:cs="Arial"/>
                <w:sz w:val="20"/>
              </w:rPr>
              <w:t xml:space="preserve">needs. 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3.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members have the appropriate qualifications to undertake Governing Council duties, such as financial literacy.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4.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members continually build upon their understanding of relevant governance, strategic and industry trends and issues.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5.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members demonstrate integrity, credibility, active participation, an ability to handle conflict constructively, strong interpersonal skills, and a willingness to address issues proactively.</w:t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8542F8">
        <w:trPr>
          <w:trHeight w:val="77"/>
        </w:trPr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6.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Governing Council members review their peers’ performance regularly.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</w:tbl>
    <w:p w:rsidR="004110E6" w:rsidRPr="008568FB" w:rsidRDefault="004110E6" w:rsidP="004110E6"/>
    <w:tbl>
      <w:tblPr>
        <w:tblStyle w:val="TableGrid"/>
        <w:tblpPr w:leftFromText="180" w:rightFromText="180" w:vertAnchor="text" w:horzAnchor="margin" w:tblpY="123"/>
        <w:tblW w:w="10916" w:type="dxa"/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6804"/>
        <w:gridCol w:w="709"/>
        <w:gridCol w:w="708"/>
        <w:gridCol w:w="709"/>
        <w:gridCol w:w="709"/>
        <w:gridCol w:w="709"/>
      </w:tblGrid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 w:val="restart"/>
            <w:tcBorders>
              <w:top w:val="nil"/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Chairperson:</w:t>
            </w:r>
          </w:p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5"/>
          </w:tcPr>
          <w:p w:rsidR="004110E6" w:rsidRPr="008568FB" w:rsidRDefault="004110E6" w:rsidP="00707613">
            <w:pPr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A224A" wp14:editId="175252D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79375</wp:posOffset>
                      </wp:positionV>
                      <wp:extent cx="1190625" cy="0"/>
                      <wp:effectExtent l="0" t="76200" r="28575" b="114300"/>
                      <wp:wrapNone/>
                      <wp:docPr id="323" name="Straight Arrow Connector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6A15A0" id="Straight Arrow Connector 323" o:spid="_x0000_s1026" type="#_x0000_t32" style="position:absolute;margin-left:36.2pt;margin-top:6.25pt;width:93.7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" strokeweight="1.5pt">
                      <v:stroke endarrow="open"/>
                    </v:shape>
                  </w:pict>
                </mc:Fallback>
              </mc:AlternateContent>
            </w:r>
            <w:r w:rsidRPr="008568FB">
              <w:rPr>
                <w:rFonts w:ascii="Arial" w:hAnsi="Arial" w:cs="Arial"/>
                <w:b/>
                <w:sz w:val="20"/>
              </w:rPr>
              <w:t>LOW                                          HIGH</w:t>
            </w:r>
          </w:p>
        </w:tc>
      </w:tr>
      <w:tr w:rsidR="004110E6" w:rsidRPr="008568FB" w:rsidTr="00707613">
        <w:trPr>
          <w:gridBefore w:val="1"/>
          <w:wBefore w:w="176" w:type="dxa"/>
        </w:trPr>
        <w:tc>
          <w:tcPr>
            <w:tcW w:w="7196" w:type="dxa"/>
            <w:gridSpan w:val="2"/>
            <w:vMerge/>
            <w:tcBorders>
              <w:left w:val="nil"/>
            </w:tcBorders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0F243E" w:themeFill="text2" w:themeFillShade="80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8FB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110E6" w:rsidRPr="008568FB" w:rsidTr="00707613">
        <w:trPr>
          <w:trHeight w:val="641"/>
        </w:trPr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1.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meets with the Minister frequently enough to fulfil their duties.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2.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evaluates Governing Council performance, and Governing Council member performance, on a regular basis.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3.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assigns adequate time to address issues and queries raised by Governing Council members.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4.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effectively and appropriately leads and facilitates Governing Council meetings.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5.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is approachable, ethical, and discrete in all encounters with Governing Council members.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  <w:tr w:rsidR="004110E6" w:rsidRPr="008568FB" w:rsidTr="00707613">
        <w:tc>
          <w:tcPr>
            <w:tcW w:w="568" w:type="dxa"/>
            <w:gridSpan w:val="2"/>
            <w:shd w:val="clear" w:color="auto" w:fill="365F91" w:themeFill="accent1" w:themeFillShade="BF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568FB">
              <w:rPr>
                <w:rFonts w:ascii="Arial" w:hAnsi="Arial" w:cs="Arial"/>
                <w:b/>
                <w:color w:val="FFFFFF" w:themeColor="background1"/>
                <w:sz w:val="20"/>
              </w:rPr>
              <w:t>6.</w:t>
            </w:r>
          </w:p>
        </w:tc>
        <w:tc>
          <w:tcPr>
            <w:tcW w:w="6804" w:type="dxa"/>
          </w:tcPr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 w:val="20"/>
              </w:rPr>
              <w:t>The Chair has the appropriate knowledge and qualifications to effectively lead the Governing Council.</w:t>
            </w:r>
          </w:p>
          <w:p w:rsidR="004110E6" w:rsidRPr="008568FB" w:rsidRDefault="004110E6" w:rsidP="00707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tabs>
                <w:tab w:val="left" w:leader="underscore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8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  <w:tc>
          <w:tcPr>
            <w:tcW w:w="709" w:type="dxa"/>
          </w:tcPr>
          <w:p w:rsidR="004110E6" w:rsidRPr="008568FB" w:rsidRDefault="004110E6" w:rsidP="0070761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110E6" w:rsidRPr="008568FB" w:rsidRDefault="004110E6" w:rsidP="00707613">
            <w:pPr>
              <w:jc w:val="center"/>
              <w:rPr>
                <w:rFonts w:ascii="Arial" w:hAnsi="Arial" w:cs="Arial"/>
                <w:sz w:val="20"/>
              </w:rPr>
            </w:pPr>
            <w:r w:rsidRPr="008568FB">
              <w:rPr>
                <w:rFonts w:ascii="Arial" w:hAnsi="Arial" w:cs="Arial"/>
                <w:szCs w:val="20"/>
              </w:rPr>
              <w:sym w:font="Wingdings" w:char="F06F"/>
            </w:r>
          </w:p>
        </w:tc>
      </w:tr>
    </w:tbl>
    <w:p w:rsidR="004110E6" w:rsidRPr="008568FB" w:rsidRDefault="004110E6" w:rsidP="004110E6"/>
    <w:p w:rsidR="004110E6" w:rsidRDefault="004110E6" w:rsidP="004110E6"/>
    <w:p w:rsidR="001E55DE" w:rsidRDefault="00B93A9E"/>
    <w:sectPr w:rsidR="001E55DE" w:rsidSect="00367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E6" w:rsidRDefault="004110E6" w:rsidP="004110E6">
      <w:pPr>
        <w:spacing w:after="0" w:line="240" w:lineRule="auto"/>
      </w:pPr>
      <w:r>
        <w:separator/>
      </w:r>
    </w:p>
  </w:endnote>
  <w:endnote w:type="continuationSeparator" w:id="0">
    <w:p w:rsidR="004110E6" w:rsidRDefault="004110E6" w:rsidP="0041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9E" w:rsidRDefault="00B93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5941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CB5585" w:rsidRPr="00E516E8" w:rsidRDefault="004110E6">
        <w:pPr>
          <w:pStyle w:val="Footer"/>
          <w:jc w:val="center"/>
          <w:rPr>
            <w:rFonts w:ascii="Arial" w:hAnsi="Arial" w:cs="Arial"/>
            <w:sz w:val="20"/>
          </w:rPr>
        </w:pPr>
        <w:r w:rsidRPr="00E516E8">
          <w:rPr>
            <w:rFonts w:ascii="Arial" w:hAnsi="Arial" w:cs="Arial"/>
            <w:sz w:val="20"/>
          </w:rPr>
          <w:fldChar w:fldCharType="begin"/>
        </w:r>
        <w:r w:rsidRPr="00E516E8">
          <w:rPr>
            <w:rFonts w:ascii="Arial" w:hAnsi="Arial" w:cs="Arial"/>
            <w:sz w:val="20"/>
          </w:rPr>
          <w:instrText xml:space="preserve"> PAGE   \* MERGEFORMAT </w:instrText>
        </w:r>
        <w:r w:rsidRPr="00E516E8">
          <w:rPr>
            <w:rFonts w:ascii="Arial" w:hAnsi="Arial" w:cs="Arial"/>
            <w:sz w:val="20"/>
          </w:rPr>
          <w:fldChar w:fldCharType="separate"/>
        </w:r>
        <w:r w:rsidR="00B93A9E">
          <w:rPr>
            <w:rFonts w:ascii="Arial" w:hAnsi="Arial" w:cs="Arial"/>
            <w:noProof/>
            <w:sz w:val="20"/>
          </w:rPr>
          <w:t>1</w:t>
        </w:r>
        <w:r w:rsidRPr="00E516E8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CB5585" w:rsidRPr="00E516E8" w:rsidRDefault="004110E6" w:rsidP="00367CF9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Appendix 6 – Governing Council evaluation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9E" w:rsidRDefault="00B9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E6" w:rsidRDefault="004110E6" w:rsidP="004110E6">
      <w:pPr>
        <w:spacing w:after="0" w:line="240" w:lineRule="auto"/>
      </w:pPr>
      <w:r>
        <w:separator/>
      </w:r>
    </w:p>
  </w:footnote>
  <w:footnote w:type="continuationSeparator" w:id="0">
    <w:p w:rsidR="004110E6" w:rsidRDefault="004110E6" w:rsidP="0041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9E" w:rsidRDefault="00B93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E6" w:rsidRDefault="00B93A9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085944ab9d7866806dc5b861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93A9E" w:rsidRPr="00B93A9E" w:rsidRDefault="00B93A9E" w:rsidP="00B93A9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93A9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85944ab9d7866806dc5b861" o:spid="_x0000_s1027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B8g3rL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B93A9E" w:rsidRPr="00B93A9E" w:rsidRDefault="00B93A9E" w:rsidP="00B93A9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93A9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0E6">
      <w:rPr>
        <w:noProof/>
        <w:lang w:eastAsia="en-AU"/>
      </w:rPr>
      <w:drawing>
        <wp:inline distT="0" distB="0" distL="0" distR="0" wp14:anchorId="23052B89" wp14:editId="1863E5A3">
          <wp:extent cx="6413500" cy="2374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9E" w:rsidRDefault="00B93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6"/>
    <w:rsid w:val="000448AB"/>
    <w:rsid w:val="00175B12"/>
    <w:rsid w:val="001C375D"/>
    <w:rsid w:val="00220C3F"/>
    <w:rsid w:val="002C3736"/>
    <w:rsid w:val="003A59D3"/>
    <w:rsid w:val="004110E6"/>
    <w:rsid w:val="00527DA9"/>
    <w:rsid w:val="005A179C"/>
    <w:rsid w:val="0061765F"/>
    <w:rsid w:val="00694A45"/>
    <w:rsid w:val="006D1BBA"/>
    <w:rsid w:val="008542F8"/>
    <w:rsid w:val="00881D45"/>
    <w:rsid w:val="00887070"/>
    <w:rsid w:val="0095365E"/>
    <w:rsid w:val="00A4563A"/>
    <w:rsid w:val="00A73DE0"/>
    <w:rsid w:val="00B93A9E"/>
    <w:rsid w:val="00C15984"/>
    <w:rsid w:val="00C641A2"/>
    <w:rsid w:val="00D91BB2"/>
    <w:rsid w:val="00D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BEA411"/>
  <w15:docId w15:val="{243BD5E1-347F-467E-A17C-C1D66CDE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E6"/>
  </w:style>
  <w:style w:type="table" w:styleId="TableGrid">
    <w:name w:val="Table Grid"/>
    <w:basedOn w:val="TableNormal"/>
    <w:uiPriority w:val="59"/>
    <w:rsid w:val="0041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E6"/>
  </w:style>
  <w:style w:type="paragraph" w:styleId="BalloonText">
    <w:name w:val="Balloon Text"/>
    <w:basedOn w:val="Normal"/>
    <w:link w:val="BalloonTextChar"/>
    <w:uiPriority w:val="99"/>
    <w:semiHidden/>
    <w:unhideWhenUsed/>
    <w:rsid w:val="0041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F17DEE9CF5E459FDDB803475ADFD6" ma:contentTypeVersion="1" ma:contentTypeDescription="Create a new document." ma:contentTypeScope="" ma:versionID="ea2510f16916c199a16f8142fdac9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06A264-2E41-431A-9804-354A87352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602BD-6A60-4707-B9C3-9A9A3E6BB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3B6B-73D4-4FFF-8C77-EDB233F9D241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 GC Handbook</vt:lpstr>
    </vt:vector>
  </TitlesOfParts>
  <Company>DTWD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evaluation template: Appendix 6 GC Handbook</dc:title>
  <dc:creator>DTWD</dc:creator>
  <cp:lastModifiedBy>Louise Housden</cp:lastModifiedBy>
  <cp:revision>3</cp:revision>
  <cp:lastPrinted>2016-03-23T06:29:00Z</cp:lastPrinted>
  <dcterms:created xsi:type="dcterms:W3CDTF">2016-03-23T06:30:00Z</dcterms:created>
  <dcterms:modified xsi:type="dcterms:W3CDTF">2023-09-19T04:03:00Z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0x010100BFDF17DEE9CF5E459FDDB803475ADFD6</vt:lpwstr>
  </property>
  <property fmtid="{D5CDD505-2E9C-101B-9397-08002B2CF9AE}" pid="3" name="MSIP_Label_f3ac7e5b-5da2-46c7-8677-8a6b50f7d886_Enabled">
    <vt:lpwstr>true</vt:lpwstr>
  </property>
  <property fmtid="{D5CDD505-2E9C-101B-9397-08002B2CF9AE}" pid="4" name="MSIP_Label_f3ac7e5b-5da2-46c7-8677-8a6b50f7d886_SetDate">
    <vt:lpwstr>2023-09-19T04:03:43Z</vt:lpwstr>
  </property>
  <property fmtid="{D5CDD505-2E9C-101B-9397-08002B2CF9AE}" pid="5" name="MSIP_Label_f3ac7e5b-5da2-46c7-8677-8a6b50f7d886_Method">
    <vt:lpwstr>Standard</vt:lpwstr>
  </property>
  <property fmtid="{D5CDD505-2E9C-101B-9397-08002B2CF9AE}" pid="6" name="MSIP_Label_f3ac7e5b-5da2-46c7-8677-8a6b50f7d886_Name">
    <vt:lpwstr>Official</vt:lpwstr>
  </property>
  <property fmtid="{D5CDD505-2E9C-101B-9397-08002B2CF9AE}" pid="7" name="MSIP_Label_f3ac7e5b-5da2-46c7-8677-8a6b50f7d886_SiteId">
    <vt:lpwstr>218881e8-07ad-4142-87d7-f6b90d17009b</vt:lpwstr>
  </property>
  <property fmtid="{D5CDD505-2E9C-101B-9397-08002B2CF9AE}" pid="8" name="MSIP_Label_f3ac7e5b-5da2-46c7-8677-8a6b50f7d886_ActionId">
    <vt:lpwstr>04b3f5da-e863-4303-bdf5-d040fcdf023f</vt:lpwstr>
  </property>
  <property fmtid="{D5CDD505-2E9C-101B-9397-08002B2CF9AE}" pid="9" name="MSIP_Label_f3ac7e5b-5da2-46c7-8677-8a6b50f7d886_ContentBits">
    <vt:lpwstr>1</vt:lpwstr>
  </property>
</Properties>
</file>