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AB10B" w14:textId="77777777" w:rsidR="006F05BF" w:rsidRDefault="006F05BF" w:rsidP="006F05BF">
      <w:pPr>
        <w:jc w:val="center"/>
        <w:rPr>
          <w:rFonts w:cs="Arial"/>
          <w:b/>
          <w:sz w:val="40"/>
          <w:szCs w:val="40"/>
          <w:u w:val="single"/>
        </w:rPr>
      </w:pPr>
    </w:p>
    <w:p w14:paraId="73E6E99B" w14:textId="77777777" w:rsidR="006F05BF" w:rsidRDefault="006F05BF" w:rsidP="006F05BF">
      <w:pPr>
        <w:jc w:val="center"/>
        <w:rPr>
          <w:rFonts w:cs="Arial"/>
          <w:b/>
          <w:sz w:val="40"/>
          <w:szCs w:val="40"/>
          <w:u w:val="single"/>
        </w:rPr>
      </w:pPr>
    </w:p>
    <w:p w14:paraId="7C9CCDD3" w14:textId="388B85E5" w:rsidR="006F05BF" w:rsidRPr="00615C96" w:rsidRDefault="002A2088" w:rsidP="006F05BF">
      <w:pPr>
        <w:jc w:val="center"/>
        <w:rPr>
          <w:rFonts w:cs="Arial"/>
          <w:b/>
          <w:sz w:val="48"/>
          <w:szCs w:val="48"/>
          <w:u w:val="single"/>
        </w:rPr>
      </w:pPr>
      <w:r>
        <w:rPr>
          <w:rFonts w:cs="Arial"/>
          <w:b/>
          <w:sz w:val="48"/>
          <w:szCs w:val="48"/>
          <w:u w:val="single"/>
        </w:rPr>
        <w:t>HAC</w:t>
      </w:r>
      <w:r w:rsidR="00F905A9" w:rsidRPr="00615C96">
        <w:rPr>
          <w:rFonts w:cs="Arial"/>
          <w:b/>
          <w:sz w:val="48"/>
          <w:szCs w:val="48"/>
          <w:u w:val="single"/>
        </w:rPr>
        <w:t xml:space="preserve"> Project Bank Account Pack</w:t>
      </w:r>
    </w:p>
    <w:p w14:paraId="269114DC" w14:textId="77777777" w:rsidR="006F05BF" w:rsidRDefault="006F05BF" w:rsidP="006F05BF">
      <w:pPr>
        <w:jc w:val="center"/>
        <w:rPr>
          <w:rFonts w:cs="Arial"/>
          <w:b/>
          <w:sz w:val="40"/>
          <w:szCs w:val="40"/>
          <w:u w:val="single"/>
        </w:rPr>
      </w:pPr>
    </w:p>
    <w:p w14:paraId="26DA037B" w14:textId="77777777" w:rsidR="006F05BF" w:rsidRDefault="006F05BF" w:rsidP="006F05BF">
      <w:pPr>
        <w:jc w:val="center"/>
        <w:rPr>
          <w:rFonts w:cs="Arial"/>
          <w:b/>
          <w:sz w:val="40"/>
          <w:szCs w:val="40"/>
          <w:u w:val="single"/>
        </w:rPr>
      </w:pPr>
      <w:r>
        <w:rPr>
          <w:rFonts w:cs="Arial"/>
          <w:b/>
          <w:sz w:val="40"/>
          <w:szCs w:val="40"/>
          <w:u w:val="single"/>
        </w:rPr>
        <w:t>ANNEXURE A</w:t>
      </w:r>
    </w:p>
    <w:p w14:paraId="14C44B12" w14:textId="77777777" w:rsidR="006F05BF" w:rsidRDefault="006F05BF" w:rsidP="006F05BF">
      <w:pPr>
        <w:jc w:val="center"/>
        <w:rPr>
          <w:rFonts w:cs="Arial"/>
          <w:b/>
          <w:sz w:val="40"/>
          <w:szCs w:val="40"/>
          <w:u w:val="single"/>
        </w:rPr>
      </w:pPr>
      <w:r>
        <w:rPr>
          <w:rFonts w:cs="Arial"/>
          <w:b/>
          <w:sz w:val="40"/>
          <w:szCs w:val="40"/>
          <w:u w:val="single"/>
        </w:rPr>
        <w:t>Project Bank Account Trust Deed Poll</w:t>
      </w:r>
    </w:p>
    <w:p w14:paraId="6E11AE99" w14:textId="77777777" w:rsidR="006F05BF" w:rsidRDefault="006F05BF" w:rsidP="006F05BF">
      <w:pPr>
        <w:spacing w:after="0"/>
        <w:rPr>
          <w:rFonts w:cs="Arial"/>
        </w:rPr>
        <w:sectPr w:rsidR="006F05BF">
          <w:footerReference w:type="default" r:id="rId11"/>
          <w:footerReference w:type="first" r:id="rId12"/>
          <w:pgSz w:w="11906" w:h="16838" w:code="9"/>
          <w:pgMar w:top="1440" w:right="1440" w:bottom="1440" w:left="1440" w:header="720" w:footer="720" w:gutter="0"/>
          <w:cols w:space="708"/>
          <w:docGrid w:linePitch="360"/>
        </w:sectPr>
      </w:pPr>
    </w:p>
    <w:tbl>
      <w:tblPr>
        <w:tblStyle w:val="LayoutTable"/>
        <w:tblW w:w="9074" w:type="dxa"/>
        <w:tblLayout w:type="fixed"/>
        <w:tblCellMar>
          <w:left w:w="0" w:type="dxa"/>
          <w:right w:w="0" w:type="dxa"/>
        </w:tblCellMar>
        <w:tblLook w:val="04A0" w:firstRow="1" w:lastRow="0" w:firstColumn="1" w:lastColumn="0" w:noHBand="0" w:noVBand="1"/>
      </w:tblPr>
      <w:tblGrid>
        <w:gridCol w:w="6945"/>
        <w:gridCol w:w="2129"/>
      </w:tblGrid>
      <w:tr w:rsidR="006F05BF" w14:paraId="5310236E" w14:textId="77777777" w:rsidTr="008C115B">
        <w:trPr>
          <w:trHeight w:hRule="exact" w:val="11320"/>
        </w:trPr>
        <w:tc>
          <w:tcPr>
            <w:tcW w:w="5000" w:type="pct"/>
            <w:gridSpan w:val="2"/>
            <w:tcMar>
              <w:left w:w="0" w:type="nil"/>
              <w:right w:w="0" w:type="nil"/>
            </w:tcMar>
          </w:tcPr>
          <w:p w14:paraId="37640776" w14:textId="77777777" w:rsidR="006F05BF" w:rsidRDefault="006F05BF" w:rsidP="008C115B">
            <w:pPr>
              <w:pStyle w:val="CSTitle"/>
              <w:spacing w:after="0"/>
            </w:pPr>
            <w:r>
              <w:lastRenderedPageBreak/>
              <w:t>PBA T</w:t>
            </w:r>
            <w:r w:rsidRPr="00ED642D">
              <w:t>rust deed poll</w:t>
            </w:r>
            <w:r>
              <w:t xml:space="preserve"> </w:t>
            </w:r>
          </w:p>
          <w:p w14:paraId="137F18A8" w14:textId="77777777" w:rsidR="006F05BF" w:rsidRDefault="006F05BF" w:rsidP="008C115B">
            <w:pPr>
              <w:pStyle w:val="CSSubTitle"/>
            </w:pPr>
          </w:p>
          <w:p w14:paraId="0DE18FE5" w14:textId="77777777" w:rsidR="006F05BF" w:rsidRDefault="006F05BF" w:rsidP="008C115B">
            <w:pPr>
              <w:pStyle w:val="CSSubTitle"/>
            </w:pPr>
          </w:p>
          <w:p w14:paraId="2159F3C6" w14:textId="77777777" w:rsidR="006F05BF" w:rsidRDefault="006F05BF" w:rsidP="008C115B">
            <w:pPr>
              <w:pStyle w:val="NormalLeftAligned"/>
            </w:pPr>
          </w:p>
          <w:p w14:paraId="12E9B385" w14:textId="77777777" w:rsidR="006F05BF" w:rsidRPr="0054224A" w:rsidRDefault="006F05BF" w:rsidP="008C115B">
            <w:pPr>
              <w:pStyle w:val="NormalLeftAligned"/>
            </w:pPr>
          </w:p>
          <w:p w14:paraId="2A98BED3" w14:textId="77777777" w:rsidR="006F05BF" w:rsidRDefault="00627487" w:rsidP="008C115B">
            <w:pPr>
              <w:pStyle w:val="CSSubTitle"/>
            </w:pPr>
            <w:r>
              <w:fldChar w:fldCharType="begin">
                <w:ffData>
                  <w:name w:val="bmkPartyName2"/>
                  <w:enabled/>
                  <w:calcOnExit w:val="0"/>
                  <w:textInput>
                    <w:default w:val="[Name of Contractor]"/>
                  </w:textInput>
                </w:ffData>
              </w:fldChar>
            </w:r>
            <w:bookmarkStart w:id="0" w:name="bmkPartyName2"/>
            <w:r w:rsidR="006F05BF">
              <w:instrText xml:space="preserve"> FORMTEXT </w:instrText>
            </w:r>
            <w:r>
              <w:fldChar w:fldCharType="separate"/>
            </w:r>
            <w:r w:rsidR="006F05BF">
              <w:rPr>
                <w:noProof/>
              </w:rPr>
              <w:t>[Name of Contractor]</w:t>
            </w:r>
            <w:r>
              <w:fldChar w:fldCharType="end"/>
            </w:r>
            <w:bookmarkEnd w:id="0"/>
            <w:r w:rsidR="006F05BF">
              <w:t xml:space="preserve"> (Contractor)</w:t>
            </w:r>
          </w:p>
          <w:p w14:paraId="40DD5F65" w14:textId="77777777" w:rsidR="006F05BF" w:rsidRDefault="006F05BF" w:rsidP="008C115B">
            <w:pPr>
              <w:pStyle w:val="NormalLeftAligned"/>
            </w:pPr>
            <w:bookmarkStart w:id="1" w:name="Text12"/>
            <w:bookmarkStart w:id="2" w:name="bmkPartyFullABN2"/>
            <w:r>
              <w:t>[ABN/ACN]</w:t>
            </w:r>
            <w:r w:rsidRPr="001738A0">
              <w:t xml:space="preserve"> </w:t>
            </w:r>
            <w:r w:rsidR="00627487">
              <w:fldChar w:fldCharType="begin">
                <w:ffData>
                  <w:name w:val="Text12"/>
                  <w:enabled/>
                  <w:calcOnExit w:val="0"/>
                  <w:textInput>
                    <w:default w:val="[number]"/>
                  </w:textInput>
                </w:ffData>
              </w:fldChar>
            </w:r>
            <w:r>
              <w:instrText xml:space="preserve"> FORMTEXT </w:instrText>
            </w:r>
            <w:r w:rsidR="00627487">
              <w:fldChar w:fldCharType="separate"/>
            </w:r>
            <w:r>
              <w:rPr>
                <w:noProof/>
              </w:rPr>
              <w:t>[number]</w:t>
            </w:r>
            <w:r w:rsidR="00627487">
              <w:fldChar w:fldCharType="end"/>
            </w:r>
            <w:bookmarkEnd w:id="1"/>
            <w:bookmarkEnd w:id="2"/>
          </w:p>
          <w:p w14:paraId="07A18F1F" w14:textId="77777777" w:rsidR="006F05BF" w:rsidRDefault="006F05BF" w:rsidP="008C115B">
            <w:pPr>
              <w:pStyle w:val="NormalLeftAligned"/>
              <w:rPr>
                <w:i/>
              </w:rPr>
            </w:pPr>
            <w:r w:rsidRPr="007B0A54">
              <w:rPr>
                <w:i/>
                <w:highlight w:val="lightGray"/>
              </w:rPr>
              <w:t xml:space="preserve">[Insert </w:t>
            </w:r>
            <w:r>
              <w:rPr>
                <w:i/>
                <w:highlight w:val="lightGray"/>
              </w:rPr>
              <w:t xml:space="preserve">actual legal </w:t>
            </w:r>
            <w:r w:rsidRPr="007B0A54">
              <w:rPr>
                <w:i/>
                <w:highlight w:val="lightGray"/>
              </w:rPr>
              <w:t xml:space="preserve">name </w:t>
            </w:r>
            <w:r>
              <w:rPr>
                <w:i/>
                <w:highlight w:val="lightGray"/>
              </w:rPr>
              <w:t xml:space="preserve">of the Contractor (not trading name) </w:t>
            </w:r>
            <w:r w:rsidRPr="007B0A54">
              <w:rPr>
                <w:i/>
                <w:highlight w:val="lightGray"/>
              </w:rPr>
              <w:t xml:space="preserve">and ACN </w:t>
            </w:r>
            <w:r>
              <w:rPr>
                <w:i/>
                <w:highlight w:val="lightGray"/>
              </w:rPr>
              <w:t xml:space="preserve">or ABN </w:t>
            </w:r>
            <w:r w:rsidRPr="007B0A54">
              <w:rPr>
                <w:i/>
                <w:highlight w:val="lightGray"/>
              </w:rPr>
              <w:t xml:space="preserve">of </w:t>
            </w:r>
            <w:r>
              <w:rPr>
                <w:i/>
                <w:highlight w:val="lightGray"/>
              </w:rPr>
              <w:t xml:space="preserve">the </w:t>
            </w:r>
            <w:r w:rsidRPr="007B0A54">
              <w:rPr>
                <w:i/>
                <w:highlight w:val="lightGray"/>
              </w:rPr>
              <w:t>Contractor</w:t>
            </w:r>
            <w:r>
              <w:rPr>
                <w:i/>
                <w:highlight w:val="lightGray"/>
              </w:rPr>
              <w:t xml:space="preserve"> above</w:t>
            </w:r>
            <w:r w:rsidRPr="007B0A54">
              <w:rPr>
                <w:i/>
                <w:highlight w:val="lightGray"/>
              </w:rPr>
              <w:t>]</w:t>
            </w:r>
          </w:p>
          <w:p w14:paraId="5BFC3B2D" w14:textId="77777777" w:rsidR="006F05BF" w:rsidRDefault="006F05BF" w:rsidP="008C115B">
            <w:pPr>
              <w:pStyle w:val="CSSubTitle"/>
            </w:pPr>
            <w:r>
              <w:t xml:space="preserve"> </w:t>
            </w:r>
            <w:r w:rsidR="004A2B36">
              <w:t xml:space="preserve">Housing Authority </w:t>
            </w:r>
            <w:r>
              <w:t>(Principal)</w:t>
            </w:r>
          </w:p>
          <w:p w14:paraId="76771FE9" w14:textId="77777777" w:rsidR="006F05BF" w:rsidRPr="007B0A54" w:rsidRDefault="006F05BF" w:rsidP="008C115B">
            <w:pPr>
              <w:pStyle w:val="NormalLeftAligned"/>
              <w:rPr>
                <w:rStyle w:val="DefinitionBold"/>
                <w:i/>
              </w:rPr>
            </w:pPr>
          </w:p>
        </w:tc>
      </w:tr>
      <w:tr w:rsidR="006F05BF" w14:paraId="44BB1CA7" w14:textId="77777777" w:rsidTr="008C115B">
        <w:trPr>
          <w:trHeight w:hRule="exact" w:val="642"/>
        </w:trPr>
        <w:tc>
          <w:tcPr>
            <w:tcW w:w="3827" w:type="pct"/>
            <w:tcMar>
              <w:left w:w="0" w:type="nil"/>
              <w:right w:w="0" w:type="nil"/>
            </w:tcMar>
          </w:tcPr>
          <w:p w14:paraId="2D2C217B" w14:textId="77777777" w:rsidR="006F05BF" w:rsidRDefault="006F05BF" w:rsidP="008C115B">
            <w:pPr>
              <w:pStyle w:val="CSTxt"/>
            </w:pPr>
            <w:r>
              <w:t xml:space="preserve">PBA trust in relation to </w:t>
            </w:r>
            <w:r w:rsidRPr="00474445">
              <w:rPr>
                <w:highlight w:val="lightGray"/>
              </w:rPr>
              <w:t>[Project]</w:t>
            </w:r>
            <w:r>
              <w:t>.  Contract No.</w:t>
            </w:r>
            <w:r w:rsidRPr="00474445">
              <w:t xml:space="preserve"> </w:t>
            </w:r>
            <w:r w:rsidRPr="00474445">
              <w:rPr>
                <w:highlight w:val="lightGray"/>
              </w:rPr>
              <w:t>[insert]</w:t>
            </w:r>
            <w:r>
              <w:br/>
            </w:r>
            <w:r w:rsidRPr="007B0A54">
              <w:rPr>
                <w:i/>
                <w:sz w:val="18"/>
                <w:highlight w:val="lightGray"/>
              </w:rPr>
              <w:t xml:space="preserve">[Insert name </w:t>
            </w:r>
            <w:r>
              <w:rPr>
                <w:i/>
                <w:sz w:val="18"/>
                <w:highlight w:val="lightGray"/>
              </w:rPr>
              <w:t>of Project and contract number</w:t>
            </w:r>
            <w:r w:rsidRPr="007B0A54">
              <w:rPr>
                <w:i/>
                <w:sz w:val="18"/>
                <w:highlight w:val="lightGray"/>
              </w:rPr>
              <w:t xml:space="preserve"> above]</w:t>
            </w:r>
          </w:p>
        </w:tc>
        <w:tc>
          <w:tcPr>
            <w:tcW w:w="1173" w:type="pct"/>
          </w:tcPr>
          <w:p w14:paraId="110D4274" w14:textId="77777777" w:rsidR="006F05BF" w:rsidRDefault="006F05BF" w:rsidP="008C115B">
            <w:pPr>
              <w:pStyle w:val="CSTxt"/>
            </w:pPr>
          </w:p>
        </w:tc>
      </w:tr>
      <w:tr w:rsidR="006F05BF" w14:paraId="17F96EE8" w14:textId="77777777" w:rsidTr="008C115B">
        <w:trPr>
          <w:trHeight w:val="505"/>
        </w:trPr>
        <w:tc>
          <w:tcPr>
            <w:tcW w:w="5000" w:type="pct"/>
            <w:gridSpan w:val="2"/>
            <w:tcMar>
              <w:left w:w="0" w:type="nil"/>
              <w:right w:w="0" w:type="nil"/>
            </w:tcMar>
          </w:tcPr>
          <w:p w14:paraId="59471B91" w14:textId="77777777" w:rsidR="006F05BF" w:rsidRDefault="006F05BF" w:rsidP="00F905A9">
            <w:pPr>
              <w:pStyle w:val="CSTxt"/>
            </w:pPr>
            <w:r>
              <w:tab/>
            </w:r>
            <w:r>
              <w:tab/>
            </w:r>
            <w:r>
              <w:tab/>
            </w:r>
            <w:r>
              <w:tab/>
            </w:r>
            <w:r>
              <w:tab/>
            </w:r>
            <w:r w:rsidR="00F905A9" w:rsidRPr="00615C96">
              <w:rPr>
                <w:highlight w:val="lightGray"/>
              </w:rPr>
              <w:t>[INSERT YEAR]</w:t>
            </w:r>
          </w:p>
        </w:tc>
      </w:tr>
    </w:tbl>
    <w:p w14:paraId="57207CF7" w14:textId="77777777" w:rsidR="006F05BF" w:rsidRDefault="006F05BF" w:rsidP="006F05BF"/>
    <w:p w14:paraId="146702E6" w14:textId="77777777" w:rsidR="006F05BF" w:rsidRDefault="006F05BF" w:rsidP="006F05BF">
      <w:pPr>
        <w:sectPr w:rsidR="006F05BF">
          <w:pgSz w:w="11906" w:h="16838" w:code="9"/>
          <w:pgMar w:top="1440" w:right="1440" w:bottom="1440" w:left="1440" w:header="720" w:footer="720" w:gutter="0"/>
          <w:cols w:space="708"/>
          <w:docGrid w:linePitch="360"/>
        </w:sectPr>
      </w:pPr>
    </w:p>
    <w:sdt>
      <w:sdtPr>
        <w:rPr>
          <w:rFonts w:ascii="Arial" w:eastAsia="Times New Roman" w:hAnsi="Arial" w:cs="Times New Roman"/>
          <w:b w:val="0"/>
          <w:caps w:val="0"/>
          <w:snapToGrid w:val="0"/>
          <w:sz w:val="22"/>
          <w:szCs w:val="20"/>
        </w:rPr>
        <w:id w:val="-139735800"/>
        <w:docPartObj>
          <w:docPartGallery w:val="Table of Contents"/>
          <w:docPartUnique/>
        </w:docPartObj>
      </w:sdtPr>
      <w:sdtEndPr>
        <w:rPr>
          <w:bCs/>
          <w:noProof/>
          <w:lang w:val="en-US"/>
        </w:rPr>
      </w:sdtEndPr>
      <w:sdtContent>
        <w:p w14:paraId="4EE6EC00" w14:textId="77777777" w:rsidR="006F05BF" w:rsidRDefault="006F05BF" w:rsidP="006F05BF">
          <w:pPr>
            <w:pStyle w:val="CBoldCaps"/>
          </w:pPr>
          <w:r>
            <w:t>CONTENTS</w:t>
          </w:r>
        </w:p>
        <w:p w14:paraId="0BF8898E" w14:textId="77777777" w:rsidR="006F05BF" w:rsidRDefault="006F05BF" w:rsidP="006F05BF">
          <w:pPr>
            <w:pStyle w:val="LBoldCaps"/>
            <w:tabs>
              <w:tab w:val="right" w:pos="9072"/>
            </w:tabs>
          </w:pPr>
          <w:r>
            <w:t>CLAUSE</w:t>
          </w:r>
          <w:r>
            <w:tab/>
            <w:t>PAGE</w:t>
          </w:r>
        </w:p>
        <w:p w14:paraId="58C1BFFC" w14:textId="77777777" w:rsidR="008100B2" w:rsidRDefault="00627487">
          <w:pPr>
            <w:pStyle w:val="TOC1"/>
            <w:rPr>
              <w:rFonts w:asciiTheme="minorHAnsi" w:eastAsiaTheme="minorEastAsia" w:hAnsiTheme="minorHAnsi"/>
              <w:caps w:val="0"/>
              <w:noProof/>
              <w:sz w:val="22"/>
              <w:szCs w:val="22"/>
              <w:lang w:eastAsia="en-AU"/>
            </w:rPr>
          </w:pPr>
          <w:r>
            <w:fldChar w:fldCharType="begin"/>
          </w:r>
          <w:r w:rsidR="006F05BF">
            <w:instrText xml:space="preserve"> TOC \h \f \z \t "Level 1.,1,Level 1.1,2" </w:instrText>
          </w:r>
          <w:r>
            <w:fldChar w:fldCharType="separate"/>
          </w:r>
          <w:hyperlink w:anchor="_Toc12524926" w:history="1">
            <w:r w:rsidR="008100B2" w:rsidRPr="001C3520">
              <w:rPr>
                <w:rStyle w:val="Hyperlink"/>
                <w:noProof/>
              </w:rPr>
              <w:t>1.</w:t>
            </w:r>
            <w:r w:rsidR="008100B2">
              <w:rPr>
                <w:rFonts w:asciiTheme="minorHAnsi" w:eastAsiaTheme="minorEastAsia" w:hAnsiTheme="minorHAnsi"/>
                <w:caps w:val="0"/>
                <w:noProof/>
                <w:sz w:val="22"/>
                <w:szCs w:val="22"/>
                <w:lang w:eastAsia="en-AU"/>
              </w:rPr>
              <w:tab/>
            </w:r>
            <w:r w:rsidR="008100B2" w:rsidRPr="001C3520">
              <w:rPr>
                <w:rStyle w:val="Hyperlink"/>
                <w:noProof/>
              </w:rPr>
              <w:t>INTERPRETATION</w:t>
            </w:r>
            <w:r w:rsidR="008100B2">
              <w:rPr>
                <w:noProof/>
                <w:webHidden/>
              </w:rPr>
              <w:tab/>
            </w:r>
            <w:r w:rsidR="008100B2">
              <w:rPr>
                <w:noProof/>
                <w:webHidden/>
              </w:rPr>
              <w:fldChar w:fldCharType="begin"/>
            </w:r>
            <w:r w:rsidR="008100B2">
              <w:rPr>
                <w:noProof/>
                <w:webHidden/>
              </w:rPr>
              <w:instrText xml:space="preserve"> PAGEREF _Toc12524926 \h </w:instrText>
            </w:r>
            <w:r w:rsidR="008100B2">
              <w:rPr>
                <w:noProof/>
                <w:webHidden/>
              </w:rPr>
            </w:r>
            <w:r w:rsidR="008100B2">
              <w:rPr>
                <w:noProof/>
                <w:webHidden/>
              </w:rPr>
              <w:fldChar w:fldCharType="separate"/>
            </w:r>
            <w:r w:rsidR="008100B2">
              <w:rPr>
                <w:noProof/>
                <w:webHidden/>
              </w:rPr>
              <w:t>1</w:t>
            </w:r>
            <w:r w:rsidR="008100B2">
              <w:rPr>
                <w:noProof/>
                <w:webHidden/>
              </w:rPr>
              <w:fldChar w:fldCharType="end"/>
            </w:r>
          </w:hyperlink>
        </w:p>
        <w:p w14:paraId="1BEF179E" w14:textId="77777777" w:rsidR="008100B2" w:rsidRDefault="00000000">
          <w:pPr>
            <w:pStyle w:val="TOC2"/>
            <w:tabs>
              <w:tab w:val="left" w:pos="1440"/>
            </w:tabs>
            <w:rPr>
              <w:rFonts w:asciiTheme="minorHAnsi" w:eastAsiaTheme="minorEastAsia" w:hAnsiTheme="minorHAnsi"/>
              <w:noProof/>
              <w:sz w:val="22"/>
              <w:szCs w:val="22"/>
              <w:lang w:eastAsia="en-AU"/>
            </w:rPr>
          </w:pPr>
          <w:hyperlink w:anchor="_Toc12524927" w:history="1">
            <w:r w:rsidR="008100B2" w:rsidRPr="001C3520">
              <w:rPr>
                <w:rStyle w:val="Hyperlink"/>
                <w:noProof/>
              </w:rPr>
              <w:t>1.1</w:t>
            </w:r>
            <w:r w:rsidR="008100B2">
              <w:rPr>
                <w:rFonts w:asciiTheme="minorHAnsi" w:eastAsiaTheme="minorEastAsia" w:hAnsiTheme="minorHAnsi"/>
                <w:noProof/>
                <w:sz w:val="22"/>
                <w:szCs w:val="22"/>
                <w:lang w:eastAsia="en-AU"/>
              </w:rPr>
              <w:tab/>
            </w:r>
            <w:r w:rsidR="008100B2" w:rsidRPr="001C3520">
              <w:rPr>
                <w:rStyle w:val="Hyperlink"/>
                <w:noProof/>
              </w:rPr>
              <w:t>Definitions</w:t>
            </w:r>
            <w:r w:rsidR="008100B2">
              <w:rPr>
                <w:noProof/>
                <w:webHidden/>
              </w:rPr>
              <w:tab/>
            </w:r>
            <w:r w:rsidR="008100B2">
              <w:rPr>
                <w:noProof/>
                <w:webHidden/>
              </w:rPr>
              <w:fldChar w:fldCharType="begin"/>
            </w:r>
            <w:r w:rsidR="008100B2">
              <w:rPr>
                <w:noProof/>
                <w:webHidden/>
              </w:rPr>
              <w:instrText xml:space="preserve"> PAGEREF _Toc12524927 \h </w:instrText>
            </w:r>
            <w:r w:rsidR="008100B2">
              <w:rPr>
                <w:noProof/>
                <w:webHidden/>
              </w:rPr>
            </w:r>
            <w:r w:rsidR="008100B2">
              <w:rPr>
                <w:noProof/>
                <w:webHidden/>
              </w:rPr>
              <w:fldChar w:fldCharType="separate"/>
            </w:r>
            <w:r w:rsidR="008100B2">
              <w:rPr>
                <w:noProof/>
                <w:webHidden/>
              </w:rPr>
              <w:t>1</w:t>
            </w:r>
            <w:r w:rsidR="008100B2">
              <w:rPr>
                <w:noProof/>
                <w:webHidden/>
              </w:rPr>
              <w:fldChar w:fldCharType="end"/>
            </w:r>
          </w:hyperlink>
        </w:p>
        <w:p w14:paraId="3E69BF8C" w14:textId="77777777" w:rsidR="008100B2" w:rsidRDefault="00000000">
          <w:pPr>
            <w:pStyle w:val="TOC2"/>
            <w:tabs>
              <w:tab w:val="left" w:pos="1440"/>
            </w:tabs>
            <w:rPr>
              <w:rFonts w:asciiTheme="minorHAnsi" w:eastAsiaTheme="minorEastAsia" w:hAnsiTheme="minorHAnsi"/>
              <w:noProof/>
              <w:sz w:val="22"/>
              <w:szCs w:val="22"/>
              <w:lang w:eastAsia="en-AU"/>
            </w:rPr>
          </w:pPr>
          <w:hyperlink w:anchor="_Toc12524928" w:history="1">
            <w:r w:rsidR="008100B2" w:rsidRPr="001C3520">
              <w:rPr>
                <w:rStyle w:val="Hyperlink"/>
                <w:noProof/>
              </w:rPr>
              <w:t>1.2</w:t>
            </w:r>
            <w:r w:rsidR="008100B2">
              <w:rPr>
                <w:rFonts w:asciiTheme="minorHAnsi" w:eastAsiaTheme="minorEastAsia" w:hAnsiTheme="minorHAnsi"/>
                <w:noProof/>
                <w:sz w:val="22"/>
                <w:szCs w:val="22"/>
                <w:lang w:eastAsia="en-AU"/>
              </w:rPr>
              <w:tab/>
            </w:r>
            <w:r w:rsidR="008100B2" w:rsidRPr="001C3520">
              <w:rPr>
                <w:rStyle w:val="Hyperlink"/>
                <w:noProof/>
              </w:rPr>
              <w:t>Interpretation</w:t>
            </w:r>
            <w:r w:rsidR="008100B2">
              <w:rPr>
                <w:noProof/>
                <w:webHidden/>
              </w:rPr>
              <w:tab/>
            </w:r>
            <w:r w:rsidR="008100B2">
              <w:rPr>
                <w:noProof/>
                <w:webHidden/>
              </w:rPr>
              <w:fldChar w:fldCharType="begin"/>
            </w:r>
            <w:r w:rsidR="008100B2">
              <w:rPr>
                <w:noProof/>
                <w:webHidden/>
              </w:rPr>
              <w:instrText xml:space="preserve"> PAGEREF _Toc12524928 \h </w:instrText>
            </w:r>
            <w:r w:rsidR="008100B2">
              <w:rPr>
                <w:noProof/>
                <w:webHidden/>
              </w:rPr>
            </w:r>
            <w:r w:rsidR="008100B2">
              <w:rPr>
                <w:noProof/>
                <w:webHidden/>
              </w:rPr>
              <w:fldChar w:fldCharType="separate"/>
            </w:r>
            <w:r w:rsidR="008100B2">
              <w:rPr>
                <w:noProof/>
                <w:webHidden/>
              </w:rPr>
              <w:t>4</w:t>
            </w:r>
            <w:r w:rsidR="008100B2">
              <w:rPr>
                <w:noProof/>
                <w:webHidden/>
              </w:rPr>
              <w:fldChar w:fldCharType="end"/>
            </w:r>
          </w:hyperlink>
        </w:p>
        <w:p w14:paraId="79E62BB5" w14:textId="77777777" w:rsidR="008100B2" w:rsidRDefault="00000000">
          <w:pPr>
            <w:pStyle w:val="TOC2"/>
            <w:tabs>
              <w:tab w:val="left" w:pos="1440"/>
            </w:tabs>
            <w:rPr>
              <w:rFonts w:asciiTheme="minorHAnsi" w:eastAsiaTheme="minorEastAsia" w:hAnsiTheme="minorHAnsi"/>
              <w:noProof/>
              <w:sz w:val="22"/>
              <w:szCs w:val="22"/>
              <w:lang w:eastAsia="en-AU"/>
            </w:rPr>
          </w:pPr>
          <w:hyperlink w:anchor="_Toc12524929" w:history="1">
            <w:r w:rsidR="008100B2" w:rsidRPr="001C3520">
              <w:rPr>
                <w:rStyle w:val="Hyperlink"/>
                <w:noProof/>
              </w:rPr>
              <w:t>1.3</w:t>
            </w:r>
            <w:r w:rsidR="008100B2">
              <w:rPr>
                <w:rFonts w:asciiTheme="minorHAnsi" w:eastAsiaTheme="minorEastAsia" w:hAnsiTheme="minorHAnsi"/>
                <w:noProof/>
                <w:sz w:val="22"/>
                <w:szCs w:val="22"/>
                <w:lang w:eastAsia="en-AU"/>
              </w:rPr>
              <w:tab/>
            </w:r>
            <w:r w:rsidR="008100B2" w:rsidRPr="001C3520">
              <w:rPr>
                <w:rStyle w:val="Hyperlink"/>
                <w:noProof/>
              </w:rPr>
              <w:t>Deed poll</w:t>
            </w:r>
            <w:r w:rsidR="008100B2">
              <w:rPr>
                <w:noProof/>
                <w:webHidden/>
              </w:rPr>
              <w:tab/>
            </w:r>
            <w:r w:rsidR="008100B2">
              <w:rPr>
                <w:noProof/>
                <w:webHidden/>
              </w:rPr>
              <w:fldChar w:fldCharType="begin"/>
            </w:r>
            <w:r w:rsidR="008100B2">
              <w:rPr>
                <w:noProof/>
                <w:webHidden/>
              </w:rPr>
              <w:instrText xml:space="preserve"> PAGEREF _Toc12524929 \h </w:instrText>
            </w:r>
            <w:r w:rsidR="008100B2">
              <w:rPr>
                <w:noProof/>
                <w:webHidden/>
              </w:rPr>
            </w:r>
            <w:r w:rsidR="008100B2">
              <w:rPr>
                <w:noProof/>
                <w:webHidden/>
              </w:rPr>
              <w:fldChar w:fldCharType="separate"/>
            </w:r>
            <w:r w:rsidR="008100B2">
              <w:rPr>
                <w:noProof/>
                <w:webHidden/>
              </w:rPr>
              <w:t>5</w:t>
            </w:r>
            <w:r w:rsidR="008100B2">
              <w:rPr>
                <w:noProof/>
                <w:webHidden/>
              </w:rPr>
              <w:fldChar w:fldCharType="end"/>
            </w:r>
          </w:hyperlink>
        </w:p>
        <w:p w14:paraId="0E27B465" w14:textId="77777777" w:rsidR="008100B2" w:rsidRDefault="00000000">
          <w:pPr>
            <w:pStyle w:val="TOC1"/>
            <w:rPr>
              <w:rFonts w:asciiTheme="minorHAnsi" w:eastAsiaTheme="minorEastAsia" w:hAnsiTheme="minorHAnsi"/>
              <w:caps w:val="0"/>
              <w:noProof/>
              <w:sz w:val="22"/>
              <w:szCs w:val="22"/>
              <w:lang w:eastAsia="en-AU"/>
            </w:rPr>
          </w:pPr>
          <w:hyperlink w:anchor="_Toc12524930" w:history="1">
            <w:r w:rsidR="008100B2" w:rsidRPr="001C3520">
              <w:rPr>
                <w:rStyle w:val="Hyperlink"/>
                <w:noProof/>
              </w:rPr>
              <w:t>2.</w:t>
            </w:r>
            <w:r w:rsidR="008100B2">
              <w:rPr>
                <w:rFonts w:asciiTheme="minorHAnsi" w:eastAsiaTheme="minorEastAsia" w:hAnsiTheme="minorHAnsi"/>
                <w:caps w:val="0"/>
                <w:noProof/>
                <w:sz w:val="22"/>
                <w:szCs w:val="22"/>
                <w:lang w:eastAsia="en-AU"/>
              </w:rPr>
              <w:tab/>
            </w:r>
            <w:r w:rsidR="008100B2" w:rsidRPr="001C3520">
              <w:rPr>
                <w:rStyle w:val="Hyperlink"/>
                <w:noProof/>
              </w:rPr>
              <w:t>Account</w:t>
            </w:r>
            <w:r w:rsidR="008100B2">
              <w:rPr>
                <w:noProof/>
                <w:webHidden/>
              </w:rPr>
              <w:tab/>
            </w:r>
            <w:r w:rsidR="008100B2">
              <w:rPr>
                <w:noProof/>
                <w:webHidden/>
              </w:rPr>
              <w:fldChar w:fldCharType="begin"/>
            </w:r>
            <w:r w:rsidR="008100B2">
              <w:rPr>
                <w:noProof/>
                <w:webHidden/>
              </w:rPr>
              <w:instrText xml:space="preserve"> PAGEREF _Toc12524930 \h </w:instrText>
            </w:r>
            <w:r w:rsidR="008100B2">
              <w:rPr>
                <w:noProof/>
                <w:webHidden/>
              </w:rPr>
            </w:r>
            <w:r w:rsidR="008100B2">
              <w:rPr>
                <w:noProof/>
                <w:webHidden/>
              </w:rPr>
              <w:fldChar w:fldCharType="separate"/>
            </w:r>
            <w:r w:rsidR="008100B2">
              <w:rPr>
                <w:noProof/>
                <w:webHidden/>
              </w:rPr>
              <w:t>5</w:t>
            </w:r>
            <w:r w:rsidR="008100B2">
              <w:rPr>
                <w:noProof/>
                <w:webHidden/>
              </w:rPr>
              <w:fldChar w:fldCharType="end"/>
            </w:r>
          </w:hyperlink>
        </w:p>
        <w:p w14:paraId="24404110" w14:textId="77777777" w:rsidR="008100B2" w:rsidRDefault="00000000">
          <w:pPr>
            <w:pStyle w:val="TOC2"/>
            <w:tabs>
              <w:tab w:val="left" w:pos="1440"/>
            </w:tabs>
            <w:rPr>
              <w:rFonts w:asciiTheme="minorHAnsi" w:eastAsiaTheme="minorEastAsia" w:hAnsiTheme="minorHAnsi"/>
              <w:noProof/>
              <w:sz w:val="22"/>
              <w:szCs w:val="22"/>
              <w:lang w:eastAsia="en-AU"/>
            </w:rPr>
          </w:pPr>
          <w:hyperlink w:anchor="_Toc12524931" w:history="1">
            <w:r w:rsidR="008100B2" w:rsidRPr="001C3520">
              <w:rPr>
                <w:rStyle w:val="Hyperlink"/>
                <w:noProof/>
              </w:rPr>
              <w:t>2.1</w:t>
            </w:r>
            <w:r w:rsidR="008100B2">
              <w:rPr>
                <w:rFonts w:asciiTheme="minorHAnsi" w:eastAsiaTheme="minorEastAsia" w:hAnsiTheme="minorHAnsi"/>
                <w:noProof/>
                <w:sz w:val="22"/>
                <w:szCs w:val="22"/>
                <w:lang w:eastAsia="en-AU"/>
              </w:rPr>
              <w:tab/>
            </w:r>
            <w:r w:rsidR="008100B2" w:rsidRPr="001C3520">
              <w:rPr>
                <w:rStyle w:val="Hyperlink"/>
                <w:noProof/>
              </w:rPr>
              <w:t>Establishing and status</w:t>
            </w:r>
            <w:r w:rsidR="008100B2">
              <w:rPr>
                <w:noProof/>
                <w:webHidden/>
              </w:rPr>
              <w:tab/>
            </w:r>
            <w:r w:rsidR="008100B2">
              <w:rPr>
                <w:noProof/>
                <w:webHidden/>
              </w:rPr>
              <w:fldChar w:fldCharType="begin"/>
            </w:r>
            <w:r w:rsidR="008100B2">
              <w:rPr>
                <w:noProof/>
                <w:webHidden/>
              </w:rPr>
              <w:instrText xml:space="preserve"> PAGEREF _Toc12524931 \h </w:instrText>
            </w:r>
            <w:r w:rsidR="008100B2">
              <w:rPr>
                <w:noProof/>
                <w:webHidden/>
              </w:rPr>
            </w:r>
            <w:r w:rsidR="008100B2">
              <w:rPr>
                <w:noProof/>
                <w:webHidden/>
              </w:rPr>
              <w:fldChar w:fldCharType="separate"/>
            </w:r>
            <w:r w:rsidR="008100B2">
              <w:rPr>
                <w:noProof/>
                <w:webHidden/>
              </w:rPr>
              <w:t>5</w:t>
            </w:r>
            <w:r w:rsidR="008100B2">
              <w:rPr>
                <w:noProof/>
                <w:webHidden/>
              </w:rPr>
              <w:fldChar w:fldCharType="end"/>
            </w:r>
          </w:hyperlink>
        </w:p>
        <w:p w14:paraId="500CC965" w14:textId="77777777" w:rsidR="008100B2" w:rsidRDefault="00000000">
          <w:pPr>
            <w:pStyle w:val="TOC2"/>
            <w:tabs>
              <w:tab w:val="left" w:pos="1440"/>
            </w:tabs>
            <w:rPr>
              <w:rFonts w:asciiTheme="minorHAnsi" w:eastAsiaTheme="minorEastAsia" w:hAnsiTheme="minorHAnsi"/>
              <w:noProof/>
              <w:sz w:val="22"/>
              <w:szCs w:val="22"/>
              <w:lang w:eastAsia="en-AU"/>
            </w:rPr>
          </w:pPr>
          <w:hyperlink w:anchor="_Toc12524932" w:history="1">
            <w:r w:rsidR="008100B2" w:rsidRPr="001C3520">
              <w:rPr>
                <w:rStyle w:val="Hyperlink"/>
                <w:noProof/>
              </w:rPr>
              <w:t>2.2</w:t>
            </w:r>
            <w:r w:rsidR="008100B2">
              <w:rPr>
                <w:rFonts w:asciiTheme="minorHAnsi" w:eastAsiaTheme="minorEastAsia" w:hAnsiTheme="minorHAnsi"/>
                <w:noProof/>
                <w:sz w:val="22"/>
                <w:szCs w:val="22"/>
                <w:lang w:eastAsia="en-AU"/>
              </w:rPr>
              <w:tab/>
            </w:r>
            <w:r w:rsidR="008100B2" w:rsidRPr="001C3520">
              <w:rPr>
                <w:rStyle w:val="Hyperlink"/>
                <w:noProof/>
              </w:rPr>
              <w:t>Charges and interest</w:t>
            </w:r>
            <w:r w:rsidR="008100B2">
              <w:rPr>
                <w:noProof/>
                <w:webHidden/>
              </w:rPr>
              <w:tab/>
            </w:r>
            <w:r w:rsidR="008100B2">
              <w:rPr>
                <w:noProof/>
                <w:webHidden/>
              </w:rPr>
              <w:fldChar w:fldCharType="begin"/>
            </w:r>
            <w:r w:rsidR="008100B2">
              <w:rPr>
                <w:noProof/>
                <w:webHidden/>
              </w:rPr>
              <w:instrText xml:space="preserve"> PAGEREF _Toc12524932 \h </w:instrText>
            </w:r>
            <w:r w:rsidR="008100B2">
              <w:rPr>
                <w:noProof/>
                <w:webHidden/>
              </w:rPr>
            </w:r>
            <w:r w:rsidR="008100B2">
              <w:rPr>
                <w:noProof/>
                <w:webHidden/>
              </w:rPr>
              <w:fldChar w:fldCharType="separate"/>
            </w:r>
            <w:r w:rsidR="008100B2">
              <w:rPr>
                <w:noProof/>
                <w:webHidden/>
              </w:rPr>
              <w:t>5</w:t>
            </w:r>
            <w:r w:rsidR="008100B2">
              <w:rPr>
                <w:noProof/>
                <w:webHidden/>
              </w:rPr>
              <w:fldChar w:fldCharType="end"/>
            </w:r>
          </w:hyperlink>
        </w:p>
        <w:p w14:paraId="15970594" w14:textId="77777777" w:rsidR="008100B2" w:rsidRDefault="00000000">
          <w:pPr>
            <w:pStyle w:val="TOC2"/>
            <w:tabs>
              <w:tab w:val="left" w:pos="1440"/>
            </w:tabs>
            <w:rPr>
              <w:rFonts w:asciiTheme="minorHAnsi" w:eastAsiaTheme="minorEastAsia" w:hAnsiTheme="minorHAnsi"/>
              <w:noProof/>
              <w:sz w:val="22"/>
              <w:szCs w:val="22"/>
              <w:lang w:eastAsia="en-AU"/>
            </w:rPr>
          </w:pPr>
          <w:hyperlink w:anchor="_Toc12524933" w:history="1">
            <w:r w:rsidR="008100B2" w:rsidRPr="001C3520">
              <w:rPr>
                <w:rStyle w:val="Hyperlink"/>
                <w:noProof/>
              </w:rPr>
              <w:t>2.3</w:t>
            </w:r>
            <w:r w:rsidR="008100B2">
              <w:rPr>
                <w:rFonts w:asciiTheme="minorHAnsi" w:eastAsiaTheme="minorEastAsia" w:hAnsiTheme="minorHAnsi"/>
                <w:noProof/>
                <w:sz w:val="22"/>
                <w:szCs w:val="22"/>
                <w:lang w:eastAsia="en-AU"/>
              </w:rPr>
              <w:tab/>
            </w:r>
            <w:r w:rsidR="008100B2" w:rsidRPr="001C3520">
              <w:rPr>
                <w:rStyle w:val="Hyperlink"/>
                <w:noProof/>
              </w:rPr>
              <w:t>Retention obligation</w:t>
            </w:r>
            <w:r w:rsidR="008100B2">
              <w:rPr>
                <w:noProof/>
                <w:webHidden/>
              </w:rPr>
              <w:tab/>
            </w:r>
            <w:r w:rsidR="008100B2">
              <w:rPr>
                <w:noProof/>
                <w:webHidden/>
              </w:rPr>
              <w:fldChar w:fldCharType="begin"/>
            </w:r>
            <w:r w:rsidR="008100B2">
              <w:rPr>
                <w:noProof/>
                <w:webHidden/>
              </w:rPr>
              <w:instrText xml:space="preserve"> PAGEREF _Toc12524933 \h </w:instrText>
            </w:r>
            <w:r w:rsidR="008100B2">
              <w:rPr>
                <w:noProof/>
                <w:webHidden/>
              </w:rPr>
            </w:r>
            <w:r w:rsidR="008100B2">
              <w:rPr>
                <w:noProof/>
                <w:webHidden/>
              </w:rPr>
              <w:fldChar w:fldCharType="separate"/>
            </w:r>
            <w:r w:rsidR="008100B2">
              <w:rPr>
                <w:noProof/>
                <w:webHidden/>
              </w:rPr>
              <w:t>5</w:t>
            </w:r>
            <w:r w:rsidR="008100B2">
              <w:rPr>
                <w:noProof/>
                <w:webHidden/>
              </w:rPr>
              <w:fldChar w:fldCharType="end"/>
            </w:r>
          </w:hyperlink>
        </w:p>
        <w:p w14:paraId="5DBDC918" w14:textId="77777777" w:rsidR="008100B2" w:rsidRDefault="00000000">
          <w:pPr>
            <w:pStyle w:val="TOC2"/>
            <w:tabs>
              <w:tab w:val="left" w:pos="1440"/>
            </w:tabs>
            <w:rPr>
              <w:rFonts w:asciiTheme="minorHAnsi" w:eastAsiaTheme="minorEastAsia" w:hAnsiTheme="minorHAnsi"/>
              <w:noProof/>
              <w:sz w:val="22"/>
              <w:szCs w:val="22"/>
              <w:lang w:eastAsia="en-AU"/>
            </w:rPr>
          </w:pPr>
          <w:hyperlink w:anchor="_Toc12524934" w:history="1">
            <w:r w:rsidR="008100B2" w:rsidRPr="001C3520">
              <w:rPr>
                <w:rStyle w:val="Hyperlink"/>
                <w:noProof/>
              </w:rPr>
              <w:t>2.4</w:t>
            </w:r>
            <w:r w:rsidR="008100B2">
              <w:rPr>
                <w:rFonts w:asciiTheme="minorHAnsi" w:eastAsiaTheme="minorEastAsia" w:hAnsiTheme="minorHAnsi"/>
                <w:noProof/>
                <w:sz w:val="22"/>
                <w:szCs w:val="22"/>
                <w:lang w:eastAsia="en-AU"/>
              </w:rPr>
              <w:tab/>
            </w:r>
            <w:r w:rsidR="008100B2" w:rsidRPr="001C3520">
              <w:rPr>
                <w:rStyle w:val="Hyperlink"/>
                <w:noProof/>
              </w:rPr>
              <w:t>Transfer to new Bank</w:t>
            </w:r>
            <w:r w:rsidR="008100B2">
              <w:rPr>
                <w:noProof/>
                <w:webHidden/>
              </w:rPr>
              <w:tab/>
            </w:r>
            <w:r w:rsidR="008100B2">
              <w:rPr>
                <w:noProof/>
                <w:webHidden/>
              </w:rPr>
              <w:fldChar w:fldCharType="begin"/>
            </w:r>
            <w:r w:rsidR="008100B2">
              <w:rPr>
                <w:noProof/>
                <w:webHidden/>
              </w:rPr>
              <w:instrText xml:space="preserve"> PAGEREF _Toc12524934 \h </w:instrText>
            </w:r>
            <w:r w:rsidR="008100B2">
              <w:rPr>
                <w:noProof/>
                <w:webHidden/>
              </w:rPr>
            </w:r>
            <w:r w:rsidR="008100B2">
              <w:rPr>
                <w:noProof/>
                <w:webHidden/>
              </w:rPr>
              <w:fldChar w:fldCharType="separate"/>
            </w:r>
            <w:r w:rsidR="008100B2">
              <w:rPr>
                <w:noProof/>
                <w:webHidden/>
              </w:rPr>
              <w:t>6</w:t>
            </w:r>
            <w:r w:rsidR="008100B2">
              <w:rPr>
                <w:noProof/>
                <w:webHidden/>
              </w:rPr>
              <w:fldChar w:fldCharType="end"/>
            </w:r>
          </w:hyperlink>
        </w:p>
        <w:p w14:paraId="54D87EC0" w14:textId="77777777" w:rsidR="008100B2" w:rsidRDefault="00000000">
          <w:pPr>
            <w:pStyle w:val="TOC1"/>
            <w:rPr>
              <w:rFonts w:asciiTheme="minorHAnsi" w:eastAsiaTheme="minorEastAsia" w:hAnsiTheme="minorHAnsi"/>
              <w:caps w:val="0"/>
              <w:noProof/>
              <w:sz w:val="22"/>
              <w:szCs w:val="22"/>
              <w:lang w:eastAsia="en-AU"/>
            </w:rPr>
          </w:pPr>
          <w:hyperlink w:anchor="_Toc12524935" w:history="1">
            <w:r w:rsidR="008100B2" w:rsidRPr="001C3520">
              <w:rPr>
                <w:rStyle w:val="Hyperlink"/>
                <w:noProof/>
              </w:rPr>
              <w:t>3.</w:t>
            </w:r>
            <w:r w:rsidR="008100B2">
              <w:rPr>
                <w:rFonts w:asciiTheme="minorHAnsi" w:eastAsiaTheme="minorEastAsia" w:hAnsiTheme="minorHAnsi"/>
                <w:caps w:val="0"/>
                <w:noProof/>
                <w:sz w:val="22"/>
                <w:szCs w:val="22"/>
                <w:lang w:eastAsia="en-AU"/>
              </w:rPr>
              <w:tab/>
            </w:r>
            <w:r w:rsidR="008100B2" w:rsidRPr="001C3520">
              <w:rPr>
                <w:rStyle w:val="Hyperlink"/>
                <w:noProof/>
              </w:rPr>
              <w:t>Trust</w:t>
            </w:r>
            <w:r w:rsidR="008100B2">
              <w:rPr>
                <w:noProof/>
                <w:webHidden/>
              </w:rPr>
              <w:tab/>
            </w:r>
            <w:r w:rsidR="008100B2">
              <w:rPr>
                <w:noProof/>
                <w:webHidden/>
              </w:rPr>
              <w:fldChar w:fldCharType="begin"/>
            </w:r>
            <w:r w:rsidR="008100B2">
              <w:rPr>
                <w:noProof/>
                <w:webHidden/>
              </w:rPr>
              <w:instrText xml:space="preserve"> PAGEREF _Toc12524935 \h </w:instrText>
            </w:r>
            <w:r w:rsidR="008100B2">
              <w:rPr>
                <w:noProof/>
                <w:webHidden/>
              </w:rPr>
            </w:r>
            <w:r w:rsidR="008100B2">
              <w:rPr>
                <w:noProof/>
                <w:webHidden/>
              </w:rPr>
              <w:fldChar w:fldCharType="separate"/>
            </w:r>
            <w:r w:rsidR="008100B2">
              <w:rPr>
                <w:noProof/>
                <w:webHidden/>
              </w:rPr>
              <w:t>6</w:t>
            </w:r>
            <w:r w:rsidR="008100B2">
              <w:rPr>
                <w:noProof/>
                <w:webHidden/>
              </w:rPr>
              <w:fldChar w:fldCharType="end"/>
            </w:r>
          </w:hyperlink>
        </w:p>
        <w:p w14:paraId="10836E36" w14:textId="77777777" w:rsidR="008100B2" w:rsidRDefault="00000000">
          <w:pPr>
            <w:pStyle w:val="TOC2"/>
            <w:tabs>
              <w:tab w:val="left" w:pos="1440"/>
            </w:tabs>
            <w:rPr>
              <w:rFonts w:asciiTheme="minorHAnsi" w:eastAsiaTheme="minorEastAsia" w:hAnsiTheme="minorHAnsi"/>
              <w:noProof/>
              <w:sz w:val="22"/>
              <w:szCs w:val="22"/>
              <w:lang w:eastAsia="en-AU"/>
            </w:rPr>
          </w:pPr>
          <w:hyperlink w:anchor="_Toc12524936" w:history="1">
            <w:r w:rsidR="008100B2" w:rsidRPr="001C3520">
              <w:rPr>
                <w:rStyle w:val="Hyperlink"/>
                <w:noProof/>
              </w:rPr>
              <w:t>3.1</w:t>
            </w:r>
            <w:r w:rsidR="008100B2">
              <w:rPr>
                <w:rFonts w:asciiTheme="minorHAnsi" w:eastAsiaTheme="minorEastAsia" w:hAnsiTheme="minorHAnsi"/>
                <w:noProof/>
                <w:sz w:val="22"/>
                <w:szCs w:val="22"/>
                <w:lang w:eastAsia="en-AU"/>
              </w:rPr>
              <w:tab/>
            </w:r>
            <w:r w:rsidR="008100B2" w:rsidRPr="001C3520">
              <w:rPr>
                <w:rStyle w:val="Hyperlink"/>
                <w:noProof/>
              </w:rPr>
              <w:t>Creation of trust</w:t>
            </w:r>
            <w:r w:rsidR="008100B2">
              <w:rPr>
                <w:noProof/>
                <w:webHidden/>
              </w:rPr>
              <w:tab/>
            </w:r>
            <w:r w:rsidR="008100B2">
              <w:rPr>
                <w:noProof/>
                <w:webHidden/>
              </w:rPr>
              <w:fldChar w:fldCharType="begin"/>
            </w:r>
            <w:r w:rsidR="008100B2">
              <w:rPr>
                <w:noProof/>
                <w:webHidden/>
              </w:rPr>
              <w:instrText xml:space="preserve"> PAGEREF _Toc12524936 \h </w:instrText>
            </w:r>
            <w:r w:rsidR="008100B2">
              <w:rPr>
                <w:noProof/>
                <w:webHidden/>
              </w:rPr>
            </w:r>
            <w:r w:rsidR="008100B2">
              <w:rPr>
                <w:noProof/>
                <w:webHidden/>
              </w:rPr>
              <w:fldChar w:fldCharType="separate"/>
            </w:r>
            <w:r w:rsidR="008100B2">
              <w:rPr>
                <w:noProof/>
                <w:webHidden/>
              </w:rPr>
              <w:t>6</w:t>
            </w:r>
            <w:r w:rsidR="008100B2">
              <w:rPr>
                <w:noProof/>
                <w:webHidden/>
              </w:rPr>
              <w:fldChar w:fldCharType="end"/>
            </w:r>
          </w:hyperlink>
        </w:p>
        <w:p w14:paraId="1D27B4A8" w14:textId="77777777" w:rsidR="008100B2" w:rsidRDefault="00000000">
          <w:pPr>
            <w:pStyle w:val="TOC2"/>
            <w:tabs>
              <w:tab w:val="left" w:pos="1440"/>
            </w:tabs>
            <w:rPr>
              <w:rFonts w:asciiTheme="minorHAnsi" w:eastAsiaTheme="minorEastAsia" w:hAnsiTheme="minorHAnsi"/>
              <w:noProof/>
              <w:sz w:val="22"/>
              <w:szCs w:val="22"/>
              <w:lang w:eastAsia="en-AU"/>
            </w:rPr>
          </w:pPr>
          <w:hyperlink w:anchor="_Toc12524937" w:history="1">
            <w:r w:rsidR="008100B2" w:rsidRPr="001C3520">
              <w:rPr>
                <w:rStyle w:val="Hyperlink"/>
                <w:noProof/>
              </w:rPr>
              <w:t>3.2</w:t>
            </w:r>
            <w:r w:rsidR="008100B2">
              <w:rPr>
                <w:rFonts w:asciiTheme="minorHAnsi" w:eastAsiaTheme="minorEastAsia" w:hAnsiTheme="minorHAnsi"/>
                <w:noProof/>
                <w:sz w:val="22"/>
                <w:szCs w:val="22"/>
                <w:lang w:eastAsia="en-AU"/>
              </w:rPr>
              <w:tab/>
            </w:r>
            <w:r w:rsidR="008100B2" w:rsidRPr="001C3520">
              <w:rPr>
                <w:rStyle w:val="Hyperlink"/>
                <w:noProof/>
              </w:rPr>
              <w:t>Operation of the trust</w:t>
            </w:r>
            <w:r w:rsidR="008100B2">
              <w:rPr>
                <w:noProof/>
                <w:webHidden/>
              </w:rPr>
              <w:tab/>
            </w:r>
            <w:r w:rsidR="008100B2">
              <w:rPr>
                <w:noProof/>
                <w:webHidden/>
              </w:rPr>
              <w:fldChar w:fldCharType="begin"/>
            </w:r>
            <w:r w:rsidR="008100B2">
              <w:rPr>
                <w:noProof/>
                <w:webHidden/>
              </w:rPr>
              <w:instrText xml:space="preserve"> PAGEREF _Toc12524937 \h </w:instrText>
            </w:r>
            <w:r w:rsidR="008100B2">
              <w:rPr>
                <w:noProof/>
                <w:webHidden/>
              </w:rPr>
            </w:r>
            <w:r w:rsidR="008100B2">
              <w:rPr>
                <w:noProof/>
                <w:webHidden/>
              </w:rPr>
              <w:fldChar w:fldCharType="separate"/>
            </w:r>
            <w:r w:rsidR="008100B2">
              <w:rPr>
                <w:noProof/>
                <w:webHidden/>
              </w:rPr>
              <w:t>6</w:t>
            </w:r>
            <w:r w:rsidR="008100B2">
              <w:rPr>
                <w:noProof/>
                <w:webHidden/>
              </w:rPr>
              <w:fldChar w:fldCharType="end"/>
            </w:r>
          </w:hyperlink>
        </w:p>
        <w:p w14:paraId="174A5CDD" w14:textId="77777777" w:rsidR="008100B2" w:rsidRDefault="00000000">
          <w:pPr>
            <w:pStyle w:val="TOC2"/>
            <w:tabs>
              <w:tab w:val="left" w:pos="1440"/>
            </w:tabs>
            <w:rPr>
              <w:rFonts w:asciiTheme="minorHAnsi" w:eastAsiaTheme="minorEastAsia" w:hAnsiTheme="minorHAnsi"/>
              <w:noProof/>
              <w:sz w:val="22"/>
              <w:szCs w:val="22"/>
              <w:lang w:eastAsia="en-AU"/>
            </w:rPr>
          </w:pPr>
          <w:hyperlink w:anchor="_Toc12524938" w:history="1">
            <w:r w:rsidR="008100B2" w:rsidRPr="001C3520">
              <w:rPr>
                <w:rStyle w:val="Hyperlink"/>
                <w:noProof/>
              </w:rPr>
              <w:t>3.3</w:t>
            </w:r>
            <w:r w:rsidR="008100B2">
              <w:rPr>
                <w:rFonts w:asciiTheme="minorHAnsi" w:eastAsiaTheme="minorEastAsia" w:hAnsiTheme="minorHAnsi"/>
                <w:noProof/>
                <w:sz w:val="22"/>
                <w:szCs w:val="22"/>
                <w:lang w:eastAsia="en-AU"/>
              </w:rPr>
              <w:tab/>
            </w:r>
            <w:r w:rsidR="008100B2" w:rsidRPr="001C3520">
              <w:rPr>
                <w:rStyle w:val="Hyperlink"/>
                <w:noProof/>
              </w:rPr>
              <w:t>Retention Amounts on trust</w:t>
            </w:r>
            <w:r w:rsidR="008100B2">
              <w:rPr>
                <w:noProof/>
                <w:webHidden/>
              </w:rPr>
              <w:tab/>
            </w:r>
            <w:r w:rsidR="008100B2">
              <w:rPr>
                <w:noProof/>
                <w:webHidden/>
              </w:rPr>
              <w:fldChar w:fldCharType="begin"/>
            </w:r>
            <w:r w:rsidR="008100B2">
              <w:rPr>
                <w:noProof/>
                <w:webHidden/>
              </w:rPr>
              <w:instrText xml:space="preserve"> PAGEREF _Toc12524938 \h </w:instrText>
            </w:r>
            <w:r w:rsidR="008100B2">
              <w:rPr>
                <w:noProof/>
                <w:webHidden/>
              </w:rPr>
            </w:r>
            <w:r w:rsidR="008100B2">
              <w:rPr>
                <w:noProof/>
                <w:webHidden/>
              </w:rPr>
              <w:fldChar w:fldCharType="separate"/>
            </w:r>
            <w:r w:rsidR="008100B2">
              <w:rPr>
                <w:noProof/>
                <w:webHidden/>
              </w:rPr>
              <w:t>7</w:t>
            </w:r>
            <w:r w:rsidR="008100B2">
              <w:rPr>
                <w:noProof/>
                <w:webHidden/>
              </w:rPr>
              <w:fldChar w:fldCharType="end"/>
            </w:r>
          </w:hyperlink>
        </w:p>
        <w:p w14:paraId="1AD936DF" w14:textId="77777777" w:rsidR="008100B2" w:rsidRDefault="00000000">
          <w:pPr>
            <w:pStyle w:val="TOC2"/>
            <w:tabs>
              <w:tab w:val="left" w:pos="1440"/>
            </w:tabs>
            <w:rPr>
              <w:rFonts w:asciiTheme="minorHAnsi" w:eastAsiaTheme="minorEastAsia" w:hAnsiTheme="minorHAnsi"/>
              <w:noProof/>
              <w:sz w:val="22"/>
              <w:szCs w:val="22"/>
              <w:lang w:eastAsia="en-AU"/>
            </w:rPr>
          </w:pPr>
          <w:hyperlink w:anchor="_Toc12524939" w:history="1">
            <w:r w:rsidR="008100B2" w:rsidRPr="001C3520">
              <w:rPr>
                <w:rStyle w:val="Hyperlink"/>
                <w:noProof/>
              </w:rPr>
              <w:t>3.4</w:t>
            </w:r>
            <w:r w:rsidR="008100B2">
              <w:rPr>
                <w:rFonts w:asciiTheme="minorHAnsi" w:eastAsiaTheme="minorEastAsia" w:hAnsiTheme="minorHAnsi"/>
                <w:noProof/>
                <w:sz w:val="22"/>
                <w:szCs w:val="22"/>
                <w:lang w:eastAsia="en-AU"/>
              </w:rPr>
              <w:tab/>
            </w:r>
            <w:r w:rsidR="008100B2" w:rsidRPr="001C3520">
              <w:rPr>
                <w:rStyle w:val="Hyperlink"/>
                <w:noProof/>
              </w:rPr>
              <w:t>Beneficiaries bound</w:t>
            </w:r>
            <w:r w:rsidR="008100B2">
              <w:rPr>
                <w:noProof/>
                <w:webHidden/>
              </w:rPr>
              <w:tab/>
            </w:r>
            <w:r w:rsidR="008100B2">
              <w:rPr>
                <w:noProof/>
                <w:webHidden/>
              </w:rPr>
              <w:fldChar w:fldCharType="begin"/>
            </w:r>
            <w:r w:rsidR="008100B2">
              <w:rPr>
                <w:noProof/>
                <w:webHidden/>
              </w:rPr>
              <w:instrText xml:space="preserve"> PAGEREF _Toc12524939 \h </w:instrText>
            </w:r>
            <w:r w:rsidR="008100B2">
              <w:rPr>
                <w:noProof/>
                <w:webHidden/>
              </w:rPr>
            </w:r>
            <w:r w:rsidR="008100B2">
              <w:rPr>
                <w:noProof/>
                <w:webHidden/>
              </w:rPr>
              <w:fldChar w:fldCharType="separate"/>
            </w:r>
            <w:r w:rsidR="008100B2">
              <w:rPr>
                <w:noProof/>
                <w:webHidden/>
              </w:rPr>
              <w:t>7</w:t>
            </w:r>
            <w:r w:rsidR="008100B2">
              <w:rPr>
                <w:noProof/>
                <w:webHidden/>
              </w:rPr>
              <w:fldChar w:fldCharType="end"/>
            </w:r>
          </w:hyperlink>
        </w:p>
        <w:p w14:paraId="1A1ABF6A" w14:textId="77777777" w:rsidR="008100B2" w:rsidRDefault="00000000">
          <w:pPr>
            <w:pStyle w:val="TOC2"/>
            <w:tabs>
              <w:tab w:val="left" w:pos="1440"/>
            </w:tabs>
            <w:rPr>
              <w:rFonts w:asciiTheme="minorHAnsi" w:eastAsiaTheme="minorEastAsia" w:hAnsiTheme="minorHAnsi"/>
              <w:noProof/>
              <w:sz w:val="22"/>
              <w:szCs w:val="22"/>
              <w:lang w:eastAsia="en-AU"/>
            </w:rPr>
          </w:pPr>
          <w:hyperlink w:anchor="_Toc12524940" w:history="1">
            <w:r w:rsidR="008100B2" w:rsidRPr="001C3520">
              <w:rPr>
                <w:rStyle w:val="Hyperlink"/>
                <w:noProof/>
              </w:rPr>
              <w:t>3.5</w:t>
            </w:r>
            <w:r w:rsidR="008100B2">
              <w:rPr>
                <w:rFonts w:asciiTheme="minorHAnsi" w:eastAsiaTheme="minorEastAsia" w:hAnsiTheme="minorHAnsi"/>
                <w:noProof/>
                <w:sz w:val="22"/>
                <w:szCs w:val="22"/>
                <w:lang w:eastAsia="en-AU"/>
              </w:rPr>
              <w:tab/>
            </w:r>
            <w:r w:rsidR="008100B2" w:rsidRPr="001C3520">
              <w:rPr>
                <w:rStyle w:val="Hyperlink"/>
                <w:noProof/>
              </w:rPr>
              <w:t>Relevant Payment Instructions</w:t>
            </w:r>
            <w:r w:rsidR="008100B2">
              <w:rPr>
                <w:noProof/>
                <w:webHidden/>
              </w:rPr>
              <w:tab/>
            </w:r>
            <w:r w:rsidR="008100B2">
              <w:rPr>
                <w:noProof/>
                <w:webHidden/>
              </w:rPr>
              <w:fldChar w:fldCharType="begin"/>
            </w:r>
            <w:r w:rsidR="008100B2">
              <w:rPr>
                <w:noProof/>
                <w:webHidden/>
              </w:rPr>
              <w:instrText xml:space="preserve"> PAGEREF _Toc12524940 \h </w:instrText>
            </w:r>
            <w:r w:rsidR="008100B2">
              <w:rPr>
                <w:noProof/>
                <w:webHidden/>
              </w:rPr>
            </w:r>
            <w:r w:rsidR="008100B2">
              <w:rPr>
                <w:noProof/>
                <w:webHidden/>
              </w:rPr>
              <w:fldChar w:fldCharType="separate"/>
            </w:r>
            <w:r w:rsidR="008100B2">
              <w:rPr>
                <w:noProof/>
                <w:webHidden/>
              </w:rPr>
              <w:t>7</w:t>
            </w:r>
            <w:r w:rsidR="008100B2">
              <w:rPr>
                <w:noProof/>
                <w:webHidden/>
              </w:rPr>
              <w:fldChar w:fldCharType="end"/>
            </w:r>
          </w:hyperlink>
        </w:p>
        <w:p w14:paraId="0F2DF40B" w14:textId="77777777" w:rsidR="008100B2" w:rsidRDefault="00000000">
          <w:pPr>
            <w:pStyle w:val="TOC2"/>
            <w:tabs>
              <w:tab w:val="left" w:pos="1440"/>
            </w:tabs>
            <w:rPr>
              <w:rFonts w:asciiTheme="minorHAnsi" w:eastAsiaTheme="minorEastAsia" w:hAnsiTheme="minorHAnsi"/>
              <w:noProof/>
              <w:sz w:val="22"/>
              <w:szCs w:val="22"/>
              <w:lang w:eastAsia="en-AU"/>
            </w:rPr>
          </w:pPr>
          <w:hyperlink w:anchor="_Toc12524941" w:history="1">
            <w:r w:rsidR="008100B2" w:rsidRPr="001C3520">
              <w:rPr>
                <w:rStyle w:val="Hyperlink"/>
                <w:noProof/>
              </w:rPr>
              <w:t>3.6</w:t>
            </w:r>
            <w:r w:rsidR="008100B2">
              <w:rPr>
                <w:rFonts w:asciiTheme="minorHAnsi" w:eastAsiaTheme="minorEastAsia" w:hAnsiTheme="minorHAnsi"/>
                <w:noProof/>
                <w:sz w:val="22"/>
                <w:szCs w:val="22"/>
                <w:lang w:eastAsia="en-AU"/>
              </w:rPr>
              <w:tab/>
            </w:r>
            <w:r w:rsidR="008100B2" w:rsidRPr="001C3520">
              <w:rPr>
                <w:rStyle w:val="Hyperlink"/>
                <w:noProof/>
              </w:rPr>
              <w:t>Shortfall of moneys</w:t>
            </w:r>
            <w:r w:rsidR="008100B2">
              <w:rPr>
                <w:noProof/>
                <w:webHidden/>
              </w:rPr>
              <w:tab/>
            </w:r>
            <w:r w:rsidR="008100B2">
              <w:rPr>
                <w:noProof/>
                <w:webHidden/>
              </w:rPr>
              <w:fldChar w:fldCharType="begin"/>
            </w:r>
            <w:r w:rsidR="008100B2">
              <w:rPr>
                <w:noProof/>
                <w:webHidden/>
              </w:rPr>
              <w:instrText xml:space="preserve"> PAGEREF _Toc12524941 \h </w:instrText>
            </w:r>
            <w:r w:rsidR="008100B2">
              <w:rPr>
                <w:noProof/>
                <w:webHidden/>
              </w:rPr>
            </w:r>
            <w:r w:rsidR="008100B2">
              <w:rPr>
                <w:noProof/>
                <w:webHidden/>
              </w:rPr>
              <w:fldChar w:fldCharType="separate"/>
            </w:r>
            <w:r w:rsidR="008100B2">
              <w:rPr>
                <w:noProof/>
                <w:webHidden/>
              </w:rPr>
              <w:t>7</w:t>
            </w:r>
            <w:r w:rsidR="008100B2">
              <w:rPr>
                <w:noProof/>
                <w:webHidden/>
              </w:rPr>
              <w:fldChar w:fldCharType="end"/>
            </w:r>
          </w:hyperlink>
        </w:p>
        <w:p w14:paraId="70F7F5C0" w14:textId="77777777" w:rsidR="008100B2" w:rsidRDefault="00000000">
          <w:pPr>
            <w:pStyle w:val="TOC2"/>
            <w:tabs>
              <w:tab w:val="left" w:pos="1440"/>
            </w:tabs>
            <w:rPr>
              <w:rFonts w:asciiTheme="minorHAnsi" w:eastAsiaTheme="minorEastAsia" w:hAnsiTheme="minorHAnsi"/>
              <w:noProof/>
              <w:sz w:val="22"/>
              <w:szCs w:val="22"/>
              <w:lang w:eastAsia="en-AU"/>
            </w:rPr>
          </w:pPr>
          <w:hyperlink w:anchor="_Toc12524942" w:history="1">
            <w:r w:rsidR="008100B2" w:rsidRPr="001C3520">
              <w:rPr>
                <w:rStyle w:val="Hyperlink"/>
                <w:noProof/>
              </w:rPr>
              <w:t>3.7</w:t>
            </w:r>
            <w:r w:rsidR="008100B2">
              <w:rPr>
                <w:rFonts w:asciiTheme="minorHAnsi" w:eastAsiaTheme="minorEastAsia" w:hAnsiTheme="minorHAnsi"/>
                <w:noProof/>
                <w:sz w:val="22"/>
                <w:szCs w:val="22"/>
                <w:lang w:eastAsia="en-AU"/>
              </w:rPr>
              <w:tab/>
            </w:r>
            <w:r w:rsidR="008100B2" w:rsidRPr="001C3520">
              <w:rPr>
                <w:rStyle w:val="Hyperlink"/>
                <w:noProof/>
              </w:rPr>
              <w:t>Acknowledgement of Contractor</w:t>
            </w:r>
            <w:r w:rsidR="008100B2">
              <w:rPr>
                <w:noProof/>
                <w:webHidden/>
              </w:rPr>
              <w:tab/>
            </w:r>
            <w:r w:rsidR="008100B2">
              <w:rPr>
                <w:noProof/>
                <w:webHidden/>
              </w:rPr>
              <w:fldChar w:fldCharType="begin"/>
            </w:r>
            <w:r w:rsidR="008100B2">
              <w:rPr>
                <w:noProof/>
                <w:webHidden/>
              </w:rPr>
              <w:instrText xml:space="preserve"> PAGEREF _Toc12524942 \h </w:instrText>
            </w:r>
            <w:r w:rsidR="008100B2">
              <w:rPr>
                <w:noProof/>
                <w:webHidden/>
              </w:rPr>
            </w:r>
            <w:r w:rsidR="008100B2">
              <w:rPr>
                <w:noProof/>
                <w:webHidden/>
              </w:rPr>
              <w:fldChar w:fldCharType="separate"/>
            </w:r>
            <w:r w:rsidR="008100B2">
              <w:rPr>
                <w:noProof/>
                <w:webHidden/>
              </w:rPr>
              <w:t>8</w:t>
            </w:r>
            <w:r w:rsidR="008100B2">
              <w:rPr>
                <w:noProof/>
                <w:webHidden/>
              </w:rPr>
              <w:fldChar w:fldCharType="end"/>
            </w:r>
          </w:hyperlink>
        </w:p>
        <w:p w14:paraId="739BC9F2" w14:textId="77777777" w:rsidR="008100B2" w:rsidRDefault="00000000">
          <w:pPr>
            <w:pStyle w:val="TOC1"/>
            <w:rPr>
              <w:rFonts w:asciiTheme="minorHAnsi" w:eastAsiaTheme="minorEastAsia" w:hAnsiTheme="minorHAnsi"/>
              <w:caps w:val="0"/>
              <w:noProof/>
              <w:sz w:val="22"/>
              <w:szCs w:val="22"/>
              <w:lang w:eastAsia="en-AU"/>
            </w:rPr>
          </w:pPr>
          <w:hyperlink w:anchor="_Toc12524943" w:history="1">
            <w:r w:rsidR="008100B2" w:rsidRPr="001C3520">
              <w:rPr>
                <w:rStyle w:val="Hyperlink"/>
                <w:noProof/>
              </w:rPr>
              <w:t>4.</w:t>
            </w:r>
            <w:r w:rsidR="008100B2">
              <w:rPr>
                <w:rFonts w:asciiTheme="minorHAnsi" w:eastAsiaTheme="minorEastAsia" w:hAnsiTheme="minorHAnsi"/>
                <w:caps w:val="0"/>
                <w:noProof/>
                <w:sz w:val="22"/>
                <w:szCs w:val="22"/>
                <w:lang w:eastAsia="en-AU"/>
              </w:rPr>
              <w:tab/>
            </w:r>
            <w:r w:rsidR="008100B2" w:rsidRPr="001C3520">
              <w:rPr>
                <w:rStyle w:val="Hyperlink"/>
                <w:noProof/>
              </w:rPr>
              <w:t>payment by principal</w:t>
            </w:r>
            <w:r w:rsidR="008100B2">
              <w:rPr>
                <w:noProof/>
                <w:webHidden/>
              </w:rPr>
              <w:tab/>
            </w:r>
            <w:r w:rsidR="008100B2">
              <w:rPr>
                <w:noProof/>
                <w:webHidden/>
              </w:rPr>
              <w:fldChar w:fldCharType="begin"/>
            </w:r>
            <w:r w:rsidR="008100B2">
              <w:rPr>
                <w:noProof/>
                <w:webHidden/>
              </w:rPr>
              <w:instrText xml:space="preserve"> PAGEREF _Toc12524943 \h </w:instrText>
            </w:r>
            <w:r w:rsidR="008100B2">
              <w:rPr>
                <w:noProof/>
                <w:webHidden/>
              </w:rPr>
            </w:r>
            <w:r w:rsidR="008100B2">
              <w:rPr>
                <w:noProof/>
                <w:webHidden/>
              </w:rPr>
              <w:fldChar w:fldCharType="separate"/>
            </w:r>
            <w:r w:rsidR="008100B2">
              <w:rPr>
                <w:noProof/>
                <w:webHidden/>
              </w:rPr>
              <w:t>8</w:t>
            </w:r>
            <w:r w:rsidR="008100B2">
              <w:rPr>
                <w:noProof/>
                <w:webHidden/>
              </w:rPr>
              <w:fldChar w:fldCharType="end"/>
            </w:r>
          </w:hyperlink>
        </w:p>
        <w:p w14:paraId="3A9F4B37" w14:textId="77777777" w:rsidR="008100B2" w:rsidRDefault="00000000">
          <w:pPr>
            <w:pStyle w:val="TOC1"/>
            <w:rPr>
              <w:rFonts w:asciiTheme="minorHAnsi" w:eastAsiaTheme="minorEastAsia" w:hAnsiTheme="minorHAnsi"/>
              <w:caps w:val="0"/>
              <w:noProof/>
              <w:sz w:val="22"/>
              <w:szCs w:val="22"/>
              <w:lang w:eastAsia="en-AU"/>
            </w:rPr>
          </w:pPr>
          <w:hyperlink w:anchor="_Toc12524944" w:history="1">
            <w:r w:rsidR="008100B2" w:rsidRPr="001C3520">
              <w:rPr>
                <w:rStyle w:val="Hyperlink"/>
                <w:noProof/>
              </w:rPr>
              <w:t>5.</w:t>
            </w:r>
            <w:r w:rsidR="008100B2">
              <w:rPr>
                <w:rFonts w:asciiTheme="minorHAnsi" w:eastAsiaTheme="minorEastAsia" w:hAnsiTheme="minorHAnsi"/>
                <w:caps w:val="0"/>
                <w:noProof/>
                <w:sz w:val="22"/>
                <w:szCs w:val="22"/>
                <w:lang w:eastAsia="en-AU"/>
              </w:rPr>
              <w:tab/>
            </w:r>
            <w:r w:rsidR="008100B2" w:rsidRPr="001C3520">
              <w:rPr>
                <w:rStyle w:val="Hyperlink"/>
                <w:noProof/>
              </w:rPr>
              <w:t>Operation of the Bank Account</w:t>
            </w:r>
            <w:r w:rsidR="008100B2">
              <w:rPr>
                <w:noProof/>
                <w:webHidden/>
              </w:rPr>
              <w:tab/>
            </w:r>
            <w:r w:rsidR="008100B2">
              <w:rPr>
                <w:noProof/>
                <w:webHidden/>
              </w:rPr>
              <w:fldChar w:fldCharType="begin"/>
            </w:r>
            <w:r w:rsidR="008100B2">
              <w:rPr>
                <w:noProof/>
                <w:webHidden/>
              </w:rPr>
              <w:instrText xml:space="preserve"> PAGEREF _Toc12524944 \h </w:instrText>
            </w:r>
            <w:r w:rsidR="008100B2">
              <w:rPr>
                <w:noProof/>
                <w:webHidden/>
              </w:rPr>
            </w:r>
            <w:r w:rsidR="008100B2">
              <w:rPr>
                <w:noProof/>
                <w:webHidden/>
              </w:rPr>
              <w:fldChar w:fldCharType="separate"/>
            </w:r>
            <w:r w:rsidR="008100B2">
              <w:rPr>
                <w:noProof/>
                <w:webHidden/>
              </w:rPr>
              <w:t>9</w:t>
            </w:r>
            <w:r w:rsidR="008100B2">
              <w:rPr>
                <w:noProof/>
                <w:webHidden/>
              </w:rPr>
              <w:fldChar w:fldCharType="end"/>
            </w:r>
          </w:hyperlink>
        </w:p>
        <w:p w14:paraId="0C155207" w14:textId="77777777" w:rsidR="008100B2" w:rsidRDefault="00000000">
          <w:pPr>
            <w:pStyle w:val="TOC2"/>
            <w:tabs>
              <w:tab w:val="left" w:pos="1440"/>
            </w:tabs>
            <w:rPr>
              <w:rFonts w:asciiTheme="minorHAnsi" w:eastAsiaTheme="minorEastAsia" w:hAnsiTheme="minorHAnsi"/>
              <w:noProof/>
              <w:sz w:val="22"/>
              <w:szCs w:val="22"/>
              <w:lang w:eastAsia="en-AU"/>
            </w:rPr>
          </w:pPr>
          <w:hyperlink w:anchor="_Toc12524945" w:history="1">
            <w:r w:rsidR="008100B2" w:rsidRPr="001C3520">
              <w:rPr>
                <w:rStyle w:val="Hyperlink"/>
                <w:noProof/>
              </w:rPr>
              <w:t>5.1</w:t>
            </w:r>
            <w:r w:rsidR="008100B2">
              <w:rPr>
                <w:rFonts w:asciiTheme="minorHAnsi" w:eastAsiaTheme="minorEastAsia" w:hAnsiTheme="minorHAnsi"/>
                <w:noProof/>
                <w:sz w:val="22"/>
                <w:szCs w:val="22"/>
                <w:lang w:eastAsia="en-AU"/>
              </w:rPr>
              <w:tab/>
            </w:r>
            <w:r w:rsidR="008100B2" w:rsidRPr="001C3520">
              <w:rPr>
                <w:rStyle w:val="Hyperlink"/>
                <w:noProof/>
              </w:rPr>
              <w:t>No payment</w:t>
            </w:r>
            <w:r w:rsidR="008100B2">
              <w:rPr>
                <w:noProof/>
                <w:webHidden/>
              </w:rPr>
              <w:tab/>
            </w:r>
            <w:r w:rsidR="008100B2">
              <w:rPr>
                <w:noProof/>
                <w:webHidden/>
              </w:rPr>
              <w:fldChar w:fldCharType="begin"/>
            </w:r>
            <w:r w:rsidR="008100B2">
              <w:rPr>
                <w:noProof/>
                <w:webHidden/>
              </w:rPr>
              <w:instrText xml:space="preserve"> PAGEREF _Toc12524945 \h </w:instrText>
            </w:r>
            <w:r w:rsidR="008100B2">
              <w:rPr>
                <w:noProof/>
                <w:webHidden/>
              </w:rPr>
            </w:r>
            <w:r w:rsidR="008100B2">
              <w:rPr>
                <w:noProof/>
                <w:webHidden/>
              </w:rPr>
              <w:fldChar w:fldCharType="separate"/>
            </w:r>
            <w:r w:rsidR="008100B2">
              <w:rPr>
                <w:noProof/>
                <w:webHidden/>
              </w:rPr>
              <w:t>9</w:t>
            </w:r>
            <w:r w:rsidR="008100B2">
              <w:rPr>
                <w:noProof/>
                <w:webHidden/>
              </w:rPr>
              <w:fldChar w:fldCharType="end"/>
            </w:r>
          </w:hyperlink>
        </w:p>
        <w:p w14:paraId="28F8903D" w14:textId="77777777" w:rsidR="008100B2" w:rsidRDefault="00000000">
          <w:pPr>
            <w:pStyle w:val="TOC2"/>
            <w:tabs>
              <w:tab w:val="left" w:pos="1440"/>
            </w:tabs>
            <w:rPr>
              <w:rFonts w:asciiTheme="minorHAnsi" w:eastAsiaTheme="minorEastAsia" w:hAnsiTheme="minorHAnsi"/>
              <w:noProof/>
              <w:sz w:val="22"/>
              <w:szCs w:val="22"/>
              <w:lang w:eastAsia="en-AU"/>
            </w:rPr>
          </w:pPr>
          <w:hyperlink w:anchor="_Toc12524946" w:history="1">
            <w:r w:rsidR="008100B2" w:rsidRPr="001C3520">
              <w:rPr>
                <w:rStyle w:val="Hyperlink"/>
                <w:noProof/>
              </w:rPr>
              <w:t>5.2</w:t>
            </w:r>
            <w:r w:rsidR="008100B2">
              <w:rPr>
                <w:rFonts w:asciiTheme="minorHAnsi" w:eastAsiaTheme="minorEastAsia" w:hAnsiTheme="minorHAnsi"/>
                <w:noProof/>
                <w:sz w:val="22"/>
                <w:szCs w:val="22"/>
                <w:lang w:eastAsia="en-AU"/>
              </w:rPr>
              <w:tab/>
            </w:r>
            <w:r w:rsidR="008100B2" w:rsidRPr="001C3520">
              <w:rPr>
                <w:rStyle w:val="Hyperlink"/>
                <w:noProof/>
              </w:rPr>
              <w:t>Other documents</w:t>
            </w:r>
            <w:r w:rsidR="008100B2">
              <w:rPr>
                <w:noProof/>
                <w:webHidden/>
              </w:rPr>
              <w:tab/>
            </w:r>
            <w:r w:rsidR="008100B2">
              <w:rPr>
                <w:noProof/>
                <w:webHidden/>
              </w:rPr>
              <w:fldChar w:fldCharType="begin"/>
            </w:r>
            <w:r w:rsidR="008100B2">
              <w:rPr>
                <w:noProof/>
                <w:webHidden/>
              </w:rPr>
              <w:instrText xml:space="preserve"> PAGEREF _Toc12524946 \h </w:instrText>
            </w:r>
            <w:r w:rsidR="008100B2">
              <w:rPr>
                <w:noProof/>
                <w:webHidden/>
              </w:rPr>
            </w:r>
            <w:r w:rsidR="008100B2">
              <w:rPr>
                <w:noProof/>
                <w:webHidden/>
              </w:rPr>
              <w:fldChar w:fldCharType="separate"/>
            </w:r>
            <w:r w:rsidR="008100B2">
              <w:rPr>
                <w:noProof/>
                <w:webHidden/>
              </w:rPr>
              <w:t>9</w:t>
            </w:r>
            <w:r w:rsidR="008100B2">
              <w:rPr>
                <w:noProof/>
                <w:webHidden/>
              </w:rPr>
              <w:fldChar w:fldCharType="end"/>
            </w:r>
          </w:hyperlink>
        </w:p>
        <w:p w14:paraId="62C248C1" w14:textId="77777777" w:rsidR="008100B2" w:rsidRDefault="00000000">
          <w:pPr>
            <w:pStyle w:val="TOC2"/>
            <w:tabs>
              <w:tab w:val="left" w:pos="1440"/>
            </w:tabs>
            <w:rPr>
              <w:rFonts w:asciiTheme="minorHAnsi" w:eastAsiaTheme="minorEastAsia" w:hAnsiTheme="minorHAnsi"/>
              <w:noProof/>
              <w:sz w:val="22"/>
              <w:szCs w:val="22"/>
              <w:lang w:eastAsia="en-AU"/>
            </w:rPr>
          </w:pPr>
          <w:hyperlink w:anchor="_Toc12524947" w:history="1">
            <w:r w:rsidR="008100B2" w:rsidRPr="001C3520">
              <w:rPr>
                <w:rStyle w:val="Hyperlink"/>
                <w:noProof/>
              </w:rPr>
              <w:t>5.3</w:t>
            </w:r>
            <w:r w:rsidR="008100B2">
              <w:rPr>
                <w:rFonts w:asciiTheme="minorHAnsi" w:eastAsiaTheme="minorEastAsia" w:hAnsiTheme="minorHAnsi"/>
                <w:noProof/>
                <w:sz w:val="22"/>
                <w:szCs w:val="22"/>
                <w:lang w:eastAsia="en-AU"/>
              </w:rPr>
              <w:tab/>
            </w:r>
            <w:r w:rsidR="008100B2" w:rsidRPr="001C3520">
              <w:rPr>
                <w:rStyle w:val="Hyperlink"/>
                <w:noProof/>
              </w:rPr>
              <w:t>Records</w:t>
            </w:r>
            <w:r w:rsidR="008100B2">
              <w:rPr>
                <w:noProof/>
                <w:webHidden/>
              </w:rPr>
              <w:tab/>
            </w:r>
            <w:r w:rsidR="008100B2">
              <w:rPr>
                <w:noProof/>
                <w:webHidden/>
              </w:rPr>
              <w:fldChar w:fldCharType="begin"/>
            </w:r>
            <w:r w:rsidR="008100B2">
              <w:rPr>
                <w:noProof/>
                <w:webHidden/>
              </w:rPr>
              <w:instrText xml:space="preserve"> PAGEREF _Toc12524947 \h </w:instrText>
            </w:r>
            <w:r w:rsidR="008100B2">
              <w:rPr>
                <w:noProof/>
                <w:webHidden/>
              </w:rPr>
            </w:r>
            <w:r w:rsidR="008100B2">
              <w:rPr>
                <w:noProof/>
                <w:webHidden/>
              </w:rPr>
              <w:fldChar w:fldCharType="separate"/>
            </w:r>
            <w:r w:rsidR="008100B2">
              <w:rPr>
                <w:noProof/>
                <w:webHidden/>
              </w:rPr>
              <w:t>9</w:t>
            </w:r>
            <w:r w:rsidR="008100B2">
              <w:rPr>
                <w:noProof/>
                <w:webHidden/>
              </w:rPr>
              <w:fldChar w:fldCharType="end"/>
            </w:r>
          </w:hyperlink>
        </w:p>
        <w:p w14:paraId="526DF0B9" w14:textId="77777777" w:rsidR="008100B2" w:rsidRDefault="00000000">
          <w:pPr>
            <w:pStyle w:val="TOC2"/>
            <w:tabs>
              <w:tab w:val="left" w:pos="1440"/>
            </w:tabs>
            <w:rPr>
              <w:rFonts w:asciiTheme="minorHAnsi" w:eastAsiaTheme="minorEastAsia" w:hAnsiTheme="minorHAnsi"/>
              <w:noProof/>
              <w:sz w:val="22"/>
              <w:szCs w:val="22"/>
              <w:lang w:eastAsia="en-AU"/>
            </w:rPr>
          </w:pPr>
          <w:hyperlink w:anchor="_Toc12524948" w:history="1">
            <w:r w:rsidR="008100B2" w:rsidRPr="001C3520">
              <w:rPr>
                <w:rStyle w:val="Hyperlink"/>
                <w:noProof/>
              </w:rPr>
              <w:t>5.4</w:t>
            </w:r>
            <w:r w:rsidR="008100B2">
              <w:rPr>
                <w:rFonts w:asciiTheme="minorHAnsi" w:eastAsiaTheme="minorEastAsia" w:hAnsiTheme="minorHAnsi"/>
                <w:noProof/>
                <w:sz w:val="22"/>
                <w:szCs w:val="22"/>
                <w:lang w:eastAsia="en-AU"/>
              </w:rPr>
              <w:tab/>
            </w:r>
            <w:r w:rsidR="008100B2" w:rsidRPr="001C3520">
              <w:rPr>
                <w:rStyle w:val="Hyperlink"/>
                <w:noProof/>
              </w:rPr>
              <w:t>On-line account</w:t>
            </w:r>
            <w:r w:rsidR="008100B2">
              <w:rPr>
                <w:noProof/>
                <w:webHidden/>
              </w:rPr>
              <w:tab/>
            </w:r>
            <w:r w:rsidR="008100B2">
              <w:rPr>
                <w:noProof/>
                <w:webHidden/>
              </w:rPr>
              <w:fldChar w:fldCharType="begin"/>
            </w:r>
            <w:r w:rsidR="008100B2">
              <w:rPr>
                <w:noProof/>
                <w:webHidden/>
              </w:rPr>
              <w:instrText xml:space="preserve"> PAGEREF _Toc12524948 \h </w:instrText>
            </w:r>
            <w:r w:rsidR="008100B2">
              <w:rPr>
                <w:noProof/>
                <w:webHidden/>
              </w:rPr>
            </w:r>
            <w:r w:rsidR="008100B2">
              <w:rPr>
                <w:noProof/>
                <w:webHidden/>
              </w:rPr>
              <w:fldChar w:fldCharType="separate"/>
            </w:r>
            <w:r w:rsidR="008100B2">
              <w:rPr>
                <w:noProof/>
                <w:webHidden/>
              </w:rPr>
              <w:t>9</w:t>
            </w:r>
            <w:r w:rsidR="008100B2">
              <w:rPr>
                <w:noProof/>
                <w:webHidden/>
              </w:rPr>
              <w:fldChar w:fldCharType="end"/>
            </w:r>
          </w:hyperlink>
        </w:p>
        <w:p w14:paraId="5EB8D687" w14:textId="77777777" w:rsidR="008100B2" w:rsidRDefault="00000000">
          <w:pPr>
            <w:pStyle w:val="TOC2"/>
            <w:tabs>
              <w:tab w:val="left" w:pos="1440"/>
            </w:tabs>
            <w:rPr>
              <w:rFonts w:asciiTheme="minorHAnsi" w:eastAsiaTheme="minorEastAsia" w:hAnsiTheme="minorHAnsi"/>
              <w:noProof/>
              <w:sz w:val="22"/>
              <w:szCs w:val="22"/>
              <w:lang w:eastAsia="en-AU"/>
            </w:rPr>
          </w:pPr>
          <w:hyperlink w:anchor="_Toc12524949" w:history="1">
            <w:r w:rsidR="008100B2" w:rsidRPr="001C3520">
              <w:rPr>
                <w:rStyle w:val="Hyperlink"/>
                <w:noProof/>
              </w:rPr>
              <w:t>5.5</w:t>
            </w:r>
            <w:r w:rsidR="008100B2">
              <w:rPr>
                <w:rFonts w:asciiTheme="minorHAnsi" w:eastAsiaTheme="minorEastAsia" w:hAnsiTheme="minorHAnsi"/>
                <w:noProof/>
                <w:sz w:val="22"/>
                <w:szCs w:val="22"/>
                <w:lang w:eastAsia="en-AU"/>
              </w:rPr>
              <w:tab/>
            </w:r>
            <w:r w:rsidR="008100B2" w:rsidRPr="001C3520">
              <w:rPr>
                <w:rStyle w:val="Hyperlink"/>
                <w:noProof/>
              </w:rPr>
              <w:t>Authorisation to Bank</w:t>
            </w:r>
            <w:r w:rsidR="008100B2">
              <w:rPr>
                <w:noProof/>
                <w:webHidden/>
              </w:rPr>
              <w:tab/>
            </w:r>
            <w:r w:rsidR="008100B2">
              <w:rPr>
                <w:noProof/>
                <w:webHidden/>
              </w:rPr>
              <w:fldChar w:fldCharType="begin"/>
            </w:r>
            <w:r w:rsidR="008100B2">
              <w:rPr>
                <w:noProof/>
                <w:webHidden/>
              </w:rPr>
              <w:instrText xml:space="preserve"> PAGEREF _Toc12524949 \h </w:instrText>
            </w:r>
            <w:r w:rsidR="008100B2">
              <w:rPr>
                <w:noProof/>
                <w:webHidden/>
              </w:rPr>
            </w:r>
            <w:r w:rsidR="008100B2">
              <w:rPr>
                <w:noProof/>
                <w:webHidden/>
              </w:rPr>
              <w:fldChar w:fldCharType="separate"/>
            </w:r>
            <w:r w:rsidR="008100B2">
              <w:rPr>
                <w:noProof/>
                <w:webHidden/>
              </w:rPr>
              <w:t>9</w:t>
            </w:r>
            <w:r w:rsidR="008100B2">
              <w:rPr>
                <w:noProof/>
                <w:webHidden/>
              </w:rPr>
              <w:fldChar w:fldCharType="end"/>
            </w:r>
          </w:hyperlink>
        </w:p>
        <w:p w14:paraId="740AD367" w14:textId="77777777" w:rsidR="008100B2" w:rsidRDefault="00000000">
          <w:pPr>
            <w:pStyle w:val="TOC2"/>
            <w:tabs>
              <w:tab w:val="left" w:pos="1440"/>
            </w:tabs>
            <w:rPr>
              <w:rFonts w:asciiTheme="minorHAnsi" w:eastAsiaTheme="minorEastAsia" w:hAnsiTheme="minorHAnsi"/>
              <w:noProof/>
              <w:sz w:val="22"/>
              <w:szCs w:val="22"/>
              <w:lang w:eastAsia="en-AU"/>
            </w:rPr>
          </w:pPr>
          <w:hyperlink w:anchor="_Toc12524950" w:history="1">
            <w:r w:rsidR="008100B2" w:rsidRPr="001C3520">
              <w:rPr>
                <w:rStyle w:val="Hyperlink"/>
                <w:noProof/>
              </w:rPr>
              <w:t>5.6</w:t>
            </w:r>
            <w:r w:rsidR="008100B2">
              <w:rPr>
                <w:rFonts w:asciiTheme="minorHAnsi" w:eastAsiaTheme="minorEastAsia" w:hAnsiTheme="minorHAnsi"/>
                <w:noProof/>
                <w:sz w:val="22"/>
                <w:szCs w:val="22"/>
                <w:lang w:eastAsia="en-AU"/>
              </w:rPr>
              <w:tab/>
            </w:r>
            <w:r w:rsidR="008100B2" w:rsidRPr="001C3520">
              <w:rPr>
                <w:rStyle w:val="Hyperlink"/>
                <w:noProof/>
              </w:rPr>
              <w:t>Informing Subcontractors</w:t>
            </w:r>
            <w:r w:rsidR="008100B2">
              <w:rPr>
                <w:noProof/>
                <w:webHidden/>
              </w:rPr>
              <w:tab/>
            </w:r>
            <w:r w:rsidR="008100B2">
              <w:rPr>
                <w:noProof/>
                <w:webHidden/>
              </w:rPr>
              <w:fldChar w:fldCharType="begin"/>
            </w:r>
            <w:r w:rsidR="008100B2">
              <w:rPr>
                <w:noProof/>
                <w:webHidden/>
              </w:rPr>
              <w:instrText xml:space="preserve"> PAGEREF _Toc12524950 \h </w:instrText>
            </w:r>
            <w:r w:rsidR="008100B2">
              <w:rPr>
                <w:noProof/>
                <w:webHidden/>
              </w:rPr>
            </w:r>
            <w:r w:rsidR="008100B2">
              <w:rPr>
                <w:noProof/>
                <w:webHidden/>
              </w:rPr>
              <w:fldChar w:fldCharType="separate"/>
            </w:r>
            <w:r w:rsidR="008100B2">
              <w:rPr>
                <w:noProof/>
                <w:webHidden/>
              </w:rPr>
              <w:t>10</w:t>
            </w:r>
            <w:r w:rsidR="008100B2">
              <w:rPr>
                <w:noProof/>
                <w:webHidden/>
              </w:rPr>
              <w:fldChar w:fldCharType="end"/>
            </w:r>
          </w:hyperlink>
        </w:p>
        <w:p w14:paraId="5E5D18DE" w14:textId="77777777" w:rsidR="008100B2" w:rsidRDefault="00000000">
          <w:pPr>
            <w:pStyle w:val="TOC2"/>
            <w:tabs>
              <w:tab w:val="left" w:pos="1440"/>
            </w:tabs>
            <w:rPr>
              <w:rFonts w:asciiTheme="minorHAnsi" w:eastAsiaTheme="minorEastAsia" w:hAnsiTheme="minorHAnsi"/>
              <w:noProof/>
              <w:sz w:val="22"/>
              <w:szCs w:val="22"/>
              <w:lang w:eastAsia="en-AU"/>
            </w:rPr>
          </w:pPr>
          <w:hyperlink w:anchor="_Toc12524951" w:history="1">
            <w:r w:rsidR="008100B2" w:rsidRPr="001C3520">
              <w:rPr>
                <w:rStyle w:val="Hyperlink"/>
                <w:noProof/>
              </w:rPr>
              <w:t>5.7</w:t>
            </w:r>
            <w:r w:rsidR="008100B2">
              <w:rPr>
                <w:rFonts w:asciiTheme="minorHAnsi" w:eastAsiaTheme="minorEastAsia" w:hAnsiTheme="minorHAnsi"/>
                <w:noProof/>
                <w:sz w:val="22"/>
                <w:szCs w:val="22"/>
                <w:lang w:eastAsia="en-AU"/>
              </w:rPr>
              <w:tab/>
            </w:r>
            <w:r w:rsidR="008100B2" w:rsidRPr="001C3520">
              <w:rPr>
                <w:rStyle w:val="Hyperlink"/>
                <w:noProof/>
              </w:rPr>
              <w:t>Related Bodies Corporate</w:t>
            </w:r>
            <w:r w:rsidR="008100B2">
              <w:rPr>
                <w:noProof/>
                <w:webHidden/>
              </w:rPr>
              <w:tab/>
            </w:r>
            <w:r w:rsidR="008100B2">
              <w:rPr>
                <w:noProof/>
                <w:webHidden/>
              </w:rPr>
              <w:fldChar w:fldCharType="begin"/>
            </w:r>
            <w:r w:rsidR="008100B2">
              <w:rPr>
                <w:noProof/>
                <w:webHidden/>
              </w:rPr>
              <w:instrText xml:space="preserve"> PAGEREF _Toc12524951 \h </w:instrText>
            </w:r>
            <w:r w:rsidR="008100B2">
              <w:rPr>
                <w:noProof/>
                <w:webHidden/>
              </w:rPr>
            </w:r>
            <w:r w:rsidR="008100B2">
              <w:rPr>
                <w:noProof/>
                <w:webHidden/>
              </w:rPr>
              <w:fldChar w:fldCharType="separate"/>
            </w:r>
            <w:r w:rsidR="008100B2">
              <w:rPr>
                <w:noProof/>
                <w:webHidden/>
              </w:rPr>
              <w:t>10</w:t>
            </w:r>
            <w:r w:rsidR="008100B2">
              <w:rPr>
                <w:noProof/>
                <w:webHidden/>
              </w:rPr>
              <w:fldChar w:fldCharType="end"/>
            </w:r>
          </w:hyperlink>
        </w:p>
        <w:p w14:paraId="348FDFA1" w14:textId="77777777" w:rsidR="008100B2" w:rsidRDefault="00000000">
          <w:pPr>
            <w:pStyle w:val="TOC2"/>
            <w:tabs>
              <w:tab w:val="left" w:pos="1440"/>
            </w:tabs>
            <w:rPr>
              <w:rFonts w:asciiTheme="minorHAnsi" w:eastAsiaTheme="minorEastAsia" w:hAnsiTheme="minorHAnsi"/>
              <w:noProof/>
              <w:sz w:val="22"/>
              <w:szCs w:val="22"/>
              <w:lang w:eastAsia="en-AU"/>
            </w:rPr>
          </w:pPr>
          <w:hyperlink w:anchor="_Toc12524952" w:history="1">
            <w:r w:rsidR="008100B2" w:rsidRPr="001C3520">
              <w:rPr>
                <w:rStyle w:val="Hyperlink"/>
                <w:noProof/>
              </w:rPr>
              <w:t>5.8</w:t>
            </w:r>
            <w:r w:rsidR="008100B2">
              <w:rPr>
                <w:rFonts w:asciiTheme="minorHAnsi" w:eastAsiaTheme="minorEastAsia" w:hAnsiTheme="minorHAnsi"/>
                <w:noProof/>
                <w:sz w:val="22"/>
                <w:szCs w:val="22"/>
                <w:lang w:eastAsia="en-AU"/>
              </w:rPr>
              <w:tab/>
            </w:r>
            <w:r w:rsidR="008100B2" w:rsidRPr="001C3520">
              <w:rPr>
                <w:rStyle w:val="Hyperlink"/>
                <w:noProof/>
              </w:rPr>
              <w:t>General rules</w:t>
            </w:r>
            <w:r w:rsidR="008100B2">
              <w:rPr>
                <w:noProof/>
                <w:webHidden/>
              </w:rPr>
              <w:tab/>
            </w:r>
            <w:r w:rsidR="008100B2">
              <w:rPr>
                <w:noProof/>
                <w:webHidden/>
              </w:rPr>
              <w:fldChar w:fldCharType="begin"/>
            </w:r>
            <w:r w:rsidR="008100B2">
              <w:rPr>
                <w:noProof/>
                <w:webHidden/>
              </w:rPr>
              <w:instrText xml:space="preserve"> PAGEREF _Toc12524952 \h </w:instrText>
            </w:r>
            <w:r w:rsidR="008100B2">
              <w:rPr>
                <w:noProof/>
                <w:webHidden/>
              </w:rPr>
            </w:r>
            <w:r w:rsidR="008100B2">
              <w:rPr>
                <w:noProof/>
                <w:webHidden/>
              </w:rPr>
              <w:fldChar w:fldCharType="separate"/>
            </w:r>
            <w:r w:rsidR="008100B2">
              <w:rPr>
                <w:noProof/>
                <w:webHidden/>
              </w:rPr>
              <w:t>10</w:t>
            </w:r>
            <w:r w:rsidR="008100B2">
              <w:rPr>
                <w:noProof/>
                <w:webHidden/>
              </w:rPr>
              <w:fldChar w:fldCharType="end"/>
            </w:r>
          </w:hyperlink>
        </w:p>
        <w:p w14:paraId="0E82FB4F" w14:textId="77777777" w:rsidR="008100B2" w:rsidRDefault="00000000">
          <w:pPr>
            <w:pStyle w:val="TOC2"/>
            <w:tabs>
              <w:tab w:val="left" w:pos="1440"/>
            </w:tabs>
            <w:rPr>
              <w:rFonts w:asciiTheme="minorHAnsi" w:eastAsiaTheme="minorEastAsia" w:hAnsiTheme="minorHAnsi"/>
              <w:noProof/>
              <w:sz w:val="22"/>
              <w:szCs w:val="22"/>
              <w:lang w:eastAsia="en-AU"/>
            </w:rPr>
          </w:pPr>
          <w:hyperlink w:anchor="_Toc12524953" w:history="1">
            <w:r w:rsidR="008100B2" w:rsidRPr="001C3520">
              <w:rPr>
                <w:rStyle w:val="Hyperlink"/>
                <w:noProof/>
              </w:rPr>
              <w:t>5.9</w:t>
            </w:r>
            <w:r w:rsidR="008100B2">
              <w:rPr>
                <w:rFonts w:asciiTheme="minorHAnsi" w:eastAsiaTheme="minorEastAsia" w:hAnsiTheme="minorHAnsi"/>
                <w:noProof/>
                <w:sz w:val="22"/>
                <w:szCs w:val="22"/>
                <w:lang w:eastAsia="en-AU"/>
              </w:rPr>
              <w:tab/>
            </w:r>
            <w:r w:rsidR="008100B2" w:rsidRPr="001C3520">
              <w:rPr>
                <w:rStyle w:val="Hyperlink"/>
                <w:noProof/>
              </w:rPr>
              <w:t>Account transactions</w:t>
            </w:r>
            <w:r w:rsidR="008100B2">
              <w:rPr>
                <w:noProof/>
                <w:webHidden/>
              </w:rPr>
              <w:tab/>
            </w:r>
            <w:r w:rsidR="008100B2">
              <w:rPr>
                <w:noProof/>
                <w:webHidden/>
              </w:rPr>
              <w:fldChar w:fldCharType="begin"/>
            </w:r>
            <w:r w:rsidR="008100B2">
              <w:rPr>
                <w:noProof/>
                <w:webHidden/>
              </w:rPr>
              <w:instrText xml:space="preserve"> PAGEREF _Toc12524953 \h </w:instrText>
            </w:r>
            <w:r w:rsidR="008100B2">
              <w:rPr>
                <w:noProof/>
                <w:webHidden/>
              </w:rPr>
            </w:r>
            <w:r w:rsidR="008100B2">
              <w:rPr>
                <w:noProof/>
                <w:webHidden/>
              </w:rPr>
              <w:fldChar w:fldCharType="separate"/>
            </w:r>
            <w:r w:rsidR="008100B2">
              <w:rPr>
                <w:noProof/>
                <w:webHidden/>
              </w:rPr>
              <w:t>11</w:t>
            </w:r>
            <w:r w:rsidR="008100B2">
              <w:rPr>
                <w:noProof/>
                <w:webHidden/>
              </w:rPr>
              <w:fldChar w:fldCharType="end"/>
            </w:r>
          </w:hyperlink>
        </w:p>
        <w:p w14:paraId="51EFB4AE" w14:textId="77777777" w:rsidR="008100B2" w:rsidRDefault="00000000">
          <w:pPr>
            <w:pStyle w:val="TOC2"/>
            <w:tabs>
              <w:tab w:val="left" w:pos="1440"/>
            </w:tabs>
            <w:rPr>
              <w:rFonts w:asciiTheme="minorHAnsi" w:eastAsiaTheme="minorEastAsia" w:hAnsiTheme="minorHAnsi"/>
              <w:noProof/>
              <w:sz w:val="22"/>
              <w:szCs w:val="22"/>
              <w:lang w:eastAsia="en-AU"/>
            </w:rPr>
          </w:pPr>
          <w:hyperlink w:anchor="_Toc12524954" w:history="1">
            <w:r w:rsidR="008100B2" w:rsidRPr="001C3520">
              <w:rPr>
                <w:rStyle w:val="Hyperlink"/>
                <w:noProof/>
              </w:rPr>
              <w:t>5.10</w:t>
            </w:r>
            <w:r w:rsidR="008100B2">
              <w:rPr>
                <w:rFonts w:asciiTheme="minorHAnsi" w:eastAsiaTheme="minorEastAsia" w:hAnsiTheme="minorHAnsi"/>
                <w:noProof/>
                <w:sz w:val="22"/>
                <w:szCs w:val="22"/>
                <w:lang w:eastAsia="en-AU"/>
              </w:rPr>
              <w:tab/>
            </w:r>
            <w:r w:rsidR="008100B2" w:rsidRPr="001C3520">
              <w:rPr>
                <w:rStyle w:val="Hyperlink"/>
                <w:noProof/>
              </w:rPr>
              <w:t>Authority to direct</w:t>
            </w:r>
            <w:r w:rsidR="008100B2">
              <w:rPr>
                <w:noProof/>
                <w:webHidden/>
              </w:rPr>
              <w:tab/>
            </w:r>
            <w:r w:rsidR="008100B2">
              <w:rPr>
                <w:noProof/>
                <w:webHidden/>
              </w:rPr>
              <w:fldChar w:fldCharType="begin"/>
            </w:r>
            <w:r w:rsidR="008100B2">
              <w:rPr>
                <w:noProof/>
                <w:webHidden/>
              </w:rPr>
              <w:instrText xml:space="preserve"> PAGEREF _Toc12524954 \h </w:instrText>
            </w:r>
            <w:r w:rsidR="008100B2">
              <w:rPr>
                <w:noProof/>
                <w:webHidden/>
              </w:rPr>
            </w:r>
            <w:r w:rsidR="008100B2">
              <w:rPr>
                <w:noProof/>
                <w:webHidden/>
              </w:rPr>
              <w:fldChar w:fldCharType="separate"/>
            </w:r>
            <w:r w:rsidR="008100B2">
              <w:rPr>
                <w:noProof/>
                <w:webHidden/>
              </w:rPr>
              <w:t>12</w:t>
            </w:r>
            <w:r w:rsidR="008100B2">
              <w:rPr>
                <w:noProof/>
                <w:webHidden/>
              </w:rPr>
              <w:fldChar w:fldCharType="end"/>
            </w:r>
          </w:hyperlink>
        </w:p>
        <w:p w14:paraId="73F34CC7" w14:textId="77777777" w:rsidR="008100B2" w:rsidRDefault="00000000">
          <w:pPr>
            <w:pStyle w:val="TOC2"/>
            <w:tabs>
              <w:tab w:val="left" w:pos="1440"/>
            </w:tabs>
            <w:rPr>
              <w:rFonts w:asciiTheme="minorHAnsi" w:eastAsiaTheme="minorEastAsia" w:hAnsiTheme="minorHAnsi"/>
              <w:noProof/>
              <w:sz w:val="22"/>
              <w:szCs w:val="22"/>
              <w:lang w:eastAsia="en-AU"/>
            </w:rPr>
          </w:pPr>
          <w:hyperlink w:anchor="_Toc12524955" w:history="1">
            <w:r w:rsidR="008100B2" w:rsidRPr="001C3520">
              <w:rPr>
                <w:rStyle w:val="Hyperlink"/>
                <w:noProof/>
              </w:rPr>
              <w:t>5.11</w:t>
            </w:r>
            <w:r w:rsidR="008100B2">
              <w:rPr>
                <w:rFonts w:asciiTheme="minorHAnsi" w:eastAsiaTheme="minorEastAsia" w:hAnsiTheme="minorHAnsi"/>
                <w:noProof/>
                <w:sz w:val="22"/>
                <w:szCs w:val="22"/>
                <w:lang w:eastAsia="en-AU"/>
              </w:rPr>
              <w:tab/>
            </w:r>
            <w:r w:rsidR="008100B2" w:rsidRPr="001C3520">
              <w:rPr>
                <w:rStyle w:val="Hyperlink"/>
                <w:noProof/>
              </w:rPr>
              <w:t>Disbursement of Retention Amounts</w:t>
            </w:r>
            <w:r w:rsidR="008100B2">
              <w:rPr>
                <w:noProof/>
                <w:webHidden/>
              </w:rPr>
              <w:tab/>
            </w:r>
            <w:r w:rsidR="008100B2">
              <w:rPr>
                <w:noProof/>
                <w:webHidden/>
              </w:rPr>
              <w:fldChar w:fldCharType="begin"/>
            </w:r>
            <w:r w:rsidR="008100B2">
              <w:rPr>
                <w:noProof/>
                <w:webHidden/>
              </w:rPr>
              <w:instrText xml:space="preserve"> PAGEREF _Toc12524955 \h </w:instrText>
            </w:r>
            <w:r w:rsidR="008100B2">
              <w:rPr>
                <w:noProof/>
                <w:webHidden/>
              </w:rPr>
            </w:r>
            <w:r w:rsidR="008100B2">
              <w:rPr>
                <w:noProof/>
                <w:webHidden/>
              </w:rPr>
              <w:fldChar w:fldCharType="separate"/>
            </w:r>
            <w:r w:rsidR="008100B2">
              <w:rPr>
                <w:noProof/>
                <w:webHidden/>
              </w:rPr>
              <w:t>12</w:t>
            </w:r>
            <w:r w:rsidR="008100B2">
              <w:rPr>
                <w:noProof/>
                <w:webHidden/>
              </w:rPr>
              <w:fldChar w:fldCharType="end"/>
            </w:r>
          </w:hyperlink>
        </w:p>
        <w:p w14:paraId="57D558C4" w14:textId="77777777" w:rsidR="008100B2" w:rsidRDefault="00000000">
          <w:pPr>
            <w:pStyle w:val="TOC2"/>
            <w:tabs>
              <w:tab w:val="left" w:pos="1440"/>
            </w:tabs>
            <w:rPr>
              <w:rFonts w:asciiTheme="minorHAnsi" w:eastAsiaTheme="minorEastAsia" w:hAnsiTheme="minorHAnsi"/>
              <w:noProof/>
              <w:sz w:val="22"/>
              <w:szCs w:val="22"/>
              <w:lang w:eastAsia="en-AU"/>
            </w:rPr>
          </w:pPr>
          <w:hyperlink w:anchor="_Toc12524956" w:history="1">
            <w:r w:rsidR="008100B2" w:rsidRPr="001C3520">
              <w:rPr>
                <w:rStyle w:val="Hyperlink"/>
                <w:noProof/>
              </w:rPr>
              <w:t>5.12</w:t>
            </w:r>
            <w:r w:rsidR="008100B2">
              <w:rPr>
                <w:rFonts w:asciiTheme="minorHAnsi" w:eastAsiaTheme="minorEastAsia" w:hAnsiTheme="minorHAnsi"/>
                <w:noProof/>
                <w:sz w:val="22"/>
                <w:szCs w:val="22"/>
                <w:lang w:eastAsia="en-AU"/>
              </w:rPr>
              <w:tab/>
            </w:r>
            <w:r w:rsidR="008100B2" w:rsidRPr="001C3520">
              <w:rPr>
                <w:rStyle w:val="Hyperlink"/>
                <w:noProof/>
              </w:rPr>
              <w:t>Forms of Payment Instruction</w:t>
            </w:r>
            <w:r w:rsidR="008100B2">
              <w:rPr>
                <w:noProof/>
                <w:webHidden/>
              </w:rPr>
              <w:tab/>
            </w:r>
            <w:r w:rsidR="008100B2">
              <w:rPr>
                <w:noProof/>
                <w:webHidden/>
              </w:rPr>
              <w:fldChar w:fldCharType="begin"/>
            </w:r>
            <w:r w:rsidR="008100B2">
              <w:rPr>
                <w:noProof/>
                <w:webHidden/>
              </w:rPr>
              <w:instrText xml:space="preserve"> PAGEREF _Toc12524956 \h </w:instrText>
            </w:r>
            <w:r w:rsidR="008100B2">
              <w:rPr>
                <w:noProof/>
                <w:webHidden/>
              </w:rPr>
            </w:r>
            <w:r w:rsidR="008100B2">
              <w:rPr>
                <w:noProof/>
                <w:webHidden/>
              </w:rPr>
              <w:fldChar w:fldCharType="separate"/>
            </w:r>
            <w:r w:rsidR="008100B2">
              <w:rPr>
                <w:noProof/>
                <w:webHidden/>
              </w:rPr>
              <w:t>12</w:t>
            </w:r>
            <w:r w:rsidR="008100B2">
              <w:rPr>
                <w:noProof/>
                <w:webHidden/>
              </w:rPr>
              <w:fldChar w:fldCharType="end"/>
            </w:r>
          </w:hyperlink>
        </w:p>
        <w:p w14:paraId="2EBB3564" w14:textId="77777777" w:rsidR="008100B2" w:rsidRDefault="00000000">
          <w:pPr>
            <w:pStyle w:val="TOC1"/>
            <w:rPr>
              <w:rFonts w:asciiTheme="minorHAnsi" w:eastAsiaTheme="minorEastAsia" w:hAnsiTheme="minorHAnsi"/>
              <w:caps w:val="0"/>
              <w:noProof/>
              <w:sz w:val="22"/>
              <w:szCs w:val="22"/>
              <w:lang w:eastAsia="en-AU"/>
            </w:rPr>
          </w:pPr>
          <w:hyperlink w:anchor="_Toc12524957" w:history="1">
            <w:r w:rsidR="008100B2" w:rsidRPr="001C3520">
              <w:rPr>
                <w:rStyle w:val="Hyperlink"/>
                <w:noProof/>
              </w:rPr>
              <w:t>6.</w:t>
            </w:r>
            <w:r w:rsidR="008100B2">
              <w:rPr>
                <w:rFonts w:asciiTheme="minorHAnsi" w:eastAsiaTheme="minorEastAsia" w:hAnsiTheme="minorHAnsi"/>
                <w:caps w:val="0"/>
                <w:noProof/>
                <w:sz w:val="22"/>
                <w:szCs w:val="22"/>
                <w:lang w:eastAsia="en-AU"/>
              </w:rPr>
              <w:tab/>
            </w:r>
            <w:r w:rsidR="008100B2" w:rsidRPr="001C3520">
              <w:rPr>
                <w:rStyle w:val="Hyperlink"/>
                <w:noProof/>
              </w:rPr>
              <w:t>Subcontractors</w:t>
            </w:r>
            <w:r w:rsidR="008100B2">
              <w:rPr>
                <w:noProof/>
                <w:webHidden/>
              </w:rPr>
              <w:tab/>
            </w:r>
            <w:r w:rsidR="008100B2">
              <w:rPr>
                <w:noProof/>
                <w:webHidden/>
              </w:rPr>
              <w:fldChar w:fldCharType="begin"/>
            </w:r>
            <w:r w:rsidR="008100B2">
              <w:rPr>
                <w:noProof/>
                <w:webHidden/>
              </w:rPr>
              <w:instrText xml:space="preserve"> PAGEREF _Toc12524957 \h </w:instrText>
            </w:r>
            <w:r w:rsidR="008100B2">
              <w:rPr>
                <w:noProof/>
                <w:webHidden/>
              </w:rPr>
            </w:r>
            <w:r w:rsidR="008100B2">
              <w:rPr>
                <w:noProof/>
                <w:webHidden/>
              </w:rPr>
              <w:fldChar w:fldCharType="separate"/>
            </w:r>
            <w:r w:rsidR="008100B2">
              <w:rPr>
                <w:noProof/>
                <w:webHidden/>
              </w:rPr>
              <w:t>13</w:t>
            </w:r>
            <w:r w:rsidR="008100B2">
              <w:rPr>
                <w:noProof/>
                <w:webHidden/>
              </w:rPr>
              <w:fldChar w:fldCharType="end"/>
            </w:r>
          </w:hyperlink>
        </w:p>
        <w:p w14:paraId="5EFBFD2A" w14:textId="77777777" w:rsidR="008100B2" w:rsidRDefault="00000000">
          <w:pPr>
            <w:pStyle w:val="TOC2"/>
            <w:tabs>
              <w:tab w:val="left" w:pos="1440"/>
            </w:tabs>
            <w:rPr>
              <w:rFonts w:asciiTheme="minorHAnsi" w:eastAsiaTheme="minorEastAsia" w:hAnsiTheme="minorHAnsi"/>
              <w:noProof/>
              <w:sz w:val="22"/>
              <w:szCs w:val="22"/>
              <w:lang w:eastAsia="en-AU"/>
            </w:rPr>
          </w:pPr>
          <w:hyperlink w:anchor="_Toc12524958" w:history="1">
            <w:r w:rsidR="008100B2" w:rsidRPr="001C3520">
              <w:rPr>
                <w:rStyle w:val="Hyperlink"/>
                <w:noProof/>
              </w:rPr>
              <w:t>6.1</w:t>
            </w:r>
            <w:r w:rsidR="008100B2">
              <w:rPr>
                <w:rFonts w:asciiTheme="minorHAnsi" w:eastAsiaTheme="minorEastAsia" w:hAnsiTheme="minorHAnsi"/>
                <w:noProof/>
                <w:sz w:val="22"/>
                <w:szCs w:val="22"/>
                <w:lang w:eastAsia="en-AU"/>
              </w:rPr>
              <w:tab/>
            </w:r>
            <w:r w:rsidR="008100B2" w:rsidRPr="001C3520">
              <w:rPr>
                <w:rStyle w:val="Hyperlink"/>
                <w:noProof/>
              </w:rPr>
              <w:t>Opt-in Subcontractors</w:t>
            </w:r>
            <w:r w:rsidR="008100B2">
              <w:rPr>
                <w:noProof/>
                <w:webHidden/>
              </w:rPr>
              <w:tab/>
            </w:r>
            <w:r w:rsidR="008100B2">
              <w:rPr>
                <w:noProof/>
                <w:webHidden/>
              </w:rPr>
              <w:fldChar w:fldCharType="begin"/>
            </w:r>
            <w:r w:rsidR="008100B2">
              <w:rPr>
                <w:noProof/>
                <w:webHidden/>
              </w:rPr>
              <w:instrText xml:space="preserve"> PAGEREF _Toc12524958 \h </w:instrText>
            </w:r>
            <w:r w:rsidR="008100B2">
              <w:rPr>
                <w:noProof/>
                <w:webHidden/>
              </w:rPr>
            </w:r>
            <w:r w:rsidR="008100B2">
              <w:rPr>
                <w:noProof/>
                <w:webHidden/>
              </w:rPr>
              <w:fldChar w:fldCharType="separate"/>
            </w:r>
            <w:r w:rsidR="008100B2">
              <w:rPr>
                <w:noProof/>
                <w:webHidden/>
              </w:rPr>
              <w:t>13</w:t>
            </w:r>
            <w:r w:rsidR="008100B2">
              <w:rPr>
                <w:noProof/>
                <w:webHidden/>
              </w:rPr>
              <w:fldChar w:fldCharType="end"/>
            </w:r>
          </w:hyperlink>
        </w:p>
        <w:p w14:paraId="042C2B2C" w14:textId="77777777" w:rsidR="008100B2" w:rsidRDefault="00000000">
          <w:pPr>
            <w:pStyle w:val="TOC2"/>
            <w:tabs>
              <w:tab w:val="left" w:pos="1440"/>
            </w:tabs>
            <w:rPr>
              <w:rFonts w:asciiTheme="minorHAnsi" w:eastAsiaTheme="minorEastAsia" w:hAnsiTheme="minorHAnsi"/>
              <w:noProof/>
              <w:sz w:val="22"/>
              <w:szCs w:val="22"/>
              <w:lang w:eastAsia="en-AU"/>
            </w:rPr>
          </w:pPr>
          <w:hyperlink w:anchor="_Toc12524959" w:history="1">
            <w:r w:rsidR="008100B2" w:rsidRPr="001C3520">
              <w:rPr>
                <w:rStyle w:val="Hyperlink"/>
                <w:noProof/>
              </w:rPr>
              <w:t>6.2</w:t>
            </w:r>
            <w:r w:rsidR="008100B2">
              <w:rPr>
                <w:rFonts w:asciiTheme="minorHAnsi" w:eastAsiaTheme="minorEastAsia" w:hAnsiTheme="minorHAnsi"/>
                <w:noProof/>
                <w:sz w:val="22"/>
                <w:szCs w:val="22"/>
                <w:lang w:eastAsia="en-AU"/>
              </w:rPr>
              <w:tab/>
            </w:r>
            <w:r w:rsidR="008100B2" w:rsidRPr="001C3520">
              <w:rPr>
                <w:rStyle w:val="Hyperlink"/>
                <w:noProof/>
              </w:rPr>
              <w:t>Removal of Subcontractor</w:t>
            </w:r>
            <w:r w:rsidR="008100B2">
              <w:rPr>
                <w:noProof/>
                <w:webHidden/>
              </w:rPr>
              <w:tab/>
            </w:r>
            <w:r w:rsidR="008100B2">
              <w:rPr>
                <w:noProof/>
                <w:webHidden/>
              </w:rPr>
              <w:fldChar w:fldCharType="begin"/>
            </w:r>
            <w:r w:rsidR="008100B2">
              <w:rPr>
                <w:noProof/>
                <w:webHidden/>
              </w:rPr>
              <w:instrText xml:space="preserve"> PAGEREF _Toc12524959 \h </w:instrText>
            </w:r>
            <w:r w:rsidR="008100B2">
              <w:rPr>
                <w:noProof/>
                <w:webHidden/>
              </w:rPr>
            </w:r>
            <w:r w:rsidR="008100B2">
              <w:rPr>
                <w:noProof/>
                <w:webHidden/>
              </w:rPr>
              <w:fldChar w:fldCharType="separate"/>
            </w:r>
            <w:r w:rsidR="008100B2">
              <w:rPr>
                <w:noProof/>
                <w:webHidden/>
              </w:rPr>
              <w:t>13</w:t>
            </w:r>
            <w:r w:rsidR="008100B2">
              <w:rPr>
                <w:noProof/>
                <w:webHidden/>
              </w:rPr>
              <w:fldChar w:fldCharType="end"/>
            </w:r>
          </w:hyperlink>
        </w:p>
        <w:p w14:paraId="2D80F494" w14:textId="77777777" w:rsidR="008100B2" w:rsidRDefault="00000000">
          <w:pPr>
            <w:pStyle w:val="TOC1"/>
            <w:rPr>
              <w:rFonts w:asciiTheme="minorHAnsi" w:eastAsiaTheme="minorEastAsia" w:hAnsiTheme="minorHAnsi"/>
              <w:caps w:val="0"/>
              <w:noProof/>
              <w:sz w:val="22"/>
              <w:szCs w:val="22"/>
              <w:lang w:eastAsia="en-AU"/>
            </w:rPr>
          </w:pPr>
          <w:hyperlink w:anchor="_Toc12524960" w:history="1">
            <w:r w:rsidR="008100B2" w:rsidRPr="001C3520">
              <w:rPr>
                <w:rStyle w:val="Hyperlink"/>
                <w:noProof/>
              </w:rPr>
              <w:t>7.</w:t>
            </w:r>
            <w:r w:rsidR="008100B2">
              <w:rPr>
                <w:rFonts w:asciiTheme="minorHAnsi" w:eastAsiaTheme="minorEastAsia" w:hAnsiTheme="minorHAnsi"/>
                <w:caps w:val="0"/>
                <w:noProof/>
                <w:sz w:val="22"/>
                <w:szCs w:val="22"/>
                <w:lang w:eastAsia="en-AU"/>
              </w:rPr>
              <w:tab/>
            </w:r>
            <w:r w:rsidR="008100B2" w:rsidRPr="001C3520">
              <w:rPr>
                <w:rStyle w:val="Hyperlink"/>
                <w:noProof/>
              </w:rPr>
              <w:t>Confidentiality</w:t>
            </w:r>
            <w:r w:rsidR="008100B2">
              <w:rPr>
                <w:noProof/>
                <w:webHidden/>
              </w:rPr>
              <w:tab/>
            </w:r>
            <w:r w:rsidR="008100B2">
              <w:rPr>
                <w:noProof/>
                <w:webHidden/>
              </w:rPr>
              <w:fldChar w:fldCharType="begin"/>
            </w:r>
            <w:r w:rsidR="008100B2">
              <w:rPr>
                <w:noProof/>
                <w:webHidden/>
              </w:rPr>
              <w:instrText xml:space="preserve"> PAGEREF _Toc12524960 \h </w:instrText>
            </w:r>
            <w:r w:rsidR="008100B2">
              <w:rPr>
                <w:noProof/>
                <w:webHidden/>
              </w:rPr>
            </w:r>
            <w:r w:rsidR="008100B2">
              <w:rPr>
                <w:noProof/>
                <w:webHidden/>
              </w:rPr>
              <w:fldChar w:fldCharType="separate"/>
            </w:r>
            <w:r w:rsidR="008100B2">
              <w:rPr>
                <w:noProof/>
                <w:webHidden/>
              </w:rPr>
              <w:t>13</w:t>
            </w:r>
            <w:r w:rsidR="008100B2">
              <w:rPr>
                <w:noProof/>
                <w:webHidden/>
              </w:rPr>
              <w:fldChar w:fldCharType="end"/>
            </w:r>
          </w:hyperlink>
        </w:p>
        <w:p w14:paraId="47339114" w14:textId="77777777" w:rsidR="008100B2" w:rsidRDefault="00000000">
          <w:pPr>
            <w:pStyle w:val="TOC1"/>
            <w:rPr>
              <w:rFonts w:asciiTheme="minorHAnsi" w:eastAsiaTheme="minorEastAsia" w:hAnsiTheme="minorHAnsi"/>
              <w:caps w:val="0"/>
              <w:noProof/>
              <w:sz w:val="22"/>
              <w:szCs w:val="22"/>
              <w:lang w:eastAsia="en-AU"/>
            </w:rPr>
          </w:pPr>
          <w:hyperlink w:anchor="_Toc12524961" w:history="1">
            <w:r w:rsidR="008100B2" w:rsidRPr="001C3520">
              <w:rPr>
                <w:rStyle w:val="Hyperlink"/>
                <w:noProof/>
              </w:rPr>
              <w:t>8.</w:t>
            </w:r>
            <w:r w:rsidR="008100B2">
              <w:rPr>
                <w:rFonts w:asciiTheme="minorHAnsi" w:eastAsiaTheme="minorEastAsia" w:hAnsiTheme="minorHAnsi"/>
                <w:caps w:val="0"/>
                <w:noProof/>
                <w:sz w:val="22"/>
                <w:szCs w:val="22"/>
                <w:lang w:eastAsia="en-AU"/>
              </w:rPr>
              <w:tab/>
            </w:r>
            <w:r w:rsidR="008100B2" w:rsidRPr="001C3520">
              <w:rPr>
                <w:rStyle w:val="Hyperlink"/>
                <w:noProof/>
              </w:rPr>
              <w:t>Assignment</w:t>
            </w:r>
            <w:r w:rsidR="008100B2">
              <w:rPr>
                <w:noProof/>
                <w:webHidden/>
              </w:rPr>
              <w:tab/>
            </w:r>
            <w:r w:rsidR="008100B2">
              <w:rPr>
                <w:noProof/>
                <w:webHidden/>
              </w:rPr>
              <w:fldChar w:fldCharType="begin"/>
            </w:r>
            <w:r w:rsidR="008100B2">
              <w:rPr>
                <w:noProof/>
                <w:webHidden/>
              </w:rPr>
              <w:instrText xml:space="preserve"> PAGEREF _Toc12524961 \h </w:instrText>
            </w:r>
            <w:r w:rsidR="008100B2">
              <w:rPr>
                <w:noProof/>
                <w:webHidden/>
              </w:rPr>
            </w:r>
            <w:r w:rsidR="008100B2">
              <w:rPr>
                <w:noProof/>
                <w:webHidden/>
              </w:rPr>
              <w:fldChar w:fldCharType="separate"/>
            </w:r>
            <w:r w:rsidR="008100B2">
              <w:rPr>
                <w:noProof/>
                <w:webHidden/>
              </w:rPr>
              <w:t>14</w:t>
            </w:r>
            <w:r w:rsidR="008100B2">
              <w:rPr>
                <w:noProof/>
                <w:webHidden/>
              </w:rPr>
              <w:fldChar w:fldCharType="end"/>
            </w:r>
          </w:hyperlink>
        </w:p>
        <w:p w14:paraId="205198C4" w14:textId="77777777" w:rsidR="008100B2" w:rsidRDefault="00000000">
          <w:pPr>
            <w:pStyle w:val="TOC1"/>
            <w:rPr>
              <w:rFonts w:asciiTheme="minorHAnsi" w:eastAsiaTheme="minorEastAsia" w:hAnsiTheme="minorHAnsi"/>
              <w:caps w:val="0"/>
              <w:noProof/>
              <w:sz w:val="22"/>
              <w:szCs w:val="22"/>
              <w:lang w:eastAsia="en-AU"/>
            </w:rPr>
          </w:pPr>
          <w:hyperlink w:anchor="_Toc12524962" w:history="1">
            <w:r w:rsidR="008100B2" w:rsidRPr="001C3520">
              <w:rPr>
                <w:rStyle w:val="Hyperlink"/>
                <w:noProof/>
              </w:rPr>
              <w:t>9.</w:t>
            </w:r>
            <w:r w:rsidR="008100B2">
              <w:rPr>
                <w:rFonts w:asciiTheme="minorHAnsi" w:eastAsiaTheme="minorEastAsia" w:hAnsiTheme="minorHAnsi"/>
                <w:caps w:val="0"/>
                <w:noProof/>
                <w:sz w:val="22"/>
                <w:szCs w:val="22"/>
                <w:lang w:eastAsia="en-AU"/>
              </w:rPr>
              <w:tab/>
            </w:r>
            <w:r w:rsidR="008100B2" w:rsidRPr="001C3520">
              <w:rPr>
                <w:rStyle w:val="Hyperlink"/>
                <w:noProof/>
              </w:rPr>
              <w:t>Termination</w:t>
            </w:r>
            <w:r w:rsidR="008100B2">
              <w:rPr>
                <w:noProof/>
                <w:webHidden/>
              </w:rPr>
              <w:tab/>
            </w:r>
            <w:r w:rsidR="008100B2">
              <w:rPr>
                <w:noProof/>
                <w:webHidden/>
              </w:rPr>
              <w:fldChar w:fldCharType="begin"/>
            </w:r>
            <w:r w:rsidR="008100B2">
              <w:rPr>
                <w:noProof/>
                <w:webHidden/>
              </w:rPr>
              <w:instrText xml:space="preserve"> PAGEREF _Toc12524962 \h </w:instrText>
            </w:r>
            <w:r w:rsidR="008100B2">
              <w:rPr>
                <w:noProof/>
                <w:webHidden/>
              </w:rPr>
            </w:r>
            <w:r w:rsidR="008100B2">
              <w:rPr>
                <w:noProof/>
                <w:webHidden/>
              </w:rPr>
              <w:fldChar w:fldCharType="separate"/>
            </w:r>
            <w:r w:rsidR="008100B2">
              <w:rPr>
                <w:noProof/>
                <w:webHidden/>
              </w:rPr>
              <w:t>14</w:t>
            </w:r>
            <w:r w:rsidR="008100B2">
              <w:rPr>
                <w:noProof/>
                <w:webHidden/>
              </w:rPr>
              <w:fldChar w:fldCharType="end"/>
            </w:r>
          </w:hyperlink>
        </w:p>
        <w:p w14:paraId="755E4B46" w14:textId="77777777" w:rsidR="008100B2" w:rsidRDefault="00000000">
          <w:pPr>
            <w:pStyle w:val="TOC1"/>
            <w:rPr>
              <w:rFonts w:asciiTheme="minorHAnsi" w:eastAsiaTheme="minorEastAsia" w:hAnsiTheme="minorHAnsi"/>
              <w:caps w:val="0"/>
              <w:noProof/>
              <w:sz w:val="22"/>
              <w:szCs w:val="22"/>
              <w:lang w:eastAsia="en-AU"/>
            </w:rPr>
          </w:pPr>
          <w:hyperlink w:anchor="_Toc12524963" w:history="1">
            <w:r w:rsidR="008100B2" w:rsidRPr="001C3520">
              <w:rPr>
                <w:rStyle w:val="Hyperlink"/>
                <w:noProof/>
              </w:rPr>
              <w:t>10.</w:t>
            </w:r>
            <w:r w:rsidR="008100B2">
              <w:rPr>
                <w:rFonts w:asciiTheme="minorHAnsi" w:eastAsiaTheme="minorEastAsia" w:hAnsiTheme="minorHAnsi"/>
                <w:caps w:val="0"/>
                <w:noProof/>
                <w:sz w:val="22"/>
                <w:szCs w:val="22"/>
                <w:lang w:eastAsia="en-AU"/>
              </w:rPr>
              <w:tab/>
            </w:r>
            <w:r w:rsidR="008100B2" w:rsidRPr="001C3520">
              <w:rPr>
                <w:rStyle w:val="Hyperlink"/>
                <w:noProof/>
              </w:rPr>
              <w:t>Removal of Trustee</w:t>
            </w:r>
            <w:r w:rsidR="008100B2">
              <w:rPr>
                <w:noProof/>
                <w:webHidden/>
              </w:rPr>
              <w:tab/>
            </w:r>
            <w:r w:rsidR="008100B2">
              <w:rPr>
                <w:noProof/>
                <w:webHidden/>
              </w:rPr>
              <w:fldChar w:fldCharType="begin"/>
            </w:r>
            <w:r w:rsidR="008100B2">
              <w:rPr>
                <w:noProof/>
                <w:webHidden/>
              </w:rPr>
              <w:instrText xml:space="preserve"> PAGEREF _Toc12524963 \h </w:instrText>
            </w:r>
            <w:r w:rsidR="008100B2">
              <w:rPr>
                <w:noProof/>
                <w:webHidden/>
              </w:rPr>
            </w:r>
            <w:r w:rsidR="008100B2">
              <w:rPr>
                <w:noProof/>
                <w:webHidden/>
              </w:rPr>
              <w:fldChar w:fldCharType="separate"/>
            </w:r>
            <w:r w:rsidR="008100B2">
              <w:rPr>
                <w:noProof/>
                <w:webHidden/>
              </w:rPr>
              <w:t>14</w:t>
            </w:r>
            <w:r w:rsidR="008100B2">
              <w:rPr>
                <w:noProof/>
                <w:webHidden/>
              </w:rPr>
              <w:fldChar w:fldCharType="end"/>
            </w:r>
          </w:hyperlink>
        </w:p>
        <w:p w14:paraId="3D7AC5D9" w14:textId="77777777" w:rsidR="008100B2" w:rsidRDefault="00000000">
          <w:pPr>
            <w:pStyle w:val="TOC1"/>
            <w:rPr>
              <w:rFonts w:asciiTheme="minorHAnsi" w:eastAsiaTheme="minorEastAsia" w:hAnsiTheme="minorHAnsi"/>
              <w:caps w:val="0"/>
              <w:noProof/>
              <w:sz w:val="22"/>
              <w:szCs w:val="22"/>
              <w:lang w:eastAsia="en-AU"/>
            </w:rPr>
          </w:pPr>
          <w:hyperlink w:anchor="_Toc12524964" w:history="1">
            <w:r w:rsidR="008100B2" w:rsidRPr="001C3520">
              <w:rPr>
                <w:rStyle w:val="Hyperlink"/>
                <w:noProof/>
              </w:rPr>
              <w:t>11.</w:t>
            </w:r>
            <w:r w:rsidR="008100B2">
              <w:rPr>
                <w:rFonts w:asciiTheme="minorHAnsi" w:eastAsiaTheme="minorEastAsia" w:hAnsiTheme="minorHAnsi"/>
                <w:caps w:val="0"/>
                <w:noProof/>
                <w:sz w:val="22"/>
                <w:szCs w:val="22"/>
                <w:lang w:eastAsia="en-AU"/>
              </w:rPr>
              <w:tab/>
            </w:r>
            <w:r w:rsidR="008100B2" w:rsidRPr="001C3520">
              <w:rPr>
                <w:rStyle w:val="Hyperlink"/>
                <w:noProof/>
              </w:rPr>
              <w:t>No liability</w:t>
            </w:r>
            <w:r w:rsidR="008100B2">
              <w:rPr>
                <w:noProof/>
                <w:webHidden/>
              </w:rPr>
              <w:tab/>
            </w:r>
            <w:r w:rsidR="008100B2">
              <w:rPr>
                <w:noProof/>
                <w:webHidden/>
              </w:rPr>
              <w:fldChar w:fldCharType="begin"/>
            </w:r>
            <w:r w:rsidR="008100B2">
              <w:rPr>
                <w:noProof/>
                <w:webHidden/>
              </w:rPr>
              <w:instrText xml:space="preserve"> PAGEREF _Toc12524964 \h </w:instrText>
            </w:r>
            <w:r w:rsidR="008100B2">
              <w:rPr>
                <w:noProof/>
                <w:webHidden/>
              </w:rPr>
            </w:r>
            <w:r w:rsidR="008100B2">
              <w:rPr>
                <w:noProof/>
                <w:webHidden/>
              </w:rPr>
              <w:fldChar w:fldCharType="separate"/>
            </w:r>
            <w:r w:rsidR="008100B2">
              <w:rPr>
                <w:noProof/>
                <w:webHidden/>
              </w:rPr>
              <w:t>15</w:t>
            </w:r>
            <w:r w:rsidR="008100B2">
              <w:rPr>
                <w:noProof/>
                <w:webHidden/>
              </w:rPr>
              <w:fldChar w:fldCharType="end"/>
            </w:r>
          </w:hyperlink>
        </w:p>
        <w:p w14:paraId="2A04F4C5" w14:textId="77777777" w:rsidR="008100B2" w:rsidRDefault="00000000">
          <w:pPr>
            <w:pStyle w:val="TOC1"/>
            <w:rPr>
              <w:rFonts w:asciiTheme="minorHAnsi" w:eastAsiaTheme="minorEastAsia" w:hAnsiTheme="minorHAnsi"/>
              <w:caps w:val="0"/>
              <w:noProof/>
              <w:sz w:val="22"/>
              <w:szCs w:val="22"/>
              <w:lang w:eastAsia="en-AU"/>
            </w:rPr>
          </w:pPr>
          <w:hyperlink w:anchor="_Toc12524965" w:history="1">
            <w:r w:rsidR="008100B2" w:rsidRPr="001C3520">
              <w:rPr>
                <w:rStyle w:val="Hyperlink"/>
                <w:noProof/>
              </w:rPr>
              <w:t>12.</w:t>
            </w:r>
            <w:r w:rsidR="008100B2">
              <w:rPr>
                <w:rFonts w:asciiTheme="minorHAnsi" w:eastAsiaTheme="minorEastAsia" w:hAnsiTheme="minorHAnsi"/>
                <w:caps w:val="0"/>
                <w:noProof/>
                <w:sz w:val="22"/>
                <w:szCs w:val="22"/>
                <w:lang w:eastAsia="en-AU"/>
              </w:rPr>
              <w:tab/>
            </w:r>
            <w:r w:rsidR="008100B2" w:rsidRPr="001C3520">
              <w:rPr>
                <w:rStyle w:val="Hyperlink"/>
                <w:noProof/>
              </w:rPr>
              <w:t>General</w:t>
            </w:r>
            <w:r w:rsidR="008100B2">
              <w:rPr>
                <w:noProof/>
                <w:webHidden/>
              </w:rPr>
              <w:tab/>
            </w:r>
            <w:r w:rsidR="008100B2">
              <w:rPr>
                <w:noProof/>
                <w:webHidden/>
              </w:rPr>
              <w:fldChar w:fldCharType="begin"/>
            </w:r>
            <w:r w:rsidR="008100B2">
              <w:rPr>
                <w:noProof/>
                <w:webHidden/>
              </w:rPr>
              <w:instrText xml:space="preserve"> PAGEREF _Toc12524965 \h </w:instrText>
            </w:r>
            <w:r w:rsidR="008100B2">
              <w:rPr>
                <w:noProof/>
                <w:webHidden/>
              </w:rPr>
            </w:r>
            <w:r w:rsidR="008100B2">
              <w:rPr>
                <w:noProof/>
                <w:webHidden/>
              </w:rPr>
              <w:fldChar w:fldCharType="separate"/>
            </w:r>
            <w:r w:rsidR="008100B2">
              <w:rPr>
                <w:noProof/>
                <w:webHidden/>
              </w:rPr>
              <w:t>16</w:t>
            </w:r>
            <w:r w:rsidR="008100B2">
              <w:rPr>
                <w:noProof/>
                <w:webHidden/>
              </w:rPr>
              <w:fldChar w:fldCharType="end"/>
            </w:r>
          </w:hyperlink>
        </w:p>
        <w:p w14:paraId="1B2EE25D" w14:textId="77777777" w:rsidR="008100B2" w:rsidRDefault="00000000">
          <w:pPr>
            <w:pStyle w:val="TOC2"/>
            <w:tabs>
              <w:tab w:val="left" w:pos="1440"/>
            </w:tabs>
            <w:rPr>
              <w:rFonts w:asciiTheme="minorHAnsi" w:eastAsiaTheme="minorEastAsia" w:hAnsiTheme="minorHAnsi"/>
              <w:noProof/>
              <w:sz w:val="22"/>
              <w:szCs w:val="22"/>
              <w:lang w:eastAsia="en-AU"/>
            </w:rPr>
          </w:pPr>
          <w:hyperlink w:anchor="_Toc12524966" w:history="1">
            <w:r w:rsidR="008100B2" w:rsidRPr="001C3520">
              <w:rPr>
                <w:rStyle w:val="Hyperlink"/>
                <w:noProof/>
              </w:rPr>
              <w:t>12.1</w:t>
            </w:r>
            <w:r w:rsidR="008100B2">
              <w:rPr>
                <w:rFonts w:asciiTheme="minorHAnsi" w:eastAsiaTheme="minorEastAsia" w:hAnsiTheme="minorHAnsi"/>
                <w:noProof/>
                <w:sz w:val="22"/>
                <w:szCs w:val="22"/>
                <w:lang w:eastAsia="en-AU"/>
              </w:rPr>
              <w:tab/>
            </w:r>
            <w:r w:rsidR="008100B2" w:rsidRPr="001C3520">
              <w:rPr>
                <w:rStyle w:val="Hyperlink"/>
                <w:noProof/>
              </w:rPr>
              <w:t>Notices</w:t>
            </w:r>
            <w:r w:rsidR="008100B2">
              <w:rPr>
                <w:noProof/>
                <w:webHidden/>
              </w:rPr>
              <w:tab/>
            </w:r>
            <w:r w:rsidR="008100B2">
              <w:rPr>
                <w:noProof/>
                <w:webHidden/>
              </w:rPr>
              <w:fldChar w:fldCharType="begin"/>
            </w:r>
            <w:r w:rsidR="008100B2">
              <w:rPr>
                <w:noProof/>
                <w:webHidden/>
              </w:rPr>
              <w:instrText xml:space="preserve"> PAGEREF _Toc12524966 \h </w:instrText>
            </w:r>
            <w:r w:rsidR="008100B2">
              <w:rPr>
                <w:noProof/>
                <w:webHidden/>
              </w:rPr>
            </w:r>
            <w:r w:rsidR="008100B2">
              <w:rPr>
                <w:noProof/>
                <w:webHidden/>
              </w:rPr>
              <w:fldChar w:fldCharType="separate"/>
            </w:r>
            <w:r w:rsidR="008100B2">
              <w:rPr>
                <w:noProof/>
                <w:webHidden/>
              </w:rPr>
              <w:t>16</w:t>
            </w:r>
            <w:r w:rsidR="008100B2">
              <w:rPr>
                <w:noProof/>
                <w:webHidden/>
              </w:rPr>
              <w:fldChar w:fldCharType="end"/>
            </w:r>
          </w:hyperlink>
        </w:p>
        <w:p w14:paraId="70AED77C" w14:textId="77777777" w:rsidR="008100B2" w:rsidRDefault="00000000">
          <w:pPr>
            <w:pStyle w:val="TOC2"/>
            <w:tabs>
              <w:tab w:val="left" w:pos="1440"/>
            </w:tabs>
            <w:rPr>
              <w:rFonts w:asciiTheme="minorHAnsi" w:eastAsiaTheme="minorEastAsia" w:hAnsiTheme="minorHAnsi"/>
              <w:noProof/>
              <w:sz w:val="22"/>
              <w:szCs w:val="22"/>
              <w:lang w:eastAsia="en-AU"/>
            </w:rPr>
          </w:pPr>
          <w:hyperlink w:anchor="_Toc12524967" w:history="1">
            <w:r w:rsidR="008100B2" w:rsidRPr="001C3520">
              <w:rPr>
                <w:rStyle w:val="Hyperlink"/>
                <w:noProof/>
              </w:rPr>
              <w:t>12.2</w:t>
            </w:r>
            <w:r w:rsidR="008100B2">
              <w:rPr>
                <w:rFonts w:asciiTheme="minorHAnsi" w:eastAsiaTheme="minorEastAsia" w:hAnsiTheme="minorHAnsi"/>
                <w:noProof/>
                <w:sz w:val="22"/>
                <w:szCs w:val="22"/>
                <w:lang w:eastAsia="en-AU"/>
              </w:rPr>
              <w:tab/>
            </w:r>
            <w:r w:rsidR="008100B2" w:rsidRPr="001C3520">
              <w:rPr>
                <w:rStyle w:val="Hyperlink"/>
                <w:noProof/>
              </w:rPr>
              <w:t>Alterations</w:t>
            </w:r>
            <w:r w:rsidR="008100B2">
              <w:rPr>
                <w:noProof/>
                <w:webHidden/>
              </w:rPr>
              <w:tab/>
            </w:r>
            <w:r w:rsidR="008100B2">
              <w:rPr>
                <w:noProof/>
                <w:webHidden/>
              </w:rPr>
              <w:fldChar w:fldCharType="begin"/>
            </w:r>
            <w:r w:rsidR="008100B2">
              <w:rPr>
                <w:noProof/>
                <w:webHidden/>
              </w:rPr>
              <w:instrText xml:space="preserve"> PAGEREF _Toc12524967 \h </w:instrText>
            </w:r>
            <w:r w:rsidR="008100B2">
              <w:rPr>
                <w:noProof/>
                <w:webHidden/>
              </w:rPr>
            </w:r>
            <w:r w:rsidR="008100B2">
              <w:rPr>
                <w:noProof/>
                <w:webHidden/>
              </w:rPr>
              <w:fldChar w:fldCharType="separate"/>
            </w:r>
            <w:r w:rsidR="008100B2">
              <w:rPr>
                <w:noProof/>
                <w:webHidden/>
              </w:rPr>
              <w:t>16</w:t>
            </w:r>
            <w:r w:rsidR="008100B2">
              <w:rPr>
                <w:noProof/>
                <w:webHidden/>
              </w:rPr>
              <w:fldChar w:fldCharType="end"/>
            </w:r>
          </w:hyperlink>
        </w:p>
        <w:p w14:paraId="7E8D97BE" w14:textId="77777777" w:rsidR="008100B2" w:rsidRDefault="00000000">
          <w:pPr>
            <w:pStyle w:val="TOC2"/>
            <w:tabs>
              <w:tab w:val="left" w:pos="1440"/>
            </w:tabs>
            <w:rPr>
              <w:rFonts w:asciiTheme="minorHAnsi" w:eastAsiaTheme="minorEastAsia" w:hAnsiTheme="minorHAnsi"/>
              <w:noProof/>
              <w:sz w:val="22"/>
              <w:szCs w:val="22"/>
              <w:lang w:eastAsia="en-AU"/>
            </w:rPr>
          </w:pPr>
          <w:hyperlink w:anchor="_Toc12524968" w:history="1">
            <w:r w:rsidR="008100B2" w:rsidRPr="001C3520">
              <w:rPr>
                <w:rStyle w:val="Hyperlink"/>
                <w:noProof/>
              </w:rPr>
              <w:t>12.3</w:t>
            </w:r>
            <w:r w:rsidR="008100B2">
              <w:rPr>
                <w:rFonts w:asciiTheme="minorHAnsi" w:eastAsiaTheme="minorEastAsia" w:hAnsiTheme="minorHAnsi"/>
                <w:noProof/>
                <w:sz w:val="22"/>
                <w:szCs w:val="22"/>
                <w:lang w:eastAsia="en-AU"/>
              </w:rPr>
              <w:tab/>
            </w:r>
            <w:r w:rsidR="008100B2" w:rsidRPr="001C3520">
              <w:rPr>
                <w:rStyle w:val="Hyperlink"/>
                <w:noProof/>
              </w:rPr>
              <w:t>No fettering</w:t>
            </w:r>
            <w:r w:rsidR="008100B2">
              <w:rPr>
                <w:noProof/>
                <w:webHidden/>
              </w:rPr>
              <w:tab/>
            </w:r>
            <w:r w:rsidR="008100B2">
              <w:rPr>
                <w:noProof/>
                <w:webHidden/>
              </w:rPr>
              <w:fldChar w:fldCharType="begin"/>
            </w:r>
            <w:r w:rsidR="008100B2">
              <w:rPr>
                <w:noProof/>
                <w:webHidden/>
              </w:rPr>
              <w:instrText xml:space="preserve"> PAGEREF _Toc12524968 \h </w:instrText>
            </w:r>
            <w:r w:rsidR="008100B2">
              <w:rPr>
                <w:noProof/>
                <w:webHidden/>
              </w:rPr>
            </w:r>
            <w:r w:rsidR="008100B2">
              <w:rPr>
                <w:noProof/>
                <w:webHidden/>
              </w:rPr>
              <w:fldChar w:fldCharType="separate"/>
            </w:r>
            <w:r w:rsidR="008100B2">
              <w:rPr>
                <w:noProof/>
                <w:webHidden/>
              </w:rPr>
              <w:t>17</w:t>
            </w:r>
            <w:r w:rsidR="008100B2">
              <w:rPr>
                <w:noProof/>
                <w:webHidden/>
              </w:rPr>
              <w:fldChar w:fldCharType="end"/>
            </w:r>
          </w:hyperlink>
        </w:p>
        <w:p w14:paraId="19036337" w14:textId="77777777" w:rsidR="008100B2" w:rsidRDefault="00000000">
          <w:pPr>
            <w:pStyle w:val="TOC2"/>
            <w:tabs>
              <w:tab w:val="left" w:pos="1440"/>
            </w:tabs>
            <w:rPr>
              <w:rFonts w:asciiTheme="minorHAnsi" w:eastAsiaTheme="minorEastAsia" w:hAnsiTheme="minorHAnsi"/>
              <w:noProof/>
              <w:sz w:val="22"/>
              <w:szCs w:val="22"/>
              <w:lang w:eastAsia="en-AU"/>
            </w:rPr>
          </w:pPr>
          <w:hyperlink w:anchor="_Toc12524969" w:history="1">
            <w:r w:rsidR="008100B2" w:rsidRPr="001C3520">
              <w:rPr>
                <w:rStyle w:val="Hyperlink"/>
                <w:noProof/>
              </w:rPr>
              <w:t>12.4</w:t>
            </w:r>
            <w:r w:rsidR="008100B2">
              <w:rPr>
                <w:rFonts w:asciiTheme="minorHAnsi" w:eastAsiaTheme="minorEastAsia" w:hAnsiTheme="minorHAnsi"/>
                <w:noProof/>
                <w:sz w:val="22"/>
                <w:szCs w:val="22"/>
                <w:lang w:eastAsia="en-AU"/>
              </w:rPr>
              <w:tab/>
            </w:r>
            <w:r w:rsidR="008100B2" w:rsidRPr="001C3520">
              <w:rPr>
                <w:rStyle w:val="Hyperlink"/>
                <w:noProof/>
              </w:rPr>
              <w:t>Costs</w:t>
            </w:r>
            <w:r w:rsidR="008100B2">
              <w:rPr>
                <w:noProof/>
                <w:webHidden/>
              </w:rPr>
              <w:tab/>
            </w:r>
            <w:r w:rsidR="008100B2">
              <w:rPr>
                <w:noProof/>
                <w:webHidden/>
              </w:rPr>
              <w:fldChar w:fldCharType="begin"/>
            </w:r>
            <w:r w:rsidR="008100B2">
              <w:rPr>
                <w:noProof/>
                <w:webHidden/>
              </w:rPr>
              <w:instrText xml:space="preserve"> PAGEREF _Toc12524969 \h </w:instrText>
            </w:r>
            <w:r w:rsidR="008100B2">
              <w:rPr>
                <w:noProof/>
                <w:webHidden/>
              </w:rPr>
            </w:r>
            <w:r w:rsidR="008100B2">
              <w:rPr>
                <w:noProof/>
                <w:webHidden/>
              </w:rPr>
              <w:fldChar w:fldCharType="separate"/>
            </w:r>
            <w:r w:rsidR="008100B2">
              <w:rPr>
                <w:noProof/>
                <w:webHidden/>
              </w:rPr>
              <w:t>17</w:t>
            </w:r>
            <w:r w:rsidR="008100B2">
              <w:rPr>
                <w:noProof/>
                <w:webHidden/>
              </w:rPr>
              <w:fldChar w:fldCharType="end"/>
            </w:r>
          </w:hyperlink>
        </w:p>
        <w:p w14:paraId="3201ECF4" w14:textId="77777777" w:rsidR="008100B2" w:rsidRDefault="00000000">
          <w:pPr>
            <w:pStyle w:val="TOC2"/>
            <w:tabs>
              <w:tab w:val="left" w:pos="1440"/>
            </w:tabs>
            <w:rPr>
              <w:rFonts w:asciiTheme="minorHAnsi" w:eastAsiaTheme="minorEastAsia" w:hAnsiTheme="minorHAnsi"/>
              <w:noProof/>
              <w:sz w:val="22"/>
              <w:szCs w:val="22"/>
              <w:lang w:eastAsia="en-AU"/>
            </w:rPr>
          </w:pPr>
          <w:hyperlink w:anchor="_Toc12524970" w:history="1">
            <w:r w:rsidR="008100B2" w:rsidRPr="001C3520">
              <w:rPr>
                <w:rStyle w:val="Hyperlink"/>
                <w:noProof/>
              </w:rPr>
              <w:t>12.5</w:t>
            </w:r>
            <w:r w:rsidR="008100B2">
              <w:rPr>
                <w:rFonts w:asciiTheme="minorHAnsi" w:eastAsiaTheme="minorEastAsia" w:hAnsiTheme="minorHAnsi"/>
                <w:noProof/>
                <w:sz w:val="22"/>
                <w:szCs w:val="22"/>
                <w:lang w:eastAsia="en-AU"/>
              </w:rPr>
              <w:tab/>
            </w:r>
            <w:r w:rsidR="008100B2" w:rsidRPr="001C3520">
              <w:rPr>
                <w:rStyle w:val="Hyperlink"/>
                <w:noProof/>
              </w:rPr>
              <w:t>Stamp duty</w:t>
            </w:r>
            <w:r w:rsidR="008100B2">
              <w:rPr>
                <w:noProof/>
                <w:webHidden/>
              </w:rPr>
              <w:tab/>
            </w:r>
            <w:r w:rsidR="008100B2">
              <w:rPr>
                <w:noProof/>
                <w:webHidden/>
              </w:rPr>
              <w:fldChar w:fldCharType="begin"/>
            </w:r>
            <w:r w:rsidR="008100B2">
              <w:rPr>
                <w:noProof/>
                <w:webHidden/>
              </w:rPr>
              <w:instrText xml:space="preserve"> PAGEREF _Toc12524970 \h </w:instrText>
            </w:r>
            <w:r w:rsidR="008100B2">
              <w:rPr>
                <w:noProof/>
                <w:webHidden/>
              </w:rPr>
            </w:r>
            <w:r w:rsidR="008100B2">
              <w:rPr>
                <w:noProof/>
                <w:webHidden/>
              </w:rPr>
              <w:fldChar w:fldCharType="separate"/>
            </w:r>
            <w:r w:rsidR="008100B2">
              <w:rPr>
                <w:noProof/>
                <w:webHidden/>
              </w:rPr>
              <w:t>17</w:t>
            </w:r>
            <w:r w:rsidR="008100B2">
              <w:rPr>
                <w:noProof/>
                <w:webHidden/>
              </w:rPr>
              <w:fldChar w:fldCharType="end"/>
            </w:r>
          </w:hyperlink>
        </w:p>
        <w:p w14:paraId="0EEC1A6B" w14:textId="77777777" w:rsidR="008100B2" w:rsidRDefault="00000000">
          <w:pPr>
            <w:pStyle w:val="TOC2"/>
            <w:tabs>
              <w:tab w:val="left" w:pos="1440"/>
            </w:tabs>
            <w:rPr>
              <w:rFonts w:asciiTheme="minorHAnsi" w:eastAsiaTheme="minorEastAsia" w:hAnsiTheme="minorHAnsi"/>
              <w:noProof/>
              <w:sz w:val="22"/>
              <w:szCs w:val="22"/>
              <w:lang w:eastAsia="en-AU"/>
            </w:rPr>
          </w:pPr>
          <w:hyperlink w:anchor="_Toc12524971" w:history="1">
            <w:r w:rsidR="008100B2" w:rsidRPr="001C3520">
              <w:rPr>
                <w:rStyle w:val="Hyperlink"/>
                <w:noProof/>
              </w:rPr>
              <w:t>12.6</w:t>
            </w:r>
            <w:r w:rsidR="008100B2">
              <w:rPr>
                <w:rFonts w:asciiTheme="minorHAnsi" w:eastAsiaTheme="minorEastAsia" w:hAnsiTheme="minorHAnsi"/>
                <w:noProof/>
                <w:sz w:val="22"/>
                <w:szCs w:val="22"/>
                <w:lang w:eastAsia="en-AU"/>
              </w:rPr>
              <w:tab/>
            </w:r>
            <w:r w:rsidR="008100B2" w:rsidRPr="001C3520">
              <w:rPr>
                <w:rStyle w:val="Hyperlink"/>
                <w:noProof/>
              </w:rPr>
              <w:t>Clauses to survive termination</w:t>
            </w:r>
            <w:r w:rsidR="008100B2">
              <w:rPr>
                <w:noProof/>
                <w:webHidden/>
              </w:rPr>
              <w:tab/>
            </w:r>
            <w:r w:rsidR="008100B2">
              <w:rPr>
                <w:noProof/>
                <w:webHidden/>
              </w:rPr>
              <w:fldChar w:fldCharType="begin"/>
            </w:r>
            <w:r w:rsidR="008100B2">
              <w:rPr>
                <w:noProof/>
                <w:webHidden/>
              </w:rPr>
              <w:instrText xml:space="preserve"> PAGEREF _Toc12524971 \h </w:instrText>
            </w:r>
            <w:r w:rsidR="008100B2">
              <w:rPr>
                <w:noProof/>
                <w:webHidden/>
              </w:rPr>
            </w:r>
            <w:r w:rsidR="008100B2">
              <w:rPr>
                <w:noProof/>
                <w:webHidden/>
              </w:rPr>
              <w:fldChar w:fldCharType="separate"/>
            </w:r>
            <w:r w:rsidR="008100B2">
              <w:rPr>
                <w:noProof/>
                <w:webHidden/>
              </w:rPr>
              <w:t>17</w:t>
            </w:r>
            <w:r w:rsidR="008100B2">
              <w:rPr>
                <w:noProof/>
                <w:webHidden/>
              </w:rPr>
              <w:fldChar w:fldCharType="end"/>
            </w:r>
          </w:hyperlink>
        </w:p>
        <w:p w14:paraId="12BE432E" w14:textId="77777777" w:rsidR="008100B2" w:rsidRDefault="00000000">
          <w:pPr>
            <w:pStyle w:val="TOC2"/>
            <w:tabs>
              <w:tab w:val="left" w:pos="1440"/>
            </w:tabs>
            <w:rPr>
              <w:rFonts w:asciiTheme="minorHAnsi" w:eastAsiaTheme="minorEastAsia" w:hAnsiTheme="minorHAnsi"/>
              <w:noProof/>
              <w:sz w:val="22"/>
              <w:szCs w:val="22"/>
              <w:lang w:eastAsia="en-AU"/>
            </w:rPr>
          </w:pPr>
          <w:hyperlink w:anchor="_Toc12524972" w:history="1">
            <w:r w:rsidR="008100B2" w:rsidRPr="001C3520">
              <w:rPr>
                <w:rStyle w:val="Hyperlink"/>
                <w:noProof/>
              </w:rPr>
              <w:t>12.7</w:t>
            </w:r>
            <w:r w:rsidR="008100B2">
              <w:rPr>
                <w:rFonts w:asciiTheme="minorHAnsi" w:eastAsiaTheme="minorEastAsia" w:hAnsiTheme="minorHAnsi"/>
                <w:noProof/>
                <w:sz w:val="22"/>
                <w:szCs w:val="22"/>
                <w:lang w:eastAsia="en-AU"/>
              </w:rPr>
              <w:tab/>
            </w:r>
            <w:r w:rsidR="008100B2" w:rsidRPr="001C3520">
              <w:rPr>
                <w:rStyle w:val="Hyperlink"/>
                <w:noProof/>
              </w:rPr>
              <w:t>Counterparts</w:t>
            </w:r>
            <w:r w:rsidR="008100B2">
              <w:rPr>
                <w:noProof/>
                <w:webHidden/>
              </w:rPr>
              <w:tab/>
            </w:r>
            <w:r w:rsidR="008100B2">
              <w:rPr>
                <w:noProof/>
                <w:webHidden/>
              </w:rPr>
              <w:fldChar w:fldCharType="begin"/>
            </w:r>
            <w:r w:rsidR="008100B2">
              <w:rPr>
                <w:noProof/>
                <w:webHidden/>
              </w:rPr>
              <w:instrText xml:space="preserve"> PAGEREF _Toc12524972 \h </w:instrText>
            </w:r>
            <w:r w:rsidR="008100B2">
              <w:rPr>
                <w:noProof/>
                <w:webHidden/>
              </w:rPr>
            </w:r>
            <w:r w:rsidR="008100B2">
              <w:rPr>
                <w:noProof/>
                <w:webHidden/>
              </w:rPr>
              <w:fldChar w:fldCharType="separate"/>
            </w:r>
            <w:r w:rsidR="008100B2">
              <w:rPr>
                <w:noProof/>
                <w:webHidden/>
              </w:rPr>
              <w:t>17</w:t>
            </w:r>
            <w:r w:rsidR="008100B2">
              <w:rPr>
                <w:noProof/>
                <w:webHidden/>
              </w:rPr>
              <w:fldChar w:fldCharType="end"/>
            </w:r>
          </w:hyperlink>
        </w:p>
        <w:p w14:paraId="2823FA0E" w14:textId="77777777" w:rsidR="008100B2" w:rsidRDefault="00000000">
          <w:pPr>
            <w:pStyle w:val="TOC2"/>
            <w:tabs>
              <w:tab w:val="left" w:pos="1440"/>
            </w:tabs>
            <w:rPr>
              <w:rFonts w:asciiTheme="minorHAnsi" w:eastAsiaTheme="minorEastAsia" w:hAnsiTheme="minorHAnsi"/>
              <w:noProof/>
              <w:sz w:val="22"/>
              <w:szCs w:val="22"/>
              <w:lang w:eastAsia="en-AU"/>
            </w:rPr>
          </w:pPr>
          <w:hyperlink w:anchor="_Toc12524973" w:history="1">
            <w:r w:rsidR="008100B2" w:rsidRPr="001C3520">
              <w:rPr>
                <w:rStyle w:val="Hyperlink"/>
                <w:noProof/>
              </w:rPr>
              <w:t>12.8</w:t>
            </w:r>
            <w:r w:rsidR="008100B2">
              <w:rPr>
                <w:rFonts w:asciiTheme="minorHAnsi" w:eastAsiaTheme="minorEastAsia" w:hAnsiTheme="minorHAnsi"/>
                <w:noProof/>
                <w:sz w:val="22"/>
                <w:szCs w:val="22"/>
                <w:lang w:eastAsia="en-AU"/>
              </w:rPr>
              <w:tab/>
            </w:r>
            <w:r w:rsidR="008100B2" w:rsidRPr="001C3520">
              <w:rPr>
                <w:rStyle w:val="Hyperlink"/>
                <w:noProof/>
              </w:rPr>
              <w:t>Entire agreement</w:t>
            </w:r>
            <w:r w:rsidR="008100B2">
              <w:rPr>
                <w:noProof/>
                <w:webHidden/>
              </w:rPr>
              <w:tab/>
            </w:r>
            <w:r w:rsidR="008100B2">
              <w:rPr>
                <w:noProof/>
                <w:webHidden/>
              </w:rPr>
              <w:fldChar w:fldCharType="begin"/>
            </w:r>
            <w:r w:rsidR="008100B2">
              <w:rPr>
                <w:noProof/>
                <w:webHidden/>
              </w:rPr>
              <w:instrText xml:space="preserve"> PAGEREF _Toc12524973 \h </w:instrText>
            </w:r>
            <w:r w:rsidR="008100B2">
              <w:rPr>
                <w:noProof/>
                <w:webHidden/>
              </w:rPr>
            </w:r>
            <w:r w:rsidR="008100B2">
              <w:rPr>
                <w:noProof/>
                <w:webHidden/>
              </w:rPr>
              <w:fldChar w:fldCharType="separate"/>
            </w:r>
            <w:r w:rsidR="008100B2">
              <w:rPr>
                <w:noProof/>
                <w:webHidden/>
              </w:rPr>
              <w:t>17</w:t>
            </w:r>
            <w:r w:rsidR="008100B2">
              <w:rPr>
                <w:noProof/>
                <w:webHidden/>
              </w:rPr>
              <w:fldChar w:fldCharType="end"/>
            </w:r>
          </w:hyperlink>
        </w:p>
        <w:p w14:paraId="073CA35C" w14:textId="77777777" w:rsidR="008100B2" w:rsidRDefault="00000000">
          <w:pPr>
            <w:pStyle w:val="TOC2"/>
            <w:tabs>
              <w:tab w:val="left" w:pos="1440"/>
            </w:tabs>
            <w:rPr>
              <w:rFonts w:asciiTheme="minorHAnsi" w:eastAsiaTheme="minorEastAsia" w:hAnsiTheme="minorHAnsi"/>
              <w:noProof/>
              <w:sz w:val="22"/>
              <w:szCs w:val="22"/>
              <w:lang w:eastAsia="en-AU"/>
            </w:rPr>
          </w:pPr>
          <w:hyperlink w:anchor="_Toc12524974" w:history="1">
            <w:r w:rsidR="008100B2" w:rsidRPr="001C3520">
              <w:rPr>
                <w:rStyle w:val="Hyperlink"/>
                <w:noProof/>
              </w:rPr>
              <w:t>12.9</w:t>
            </w:r>
            <w:r w:rsidR="008100B2">
              <w:rPr>
                <w:rFonts w:asciiTheme="minorHAnsi" w:eastAsiaTheme="minorEastAsia" w:hAnsiTheme="minorHAnsi"/>
                <w:noProof/>
                <w:sz w:val="22"/>
                <w:szCs w:val="22"/>
                <w:lang w:eastAsia="en-AU"/>
              </w:rPr>
              <w:tab/>
            </w:r>
            <w:r w:rsidR="008100B2" w:rsidRPr="001C3520">
              <w:rPr>
                <w:rStyle w:val="Hyperlink"/>
                <w:noProof/>
              </w:rPr>
              <w:t>Further action</w:t>
            </w:r>
            <w:r w:rsidR="008100B2">
              <w:rPr>
                <w:noProof/>
                <w:webHidden/>
              </w:rPr>
              <w:tab/>
            </w:r>
            <w:r w:rsidR="008100B2">
              <w:rPr>
                <w:noProof/>
                <w:webHidden/>
              </w:rPr>
              <w:fldChar w:fldCharType="begin"/>
            </w:r>
            <w:r w:rsidR="008100B2">
              <w:rPr>
                <w:noProof/>
                <w:webHidden/>
              </w:rPr>
              <w:instrText xml:space="preserve"> PAGEREF _Toc12524974 \h </w:instrText>
            </w:r>
            <w:r w:rsidR="008100B2">
              <w:rPr>
                <w:noProof/>
                <w:webHidden/>
              </w:rPr>
            </w:r>
            <w:r w:rsidR="008100B2">
              <w:rPr>
                <w:noProof/>
                <w:webHidden/>
              </w:rPr>
              <w:fldChar w:fldCharType="separate"/>
            </w:r>
            <w:r w:rsidR="008100B2">
              <w:rPr>
                <w:noProof/>
                <w:webHidden/>
              </w:rPr>
              <w:t>18</w:t>
            </w:r>
            <w:r w:rsidR="008100B2">
              <w:rPr>
                <w:noProof/>
                <w:webHidden/>
              </w:rPr>
              <w:fldChar w:fldCharType="end"/>
            </w:r>
          </w:hyperlink>
        </w:p>
        <w:p w14:paraId="3C53C3B5" w14:textId="77777777" w:rsidR="008100B2" w:rsidRDefault="00000000">
          <w:pPr>
            <w:pStyle w:val="TOC2"/>
            <w:tabs>
              <w:tab w:val="left" w:pos="1463"/>
            </w:tabs>
            <w:rPr>
              <w:rFonts w:asciiTheme="minorHAnsi" w:eastAsiaTheme="minorEastAsia" w:hAnsiTheme="minorHAnsi"/>
              <w:noProof/>
              <w:sz w:val="22"/>
              <w:szCs w:val="22"/>
              <w:lang w:eastAsia="en-AU"/>
            </w:rPr>
          </w:pPr>
          <w:hyperlink w:anchor="_Toc12524975" w:history="1">
            <w:r w:rsidR="008100B2" w:rsidRPr="001C3520">
              <w:rPr>
                <w:rStyle w:val="Hyperlink"/>
                <w:noProof/>
              </w:rPr>
              <w:t>12.10</w:t>
            </w:r>
            <w:r w:rsidR="008100B2">
              <w:rPr>
                <w:rFonts w:asciiTheme="minorHAnsi" w:eastAsiaTheme="minorEastAsia" w:hAnsiTheme="minorHAnsi"/>
                <w:noProof/>
                <w:sz w:val="22"/>
                <w:szCs w:val="22"/>
                <w:lang w:eastAsia="en-AU"/>
              </w:rPr>
              <w:tab/>
            </w:r>
            <w:r w:rsidR="008100B2" w:rsidRPr="001C3520">
              <w:rPr>
                <w:rStyle w:val="Hyperlink"/>
                <w:noProof/>
              </w:rPr>
              <w:t>Severability</w:t>
            </w:r>
            <w:r w:rsidR="008100B2">
              <w:rPr>
                <w:noProof/>
                <w:webHidden/>
              </w:rPr>
              <w:tab/>
            </w:r>
            <w:r w:rsidR="008100B2">
              <w:rPr>
                <w:noProof/>
                <w:webHidden/>
              </w:rPr>
              <w:fldChar w:fldCharType="begin"/>
            </w:r>
            <w:r w:rsidR="008100B2">
              <w:rPr>
                <w:noProof/>
                <w:webHidden/>
              </w:rPr>
              <w:instrText xml:space="preserve"> PAGEREF _Toc12524975 \h </w:instrText>
            </w:r>
            <w:r w:rsidR="008100B2">
              <w:rPr>
                <w:noProof/>
                <w:webHidden/>
              </w:rPr>
            </w:r>
            <w:r w:rsidR="008100B2">
              <w:rPr>
                <w:noProof/>
                <w:webHidden/>
              </w:rPr>
              <w:fldChar w:fldCharType="separate"/>
            </w:r>
            <w:r w:rsidR="008100B2">
              <w:rPr>
                <w:noProof/>
                <w:webHidden/>
              </w:rPr>
              <w:t>18</w:t>
            </w:r>
            <w:r w:rsidR="008100B2">
              <w:rPr>
                <w:noProof/>
                <w:webHidden/>
              </w:rPr>
              <w:fldChar w:fldCharType="end"/>
            </w:r>
          </w:hyperlink>
        </w:p>
        <w:p w14:paraId="7487D4F0" w14:textId="77777777" w:rsidR="008100B2" w:rsidRDefault="00000000">
          <w:pPr>
            <w:pStyle w:val="TOC2"/>
            <w:tabs>
              <w:tab w:val="left" w:pos="1463"/>
            </w:tabs>
            <w:rPr>
              <w:rFonts w:asciiTheme="minorHAnsi" w:eastAsiaTheme="minorEastAsia" w:hAnsiTheme="minorHAnsi"/>
              <w:noProof/>
              <w:sz w:val="22"/>
              <w:szCs w:val="22"/>
              <w:lang w:eastAsia="en-AU"/>
            </w:rPr>
          </w:pPr>
          <w:hyperlink w:anchor="_Toc12524976" w:history="1">
            <w:r w:rsidR="008100B2" w:rsidRPr="001C3520">
              <w:rPr>
                <w:rStyle w:val="Hyperlink"/>
                <w:noProof/>
              </w:rPr>
              <w:t>12.11</w:t>
            </w:r>
            <w:r w:rsidR="008100B2">
              <w:rPr>
                <w:rFonts w:asciiTheme="minorHAnsi" w:eastAsiaTheme="minorEastAsia" w:hAnsiTheme="minorHAnsi"/>
                <w:noProof/>
                <w:sz w:val="22"/>
                <w:szCs w:val="22"/>
                <w:lang w:eastAsia="en-AU"/>
              </w:rPr>
              <w:tab/>
            </w:r>
            <w:r w:rsidR="008100B2" w:rsidRPr="001C3520">
              <w:rPr>
                <w:rStyle w:val="Hyperlink"/>
                <w:noProof/>
              </w:rPr>
              <w:t>Waiver and estoppel</w:t>
            </w:r>
            <w:r w:rsidR="008100B2">
              <w:rPr>
                <w:noProof/>
                <w:webHidden/>
              </w:rPr>
              <w:tab/>
            </w:r>
            <w:r w:rsidR="008100B2">
              <w:rPr>
                <w:noProof/>
                <w:webHidden/>
              </w:rPr>
              <w:fldChar w:fldCharType="begin"/>
            </w:r>
            <w:r w:rsidR="008100B2">
              <w:rPr>
                <w:noProof/>
                <w:webHidden/>
              </w:rPr>
              <w:instrText xml:space="preserve"> PAGEREF _Toc12524976 \h </w:instrText>
            </w:r>
            <w:r w:rsidR="008100B2">
              <w:rPr>
                <w:noProof/>
                <w:webHidden/>
              </w:rPr>
            </w:r>
            <w:r w:rsidR="008100B2">
              <w:rPr>
                <w:noProof/>
                <w:webHidden/>
              </w:rPr>
              <w:fldChar w:fldCharType="separate"/>
            </w:r>
            <w:r w:rsidR="008100B2">
              <w:rPr>
                <w:noProof/>
                <w:webHidden/>
              </w:rPr>
              <w:t>18</w:t>
            </w:r>
            <w:r w:rsidR="008100B2">
              <w:rPr>
                <w:noProof/>
                <w:webHidden/>
              </w:rPr>
              <w:fldChar w:fldCharType="end"/>
            </w:r>
          </w:hyperlink>
        </w:p>
        <w:p w14:paraId="1A00E164" w14:textId="77777777" w:rsidR="008100B2" w:rsidRDefault="00000000">
          <w:pPr>
            <w:pStyle w:val="TOC2"/>
            <w:tabs>
              <w:tab w:val="left" w:pos="1463"/>
            </w:tabs>
            <w:rPr>
              <w:rFonts w:asciiTheme="minorHAnsi" w:eastAsiaTheme="minorEastAsia" w:hAnsiTheme="minorHAnsi"/>
              <w:noProof/>
              <w:sz w:val="22"/>
              <w:szCs w:val="22"/>
              <w:lang w:eastAsia="en-AU"/>
            </w:rPr>
          </w:pPr>
          <w:hyperlink w:anchor="_Toc12524977" w:history="1">
            <w:r w:rsidR="008100B2" w:rsidRPr="001C3520">
              <w:rPr>
                <w:rStyle w:val="Hyperlink"/>
                <w:noProof/>
              </w:rPr>
              <w:t>12.12</w:t>
            </w:r>
            <w:r w:rsidR="008100B2">
              <w:rPr>
                <w:rFonts w:asciiTheme="minorHAnsi" w:eastAsiaTheme="minorEastAsia" w:hAnsiTheme="minorHAnsi"/>
                <w:noProof/>
                <w:sz w:val="22"/>
                <w:szCs w:val="22"/>
                <w:lang w:eastAsia="en-AU"/>
              </w:rPr>
              <w:tab/>
            </w:r>
            <w:r w:rsidR="008100B2" w:rsidRPr="001C3520">
              <w:rPr>
                <w:rStyle w:val="Hyperlink"/>
                <w:noProof/>
              </w:rPr>
              <w:t>Relationship</w:t>
            </w:r>
            <w:r w:rsidR="008100B2">
              <w:rPr>
                <w:noProof/>
                <w:webHidden/>
              </w:rPr>
              <w:tab/>
            </w:r>
            <w:r w:rsidR="008100B2">
              <w:rPr>
                <w:noProof/>
                <w:webHidden/>
              </w:rPr>
              <w:fldChar w:fldCharType="begin"/>
            </w:r>
            <w:r w:rsidR="008100B2">
              <w:rPr>
                <w:noProof/>
                <w:webHidden/>
              </w:rPr>
              <w:instrText xml:space="preserve"> PAGEREF _Toc12524977 \h </w:instrText>
            </w:r>
            <w:r w:rsidR="008100B2">
              <w:rPr>
                <w:noProof/>
                <w:webHidden/>
              </w:rPr>
            </w:r>
            <w:r w:rsidR="008100B2">
              <w:rPr>
                <w:noProof/>
                <w:webHidden/>
              </w:rPr>
              <w:fldChar w:fldCharType="separate"/>
            </w:r>
            <w:r w:rsidR="008100B2">
              <w:rPr>
                <w:noProof/>
                <w:webHidden/>
              </w:rPr>
              <w:t>18</w:t>
            </w:r>
            <w:r w:rsidR="008100B2">
              <w:rPr>
                <w:noProof/>
                <w:webHidden/>
              </w:rPr>
              <w:fldChar w:fldCharType="end"/>
            </w:r>
          </w:hyperlink>
        </w:p>
        <w:p w14:paraId="2ED389E1" w14:textId="77777777" w:rsidR="008100B2" w:rsidRDefault="00000000">
          <w:pPr>
            <w:pStyle w:val="TOC2"/>
            <w:tabs>
              <w:tab w:val="left" w:pos="1463"/>
            </w:tabs>
            <w:rPr>
              <w:rFonts w:asciiTheme="minorHAnsi" w:eastAsiaTheme="minorEastAsia" w:hAnsiTheme="minorHAnsi"/>
              <w:noProof/>
              <w:sz w:val="22"/>
              <w:szCs w:val="22"/>
              <w:lang w:eastAsia="en-AU"/>
            </w:rPr>
          </w:pPr>
          <w:hyperlink w:anchor="_Toc12524978" w:history="1">
            <w:r w:rsidR="008100B2" w:rsidRPr="001C3520">
              <w:rPr>
                <w:rStyle w:val="Hyperlink"/>
                <w:noProof/>
              </w:rPr>
              <w:t>12.13</w:t>
            </w:r>
            <w:r w:rsidR="008100B2">
              <w:rPr>
                <w:rFonts w:asciiTheme="minorHAnsi" w:eastAsiaTheme="minorEastAsia" w:hAnsiTheme="minorHAnsi"/>
                <w:noProof/>
                <w:sz w:val="22"/>
                <w:szCs w:val="22"/>
                <w:lang w:eastAsia="en-AU"/>
              </w:rPr>
              <w:tab/>
            </w:r>
            <w:r w:rsidR="008100B2" w:rsidRPr="001C3520">
              <w:rPr>
                <w:rStyle w:val="Hyperlink"/>
                <w:noProof/>
              </w:rPr>
              <w:t>Joint and several liability</w:t>
            </w:r>
            <w:r w:rsidR="008100B2">
              <w:rPr>
                <w:noProof/>
                <w:webHidden/>
              </w:rPr>
              <w:tab/>
            </w:r>
            <w:r w:rsidR="008100B2">
              <w:rPr>
                <w:noProof/>
                <w:webHidden/>
              </w:rPr>
              <w:fldChar w:fldCharType="begin"/>
            </w:r>
            <w:r w:rsidR="008100B2">
              <w:rPr>
                <w:noProof/>
                <w:webHidden/>
              </w:rPr>
              <w:instrText xml:space="preserve"> PAGEREF _Toc12524978 \h </w:instrText>
            </w:r>
            <w:r w:rsidR="008100B2">
              <w:rPr>
                <w:noProof/>
                <w:webHidden/>
              </w:rPr>
            </w:r>
            <w:r w:rsidR="008100B2">
              <w:rPr>
                <w:noProof/>
                <w:webHidden/>
              </w:rPr>
              <w:fldChar w:fldCharType="separate"/>
            </w:r>
            <w:r w:rsidR="008100B2">
              <w:rPr>
                <w:noProof/>
                <w:webHidden/>
              </w:rPr>
              <w:t>18</w:t>
            </w:r>
            <w:r w:rsidR="008100B2">
              <w:rPr>
                <w:noProof/>
                <w:webHidden/>
              </w:rPr>
              <w:fldChar w:fldCharType="end"/>
            </w:r>
          </w:hyperlink>
        </w:p>
        <w:p w14:paraId="045D3A55" w14:textId="77777777" w:rsidR="008100B2" w:rsidRDefault="00000000">
          <w:pPr>
            <w:pStyle w:val="TOC2"/>
            <w:tabs>
              <w:tab w:val="left" w:pos="1463"/>
            </w:tabs>
            <w:rPr>
              <w:rFonts w:asciiTheme="minorHAnsi" w:eastAsiaTheme="minorEastAsia" w:hAnsiTheme="minorHAnsi"/>
              <w:noProof/>
              <w:sz w:val="22"/>
              <w:szCs w:val="22"/>
              <w:lang w:eastAsia="en-AU"/>
            </w:rPr>
          </w:pPr>
          <w:hyperlink w:anchor="_Toc12524979" w:history="1">
            <w:r w:rsidR="008100B2" w:rsidRPr="001C3520">
              <w:rPr>
                <w:rStyle w:val="Hyperlink"/>
                <w:noProof/>
              </w:rPr>
              <w:t>12.14</w:t>
            </w:r>
            <w:r w:rsidR="008100B2">
              <w:rPr>
                <w:rFonts w:asciiTheme="minorHAnsi" w:eastAsiaTheme="minorEastAsia" w:hAnsiTheme="minorHAnsi"/>
                <w:noProof/>
                <w:sz w:val="22"/>
                <w:szCs w:val="22"/>
                <w:lang w:eastAsia="en-AU"/>
              </w:rPr>
              <w:tab/>
            </w:r>
            <w:r w:rsidR="008100B2" w:rsidRPr="001C3520">
              <w:rPr>
                <w:rStyle w:val="Hyperlink"/>
                <w:noProof/>
              </w:rPr>
              <w:t>Enforcement</w:t>
            </w:r>
            <w:r w:rsidR="008100B2">
              <w:rPr>
                <w:noProof/>
                <w:webHidden/>
              </w:rPr>
              <w:tab/>
            </w:r>
            <w:r w:rsidR="008100B2">
              <w:rPr>
                <w:noProof/>
                <w:webHidden/>
              </w:rPr>
              <w:fldChar w:fldCharType="begin"/>
            </w:r>
            <w:r w:rsidR="008100B2">
              <w:rPr>
                <w:noProof/>
                <w:webHidden/>
              </w:rPr>
              <w:instrText xml:space="preserve"> PAGEREF _Toc12524979 \h </w:instrText>
            </w:r>
            <w:r w:rsidR="008100B2">
              <w:rPr>
                <w:noProof/>
                <w:webHidden/>
              </w:rPr>
            </w:r>
            <w:r w:rsidR="008100B2">
              <w:rPr>
                <w:noProof/>
                <w:webHidden/>
              </w:rPr>
              <w:fldChar w:fldCharType="separate"/>
            </w:r>
            <w:r w:rsidR="008100B2">
              <w:rPr>
                <w:noProof/>
                <w:webHidden/>
              </w:rPr>
              <w:t>18</w:t>
            </w:r>
            <w:r w:rsidR="008100B2">
              <w:rPr>
                <w:noProof/>
                <w:webHidden/>
              </w:rPr>
              <w:fldChar w:fldCharType="end"/>
            </w:r>
          </w:hyperlink>
        </w:p>
        <w:p w14:paraId="07938E32" w14:textId="77777777" w:rsidR="008100B2" w:rsidRDefault="00000000">
          <w:pPr>
            <w:pStyle w:val="TOC2"/>
            <w:tabs>
              <w:tab w:val="left" w:pos="1463"/>
            </w:tabs>
            <w:rPr>
              <w:rFonts w:asciiTheme="minorHAnsi" w:eastAsiaTheme="minorEastAsia" w:hAnsiTheme="minorHAnsi"/>
              <w:noProof/>
              <w:sz w:val="22"/>
              <w:szCs w:val="22"/>
              <w:lang w:eastAsia="en-AU"/>
            </w:rPr>
          </w:pPr>
          <w:hyperlink w:anchor="_Toc12524980" w:history="1">
            <w:r w:rsidR="008100B2" w:rsidRPr="001C3520">
              <w:rPr>
                <w:rStyle w:val="Hyperlink"/>
                <w:noProof/>
              </w:rPr>
              <w:t>12.15</w:t>
            </w:r>
            <w:r w:rsidR="008100B2">
              <w:rPr>
                <w:rFonts w:asciiTheme="minorHAnsi" w:eastAsiaTheme="minorEastAsia" w:hAnsiTheme="minorHAnsi"/>
                <w:noProof/>
                <w:sz w:val="22"/>
                <w:szCs w:val="22"/>
                <w:lang w:eastAsia="en-AU"/>
              </w:rPr>
              <w:tab/>
            </w:r>
            <w:r w:rsidR="008100B2" w:rsidRPr="001C3520">
              <w:rPr>
                <w:rStyle w:val="Hyperlink"/>
                <w:noProof/>
              </w:rPr>
              <w:t>Governing law and jurisdiction</w:t>
            </w:r>
            <w:r w:rsidR="008100B2">
              <w:rPr>
                <w:noProof/>
                <w:webHidden/>
              </w:rPr>
              <w:tab/>
            </w:r>
            <w:r w:rsidR="008100B2">
              <w:rPr>
                <w:noProof/>
                <w:webHidden/>
              </w:rPr>
              <w:fldChar w:fldCharType="begin"/>
            </w:r>
            <w:r w:rsidR="008100B2">
              <w:rPr>
                <w:noProof/>
                <w:webHidden/>
              </w:rPr>
              <w:instrText xml:space="preserve"> PAGEREF _Toc12524980 \h </w:instrText>
            </w:r>
            <w:r w:rsidR="008100B2">
              <w:rPr>
                <w:noProof/>
                <w:webHidden/>
              </w:rPr>
            </w:r>
            <w:r w:rsidR="008100B2">
              <w:rPr>
                <w:noProof/>
                <w:webHidden/>
              </w:rPr>
              <w:fldChar w:fldCharType="separate"/>
            </w:r>
            <w:r w:rsidR="008100B2">
              <w:rPr>
                <w:noProof/>
                <w:webHidden/>
              </w:rPr>
              <w:t>19</w:t>
            </w:r>
            <w:r w:rsidR="008100B2">
              <w:rPr>
                <w:noProof/>
                <w:webHidden/>
              </w:rPr>
              <w:fldChar w:fldCharType="end"/>
            </w:r>
          </w:hyperlink>
        </w:p>
        <w:p w14:paraId="42C2DA4C" w14:textId="77777777" w:rsidR="006F05BF" w:rsidRDefault="00627487" w:rsidP="006F05BF">
          <w:pPr>
            <w:pStyle w:val="TOC6"/>
            <w:rPr>
              <w:b w:val="0"/>
              <w:bCs/>
              <w:noProof/>
              <w:lang w:val="en-US"/>
            </w:rPr>
          </w:pPr>
          <w:r>
            <w:rPr>
              <w:b w:val="0"/>
              <w:bCs/>
              <w:noProof/>
              <w:lang w:val="en-US"/>
            </w:rPr>
            <w:fldChar w:fldCharType="end"/>
          </w:r>
        </w:p>
        <w:p w14:paraId="483D700C" w14:textId="77777777" w:rsidR="006F05BF" w:rsidRDefault="006F05BF" w:rsidP="006F05BF">
          <w:pPr>
            <w:pStyle w:val="TOC6"/>
          </w:pPr>
          <w:r>
            <w:rPr>
              <w:noProof/>
              <w:lang w:val="en-US"/>
            </w:rPr>
            <w:t>Schedule</w:t>
          </w:r>
        </w:p>
        <w:p w14:paraId="78005F69" w14:textId="77777777" w:rsidR="006F05BF" w:rsidRDefault="00627487" w:rsidP="006F05BF">
          <w:pPr>
            <w:pStyle w:val="TOC7"/>
            <w:rPr>
              <w:rFonts w:asciiTheme="minorHAnsi" w:eastAsiaTheme="minorEastAsia" w:hAnsiTheme="minorHAnsi"/>
              <w:noProof/>
              <w:sz w:val="22"/>
              <w:szCs w:val="22"/>
              <w:lang w:eastAsia="en-AU"/>
            </w:rPr>
          </w:pPr>
          <w:r>
            <w:fldChar w:fldCharType="begin"/>
          </w:r>
          <w:r w:rsidR="006F05BF">
            <w:instrText xml:space="preserve"> TOC \h \z \t "ScheduleHeading,7" </w:instrText>
          </w:r>
          <w:r>
            <w:fldChar w:fldCharType="separate"/>
          </w:r>
          <w:hyperlink w:anchor="_Toc462916892" w:history="1">
            <w:r w:rsidR="006F05BF" w:rsidRPr="002555A6">
              <w:rPr>
                <w:rStyle w:val="Hyperlink"/>
                <w:noProof/>
              </w:rPr>
              <w:t>PPI – Consolidated Allocation</w:t>
            </w:r>
            <w:r w:rsidR="006F05BF">
              <w:rPr>
                <w:noProof/>
                <w:webHidden/>
              </w:rPr>
              <w:tab/>
            </w:r>
            <w:r>
              <w:rPr>
                <w:noProof/>
                <w:webHidden/>
              </w:rPr>
              <w:fldChar w:fldCharType="begin"/>
            </w:r>
            <w:r w:rsidR="006F05BF">
              <w:rPr>
                <w:noProof/>
                <w:webHidden/>
              </w:rPr>
              <w:instrText xml:space="preserve"> PAGEREF _Toc462916892 \h </w:instrText>
            </w:r>
            <w:r>
              <w:rPr>
                <w:noProof/>
                <w:webHidden/>
              </w:rPr>
            </w:r>
            <w:r>
              <w:rPr>
                <w:noProof/>
                <w:webHidden/>
              </w:rPr>
              <w:fldChar w:fldCharType="separate"/>
            </w:r>
            <w:r w:rsidR="006E3543">
              <w:rPr>
                <w:noProof/>
                <w:webHidden/>
              </w:rPr>
              <w:t>21</w:t>
            </w:r>
            <w:r>
              <w:rPr>
                <w:noProof/>
                <w:webHidden/>
              </w:rPr>
              <w:fldChar w:fldCharType="end"/>
            </w:r>
          </w:hyperlink>
        </w:p>
        <w:p w14:paraId="4159444B" w14:textId="77777777" w:rsidR="006F05BF" w:rsidRDefault="00000000" w:rsidP="006F05BF">
          <w:pPr>
            <w:pStyle w:val="TOC7"/>
            <w:rPr>
              <w:rFonts w:asciiTheme="minorHAnsi" w:eastAsiaTheme="minorEastAsia" w:hAnsiTheme="minorHAnsi"/>
              <w:noProof/>
              <w:sz w:val="22"/>
              <w:szCs w:val="22"/>
              <w:lang w:eastAsia="en-AU"/>
            </w:rPr>
          </w:pPr>
          <w:hyperlink w:anchor="_Toc462916893" w:history="1">
            <w:r w:rsidR="006F05BF" w:rsidRPr="002555A6">
              <w:rPr>
                <w:rStyle w:val="Hyperlink"/>
                <w:noProof/>
              </w:rPr>
              <w:t>PPI – Contractor Allocation</w:t>
            </w:r>
            <w:r w:rsidR="006F05BF">
              <w:rPr>
                <w:noProof/>
                <w:webHidden/>
              </w:rPr>
              <w:tab/>
            </w:r>
            <w:r w:rsidR="00627487">
              <w:rPr>
                <w:noProof/>
                <w:webHidden/>
              </w:rPr>
              <w:fldChar w:fldCharType="begin"/>
            </w:r>
            <w:r w:rsidR="006F05BF">
              <w:rPr>
                <w:noProof/>
                <w:webHidden/>
              </w:rPr>
              <w:instrText xml:space="preserve"> PAGEREF _Toc462916893 \h </w:instrText>
            </w:r>
            <w:r w:rsidR="00627487">
              <w:rPr>
                <w:noProof/>
                <w:webHidden/>
              </w:rPr>
            </w:r>
            <w:r w:rsidR="00627487">
              <w:rPr>
                <w:noProof/>
                <w:webHidden/>
              </w:rPr>
              <w:fldChar w:fldCharType="separate"/>
            </w:r>
            <w:r w:rsidR="006E3543">
              <w:rPr>
                <w:noProof/>
                <w:webHidden/>
              </w:rPr>
              <w:t>22</w:t>
            </w:r>
            <w:r w:rsidR="00627487">
              <w:rPr>
                <w:noProof/>
                <w:webHidden/>
              </w:rPr>
              <w:fldChar w:fldCharType="end"/>
            </w:r>
          </w:hyperlink>
        </w:p>
        <w:p w14:paraId="189DC28C" w14:textId="77777777" w:rsidR="006F05BF" w:rsidRDefault="00000000" w:rsidP="006F05BF">
          <w:pPr>
            <w:pStyle w:val="TOC7"/>
            <w:rPr>
              <w:rFonts w:asciiTheme="minorHAnsi" w:eastAsiaTheme="minorEastAsia" w:hAnsiTheme="minorHAnsi"/>
              <w:noProof/>
              <w:sz w:val="22"/>
              <w:szCs w:val="22"/>
              <w:lang w:eastAsia="en-AU"/>
            </w:rPr>
          </w:pPr>
          <w:hyperlink w:anchor="_Toc462916894" w:history="1">
            <w:r w:rsidR="006F05BF" w:rsidRPr="002555A6">
              <w:rPr>
                <w:rStyle w:val="Hyperlink"/>
                <w:noProof/>
              </w:rPr>
              <w:t>PPI – Subcontractor Allocation</w:t>
            </w:r>
            <w:r w:rsidR="006F05BF">
              <w:rPr>
                <w:noProof/>
                <w:webHidden/>
              </w:rPr>
              <w:tab/>
            </w:r>
            <w:r w:rsidR="00627487">
              <w:rPr>
                <w:noProof/>
                <w:webHidden/>
              </w:rPr>
              <w:fldChar w:fldCharType="begin"/>
            </w:r>
            <w:r w:rsidR="006F05BF">
              <w:rPr>
                <w:noProof/>
                <w:webHidden/>
              </w:rPr>
              <w:instrText xml:space="preserve"> PAGEREF _Toc462916894 \h </w:instrText>
            </w:r>
            <w:r w:rsidR="00627487">
              <w:rPr>
                <w:noProof/>
                <w:webHidden/>
              </w:rPr>
            </w:r>
            <w:r w:rsidR="00627487">
              <w:rPr>
                <w:noProof/>
                <w:webHidden/>
              </w:rPr>
              <w:fldChar w:fldCharType="separate"/>
            </w:r>
            <w:r w:rsidR="006E3543">
              <w:rPr>
                <w:noProof/>
                <w:webHidden/>
              </w:rPr>
              <w:t>23</w:t>
            </w:r>
            <w:r w:rsidR="00627487">
              <w:rPr>
                <w:noProof/>
                <w:webHidden/>
              </w:rPr>
              <w:fldChar w:fldCharType="end"/>
            </w:r>
          </w:hyperlink>
        </w:p>
        <w:p w14:paraId="773D2B67" w14:textId="77777777" w:rsidR="006F05BF" w:rsidRDefault="00000000" w:rsidP="006F05BF">
          <w:pPr>
            <w:pStyle w:val="TOC7"/>
            <w:rPr>
              <w:rFonts w:asciiTheme="minorHAnsi" w:eastAsiaTheme="minorEastAsia" w:hAnsiTheme="minorHAnsi"/>
              <w:noProof/>
              <w:sz w:val="22"/>
              <w:szCs w:val="22"/>
              <w:lang w:eastAsia="en-AU"/>
            </w:rPr>
          </w:pPr>
          <w:hyperlink w:anchor="_Toc462916895" w:history="1">
            <w:r w:rsidR="006F05BF" w:rsidRPr="002555A6">
              <w:rPr>
                <w:rStyle w:val="Hyperlink"/>
                <w:noProof/>
              </w:rPr>
              <w:t>PPI – Retention Allocation</w:t>
            </w:r>
            <w:r w:rsidR="006F05BF">
              <w:rPr>
                <w:noProof/>
                <w:webHidden/>
              </w:rPr>
              <w:tab/>
            </w:r>
            <w:r w:rsidR="00627487">
              <w:rPr>
                <w:noProof/>
                <w:webHidden/>
              </w:rPr>
              <w:fldChar w:fldCharType="begin"/>
            </w:r>
            <w:r w:rsidR="006F05BF">
              <w:rPr>
                <w:noProof/>
                <w:webHidden/>
              </w:rPr>
              <w:instrText xml:space="preserve"> PAGEREF _Toc462916895 \h </w:instrText>
            </w:r>
            <w:r w:rsidR="00627487">
              <w:rPr>
                <w:noProof/>
                <w:webHidden/>
              </w:rPr>
            </w:r>
            <w:r w:rsidR="00627487">
              <w:rPr>
                <w:noProof/>
                <w:webHidden/>
              </w:rPr>
              <w:fldChar w:fldCharType="separate"/>
            </w:r>
            <w:r w:rsidR="006E3543">
              <w:rPr>
                <w:noProof/>
                <w:webHidden/>
              </w:rPr>
              <w:t>24</w:t>
            </w:r>
            <w:r w:rsidR="00627487">
              <w:rPr>
                <w:noProof/>
                <w:webHidden/>
              </w:rPr>
              <w:fldChar w:fldCharType="end"/>
            </w:r>
          </w:hyperlink>
        </w:p>
        <w:p w14:paraId="00B7179E" w14:textId="77777777" w:rsidR="006F05BF" w:rsidRDefault="00000000" w:rsidP="006F05BF">
          <w:pPr>
            <w:pStyle w:val="TOC7"/>
            <w:rPr>
              <w:rFonts w:asciiTheme="minorHAnsi" w:eastAsiaTheme="minorEastAsia" w:hAnsiTheme="minorHAnsi"/>
              <w:noProof/>
              <w:sz w:val="22"/>
              <w:szCs w:val="22"/>
              <w:lang w:eastAsia="en-AU"/>
            </w:rPr>
          </w:pPr>
          <w:hyperlink w:anchor="_Toc462916896" w:history="1">
            <w:r w:rsidR="006F05BF" w:rsidRPr="002555A6">
              <w:rPr>
                <w:rStyle w:val="Hyperlink"/>
                <w:noProof/>
              </w:rPr>
              <w:t>Contractor Deposit Instruction</w:t>
            </w:r>
            <w:r w:rsidR="006F05BF">
              <w:rPr>
                <w:noProof/>
                <w:webHidden/>
              </w:rPr>
              <w:tab/>
            </w:r>
            <w:r w:rsidR="00627487">
              <w:rPr>
                <w:noProof/>
                <w:webHidden/>
              </w:rPr>
              <w:fldChar w:fldCharType="begin"/>
            </w:r>
            <w:r w:rsidR="006F05BF">
              <w:rPr>
                <w:noProof/>
                <w:webHidden/>
              </w:rPr>
              <w:instrText xml:space="preserve"> PAGEREF _Toc462916896 \h </w:instrText>
            </w:r>
            <w:r w:rsidR="00627487">
              <w:rPr>
                <w:noProof/>
                <w:webHidden/>
              </w:rPr>
            </w:r>
            <w:r w:rsidR="00627487">
              <w:rPr>
                <w:noProof/>
                <w:webHidden/>
              </w:rPr>
              <w:fldChar w:fldCharType="separate"/>
            </w:r>
            <w:r w:rsidR="006E3543">
              <w:rPr>
                <w:noProof/>
                <w:webHidden/>
              </w:rPr>
              <w:t>25</w:t>
            </w:r>
            <w:r w:rsidR="00627487">
              <w:rPr>
                <w:noProof/>
                <w:webHidden/>
              </w:rPr>
              <w:fldChar w:fldCharType="end"/>
            </w:r>
          </w:hyperlink>
        </w:p>
        <w:p w14:paraId="0B11ABFE" w14:textId="77777777" w:rsidR="006F05BF" w:rsidRDefault="00000000" w:rsidP="006F05BF">
          <w:pPr>
            <w:pStyle w:val="TOC7"/>
            <w:rPr>
              <w:rFonts w:asciiTheme="minorHAnsi" w:eastAsiaTheme="minorEastAsia" w:hAnsiTheme="minorHAnsi"/>
              <w:noProof/>
              <w:sz w:val="22"/>
              <w:szCs w:val="22"/>
              <w:lang w:eastAsia="en-AU"/>
            </w:rPr>
          </w:pPr>
          <w:hyperlink w:anchor="_Toc462916897" w:history="1">
            <w:r w:rsidR="006F05BF" w:rsidRPr="002555A6">
              <w:rPr>
                <w:rStyle w:val="Hyperlink"/>
                <w:noProof/>
              </w:rPr>
              <w:t>Retention Release Instruction</w:t>
            </w:r>
            <w:r w:rsidR="006F05BF">
              <w:rPr>
                <w:noProof/>
                <w:webHidden/>
              </w:rPr>
              <w:tab/>
            </w:r>
            <w:r w:rsidR="00627487">
              <w:rPr>
                <w:noProof/>
                <w:webHidden/>
              </w:rPr>
              <w:fldChar w:fldCharType="begin"/>
            </w:r>
            <w:r w:rsidR="006F05BF">
              <w:rPr>
                <w:noProof/>
                <w:webHidden/>
              </w:rPr>
              <w:instrText xml:space="preserve"> PAGEREF _Toc462916897 \h </w:instrText>
            </w:r>
            <w:r w:rsidR="00627487">
              <w:rPr>
                <w:noProof/>
                <w:webHidden/>
              </w:rPr>
            </w:r>
            <w:r w:rsidR="00627487">
              <w:rPr>
                <w:noProof/>
                <w:webHidden/>
              </w:rPr>
              <w:fldChar w:fldCharType="separate"/>
            </w:r>
            <w:r w:rsidR="006E3543">
              <w:rPr>
                <w:noProof/>
                <w:webHidden/>
              </w:rPr>
              <w:t>26</w:t>
            </w:r>
            <w:r w:rsidR="00627487">
              <w:rPr>
                <w:noProof/>
                <w:webHidden/>
              </w:rPr>
              <w:fldChar w:fldCharType="end"/>
            </w:r>
          </w:hyperlink>
        </w:p>
        <w:p w14:paraId="3FFFED77" w14:textId="77777777" w:rsidR="006F05BF" w:rsidRDefault="00000000" w:rsidP="006F05BF">
          <w:pPr>
            <w:pStyle w:val="TOC7"/>
            <w:rPr>
              <w:rFonts w:asciiTheme="minorHAnsi" w:eastAsiaTheme="minorEastAsia" w:hAnsiTheme="minorHAnsi"/>
              <w:noProof/>
              <w:sz w:val="22"/>
              <w:szCs w:val="22"/>
              <w:lang w:eastAsia="en-AU"/>
            </w:rPr>
          </w:pPr>
          <w:hyperlink w:anchor="_Toc462916898" w:history="1">
            <w:r w:rsidR="006F05BF" w:rsidRPr="002555A6">
              <w:rPr>
                <w:rStyle w:val="Hyperlink"/>
                <w:noProof/>
              </w:rPr>
              <w:t>Form of Opt-in Notice</w:t>
            </w:r>
            <w:r w:rsidR="006F05BF">
              <w:rPr>
                <w:noProof/>
                <w:webHidden/>
              </w:rPr>
              <w:tab/>
            </w:r>
            <w:r w:rsidR="00627487">
              <w:rPr>
                <w:noProof/>
                <w:webHidden/>
              </w:rPr>
              <w:fldChar w:fldCharType="begin"/>
            </w:r>
            <w:r w:rsidR="006F05BF">
              <w:rPr>
                <w:noProof/>
                <w:webHidden/>
              </w:rPr>
              <w:instrText xml:space="preserve"> PAGEREF _Toc462916898 \h </w:instrText>
            </w:r>
            <w:r w:rsidR="00627487">
              <w:rPr>
                <w:noProof/>
                <w:webHidden/>
              </w:rPr>
            </w:r>
            <w:r w:rsidR="00627487">
              <w:rPr>
                <w:noProof/>
                <w:webHidden/>
              </w:rPr>
              <w:fldChar w:fldCharType="separate"/>
            </w:r>
            <w:r w:rsidR="006E3543">
              <w:rPr>
                <w:noProof/>
                <w:webHidden/>
              </w:rPr>
              <w:t>27</w:t>
            </w:r>
            <w:r w:rsidR="00627487">
              <w:rPr>
                <w:noProof/>
                <w:webHidden/>
              </w:rPr>
              <w:fldChar w:fldCharType="end"/>
            </w:r>
          </w:hyperlink>
        </w:p>
        <w:p w14:paraId="5845CA6E" w14:textId="77777777" w:rsidR="006F05BF" w:rsidRDefault="00000000" w:rsidP="006F05BF">
          <w:pPr>
            <w:pStyle w:val="TOC7"/>
            <w:rPr>
              <w:rFonts w:asciiTheme="minorHAnsi" w:eastAsiaTheme="minorEastAsia" w:hAnsiTheme="minorHAnsi"/>
              <w:noProof/>
              <w:sz w:val="22"/>
              <w:szCs w:val="22"/>
              <w:lang w:eastAsia="en-AU"/>
            </w:rPr>
          </w:pPr>
          <w:hyperlink w:anchor="_Toc462916899" w:history="1">
            <w:r w:rsidR="006F05BF" w:rsidRPr="002555A6">
              <w:rPr>
                <w:rStyle w:val="Hyperlink"/>
                <w:noProof/>
              </w:rPr>
              <w:t>Interpretation</w:t>
            </w:r>
            <w:r w:rsidR="006F05BF">
              <w:rPr>
                <w:noProof/>
                <w:webHidden/>
              </w:rPr>
              <w:tab/>
            </w:r>
            <w:r w:rsidR="00627487">
              <w:rPr>
                <w:noProof/>
                <w:webHidden/>
              </w:rPr>
              <w:fldChar w:fldCharType="begin"/>
            </w:r>
            <w:r w:rsidR="006F05BF">
              <w:rPr>
                <w:noProof/>
                <w:webHidden/>
              </w:rPr>
              <w:instrText xml:space="preserve"> PAGEREF _Toc462916899 \h </w:instrText>
            </w:r>
            <w:r w:rsidR="00627487">
              <w:rPr>
                <w:noProof/>
                <w:webHidden/>
              </w:rPr>
            </w:r>
            <w:r w:rsidR="00627487">
              <w:rPr>
                <w:noProof/>
                <w:webHidden/>
              </w:rPr>
              <w:fldChar w:fldCharType="separate"/>
            </w:r>
            <w:r w:rsidR="006E3543">
              <w:rPr>
                <w:noProof/>
                <w:webHidden/>
              </w:rPr>
              <w:t>28</w:t>
            </w:r>
            <w:r w:rsidR="00627487">
              <w:rPr>
                <w:noProof/>
                <w:webHidden/>
              </w:rPr>
              <w:fldChar w:fldCharType="end"/>
            </w:r>
          </w:hyperlink>
        </w:p>
        <w:p w14:paraId="0873B82E" w14:textId="77777777" w:rsidR="006F05BF" w:rsidRDefault="00627487" w:rsidP="006F05BF">
          <w:r>
            <w:rPr>
              <w:b/>
              <w:bCs/>
              <w:noProof/>
              <w:lang w:val="en-US"/>
            </w:rPr>
            <w:fldChar w:fldCharType="end"/>
          </w:r>
        </w:p>
      </w:sdtContent>
    </w:sdt>
    <w:p w14:paraId="3DD1B74B" w14:textId="77777777" w:rsidR="006F05BF" w:rsidRDefault="006F05BF" w:rsidP="006F05BF">
      <w:pPr>
        <w:sectPr w:rsidR="006F05BF">
          <w:headerReference w:type="default" r:id="rId13"/>
          <w:footerReference w:type="default" r:id="rId14"/>
          <w:headerReference w:type="first" r:id="rId15"/>
          <w:footerReference w:type="first" r:id="rId16"/>
          <w:pgSz w:w="11906" w:h="16838" w:code="9"/>
          <w:pgMar w:top="1440" w:right="1440" w:bottom="1440" w:left="1440" w:header="720" w:footer="720" w:gutter="0"/>
          <w:pgNumType w:start="1"/>
          <w:cols w:space="708"/>
          <w:docGrid w:linePitch="360"/>
        </w:sectPr>
      </w:pPr>
    </w:p>
    <w:p w14:paraId="317184F9" w14:textId="77777777" w:rsidR="006F05BF" w:rsidRDefault="006F05BF" w:rsidP="006F05BF">
      <w:r>
        <w:rPr>
          <w:b/>
        </w:rPr>
        <w:t>THIS DEED</w:t>
      </w:r>
      <w:r w:rsidRPr="00416343">
        <w:rPr>
          <w:b/>
        </w:rPr>
        <w:t xml:space="preserve"> POLL</w:t>
      </w:r>
      <w:r>
        <w:t xml:space="preserve"> is made on _______________________________.</w:t>
      </w:r>
      <w:r>
        <w:br/>
      </w:r>
      <w:r w:rsidRPr="00B418DC">
        <w:rPr>
          <w:i/>
          <w:highlight w:val="lightGray"/>
        </w:rPr>
        <w:t>[</w:t>
      </w:r>
      <w:r w:rsidR="004442B5">
        <w:rPr>
          <w:i/>
          <w:highlight w:val="lightGray"/>
        </w:rPr>
        <w:t>The Principal will insert the date that the deed poll is signed</w:t>
      </w:r>
      <w:r>
        <w:rPr>
          <w:i/>
          <w:highlight w:val="lightGray"/>
        </w:rPr>
        <w:t>.</w:t>
      </w:r>
      <w:r w:rsidRPr="00B418DC">
        <w:rPr>
          <w:i/>
          <w:highlight w:val="lightGray"/>
        </w:rPr>
        <w:t>]</w:t>
      </w:r>
    </w:p>
    <w:p w14:paraId="6B071E4B" w14:textId="77777777" w:rsidR="006F05BF" w:rsidRDefault="006F05BF" w:rsidP="006F05BF">
      <w:pPr>
        <w:pStyle w:val="Subtitle"/>
      </w:pPr>
      <w:r>
        <w:t>BY:</w:t>
      </w:r>
    </w:p>
    <w:p w14:paraId="0B221B49" w14:textId="77777777" w:rsidR="006F05BF" w:rsidRDefault="00627487" w:rsidP="006F05BF">
      <w:pPr>
        <w:pStyle w:val="Parties"/>
      </w:pPr>
      <w:r w:rsidRPr="00551432">
        <w:rPr>
          <w:highlight w:val="lightGray"/>
        </w:rPr>
        <w:fldChar w:fldCharType="begin">
          <w:ffData>
            <w:name w:val=""/>
            <w:enabled/>
            <w:calcOnExit w:val="0"/>
            <w:textInput>
              <w:default w:val="[Name of Contractor]"/>
            </w:textInput>
          </w:ffData>
        </w:fldChar>
      </w:r>
      <w:r w:rsidR="006F05BF" w:rsidRPr="00551432">
        <w:rPr>
          <w:highlight w:val="lightGray"/>
        </w:rPr>
        <w:instrText xml:space="preserve"> FORMTEXT </w:instrText>
      </w:r>
      <w:r w:rsidRPr="00551432">
        <w:rPr>
          <w:highlight w:val="lightGray"/>
        </w:rPr>
      </w:r>
      <w:r w:rsidRPr="00551432">
        <w:rPr>
          <w:highlight w:val="lightGray"/>
        </w:rPr>
        <w:fldChar w:fldCharType="separate"/>
      </w:r>
      <w:r w:rsidR="006F05BF">
        <w:rPr>
          <w:noProof/>
          <w:highlight w:val="lightGray"/>
        </w:rPr>
        <w:t>[Name of Contractor]</w:t>
      </w:r>
      <w:r w:rsidRPr="00551432">
        <w:rPr>
          <w:highlight w:val="lightGray"/>
        </w:rPr>
        <w:fldChar w:fldCharType="end"/>
      </w:r>
      <w:r w:rsidR="006F05BF" w:rsidRPr="00551432">
        <w:t xml:space="preserve"> </w:t>
      </w:r>
      <w:r w:rsidR="006F05BF" w:rsidRPr="00551432">
        <w:rPr>
          <w:highlight w:val="lightGray"/>
        </w:rPr>
        <w:t>[ABN/ACN]</w:t>
      </w:r>
      <w:r w:rsidR="006F05BF" w:rsidRPr="00551432">
        <w:t xml:space="preserve"> </w:t>
      </w:r>
      <w:r w:rsidRPr="00551432">
        <w:rPr>
          <w:noProof/>
          <w:highlight w:val="lightGray"/>
        </w:rPr>
        <w:fldChar w:fldCharType="begin">
          <w:ffData>
            <w:name w:val=""/>
            <w:enabled/>
            <w:calcOnExit w:val="0"/>
            <w:textInput>
              <w:default w:val="[number]"/>
            </w:textInput>
          </w:ffData>
        </w:fldChar>
      </w:r>
      <w:r w:rsidR="006F05BF" w:rsidRPr="00551432">
        <w:rPr>
          <w:noProof/>
          <w:highlight w:val="lightGray"/>
        </w:rPr>
        <w:instrText xml:space="preserve"> FORMTEXT </w:instrText>
      </w:r>
      <w:r w:rsidRPr="00551432">
        <w:rPr>
          <w:noProof/>
          <w:highlight w:val="lightGray"/>
        </w:rPr>
      </w:r>
      <w:r w:rsidRPr="00551432">
        <w:rPr>
          <w:noProof/>
          <w:highlight w:val="lightGray"/>
        </w:rPr>
        <w:fldChar w:fldCharType="separate"/>
      </w:r>
      <w:r w:rsidR="006F05BF">
        <w:rPr>
          <w:noProof/>
          <w:highlight w:val="lightGray"/>
        </w:rPr>
        <w:t>[number]</w:t>
      </w:r>
      <w:r w:rsidRPr="00551432">
        <w:rPr>
          <w:noProof/>
          <w:highlight w:val="lightGray"/>
        </w:rPr>
        <w:fldChar w:fldCharType="end"/>
      </w:r>
      <w:r w:rsidR="006F05BF" w:rsidRPr="00551432">
        <w:t xml:space="preserve"> whose registered office is at </w:t>
      </w:r>
      <w:bookmarkStart w:id="3" w:name="Text16"/>
      <w:r w:rsidRPr="00551432">
        <w:fldChar w:fldCharType="begin">
          <w:ffData>
            <w:name w:val="Text16"/>
            <w:enabled/>
            <w:calcOnExit w:val="0"/>
            <w:textInput>
              <w:default w:val="[address]"/>
            </w:textInput>
          </w:ffData>
        </w:fldChar>
      </w:r>
      <w:r w:rsidR="006F05BF" w:rsidRPr="00551432">
        <w:instrText xml:space="preserve"> FORMTEXT </w:instrText>
      </w:r>
      <w:r w:rsidRPr="00551432">
        <w:fldChar w:fldCharType="separate"/>
      </w:r>
      <w:r w:rsidR="006F05BF">
        <w:rPr>
          <w:noProof/>
        </w:rPr>
        <w:t>[address]</w:t>
      </w:r>
      <w:r w:rsidRPr="00551432">
        <w:fldChar w:fldCharType="end"/>
      </w:r>
      <w:bookmarkEnd w:id="3"/>
      <w:r w:rsidR="006F05BF" w:rsidRPr="00551432">
        <w:t xml:space="preserve"> (the </w:t>
      </w:r>
      <w:r w:rsidR="006F05BF" w:rsidRPr="00551432">
        <w:rPr>
          <w:b/>
        </w:rPr>
        <w:t>Contractor</w:t>
      </w:r>
      <w:r w:rsidR="006F05BF" w:rsidRPr="00551432">
        <w:t>);</w:t>
      </w:r>
      <w:r w:rsidR="006F05BF">
        <w:br/>
      </w:r>
      <w:r w:rsidR="006F05BF" w:rsidRPr="007B0A54">
        <w:rPr>
          <w:i/>
          <w:highlight w:val="lightGray"/>
        </w:rPr>
        <w:t xml:space="preserve">[Insert </w:t>
      </w:r>
      <w:r w:rsidR="006F05BF">
        <w:rPr>
          <w:i/>
          <w:highlight w:val="lightGray"/>
        </w:rPr>
        <w:t xml:space="preserve">actual legal </w:t>
      </w:r>
      <w:r w:rsidR="006F05BF" w:rsidRPr="007B0A54">
        <w:rPr>
          <w:i/>
          <w:highlight w:val="lightGray"/>
        </w:rPr>
        <w:t xml:space="preserve">name </w:t>
      </w:r>
      <w:r w:rsidR="006F05BF">
        <w:rPr>
          <w:i/>
          <w:highlight w:val="lightGray"/>
        </w:rPr>
        <w:t xml:space="preserve">of the Contractor </w:t>
      </w:r>
      <w:r w:rsidR="006F05BF" w:rsidRPr="007B0A54">
        <w:rPr>
          <w:i/>
          <w:highlight w:val="lightGray"/>
        </w:rPr>
        <w:t xml:space="preserve">and ACN </w:t>
      </w:r>
      <w:r w:rsidR="006F05BF">
        <w:rPr>
          <w:i/>
          <w:highlight w:val="lightGray"/>
        </w:rPr>
        <w:t xml:space="preserve">or ABN </w:t>
      </w:r>
      <w:r w:rsidR="006F05BF" w:rsidRPr="007B0A54">
        <w:rPr>
          <w:i/>
          <w:highlight w:val="lightGray"/>
        </w:rPr>
        <w:t xml:space="preserve">of </w:t>
      </w:r>
      <w:r w:rsidR="006F05BF">
        <w:rPr>
          <w:i/>
          <w:highlight w:val="lightGray"/>
        </w:rPr>
        <w:t xml:space="preserve">the </w:t>
      </w:r>
      <w:r w:rsidR="006F05BF" w:rsidRPr="007B0A54">
        <w:rPr>
          <w:i/>
          <w:highlight w:val="lightGray"/>
        </w:rPr>
        <w:t>Contractor</w:t>
      </w:r>
      <w:r w:rsidR="006F05BF">
        <w:rPr>
          <w:i/>
          <w:highlight w:val="lightGray"/>
        </w:rPr>
        <w:t xml:space="preserve"> above</w:t>
      </w:r>
      <w:r w:rsidR="006F05BF" w:rsidRPr="007B0A54">
        <w:rPr>
          <w:i/>
          <w:highlight w:val="lightGray"/>
        </w:rPr>
        <w:t>]</w:t>
      </w:r>
      <w:r w:rsidR="006F05BF" w:rsidRPr="006961C0">
        <w:t>;</w:t>
      </w:r>
    </w:p>
    <w:p w14:paraId="367D72B2" w14:textId="77777777" w:rsidR="006F05BF" w:rsidRPr="0087029E" w:rsidRDefault="006F05BF" w:rsidP="006F05BF">
      <w:pPr>
        <w:pStyle w:val="Subtitle"/>
      </w:pPr>
      <w:r w:rsidRPr="0087029E">
        <w:t>IN FAVOUR OF:</w:t>
      </w:r>
    </w:p>
    <w:p w14:paraId="05A5F2D4" w14:textId="77777777" w:rsidR="00606043" w:rsidRPr="0087029E" w:rsidRDefault="004A2B36" w:rsidP="006F05BF">
      <w:pPr>
        <w:pStyle w:val="Parties"/>
      </w:pPr>
      <w:r>
        <w:rPr>
          <w:b/>
        </w:rPr>
        <w:t xml:space="preserve">Housing Authority </w:t>
      </w:r>
      <w:r>
        <w:t xml:space="preserve">being a body corporate </w:t>
      </w:r>
      <w:r w:rsidR="00336534">
        <w:t xml:space="preserve">continued </w:t>
      </w:r>
      <w:r>
        <w:t xml:space="preserve">pursuant to s.6 of the </w:t>
      </w:r>
      <w:r w:rsidRPr="00D61B88">
        <w:rPr>
          <w:i/>
        </w:rPr>
        <w:t>Housing Act 1980</w:t>
      </w:r>
      <w:r>
        <w:t xml:space="preserve"> (WA) (the </w:t>
      </w:r>
      <w:r w:rsidRPr="00D61B88">
        <w:rPr>
          <w:b/>
        </w:rPr>
        <w:t>Principal</w:t>
      </w:r>
      <w:r>
        <w:t xml:space="preserve">); </w:t>
      </w:r>
      <w:r w:rsidR="006F05BF" w:rsidRPr="0087029E">
        <w:t>and</w:t>
      </w:r>
    </w:p>
    <w:p w14:paraId="4A617287" w14:textId="77777777" w:rsidR="006F05BF" w:rsidRDefault="006F05BF" w:rsidP="006F05BF">
      <w:pPr>
        <w:pStyle w:val="Parties"/>
      </w:pPr>
      <w:r w:rsidRPr="009520A4">
        <w:rPr>
          <w:b/>
        </w:rPr>
        <w:t>Beneficiaries</w:t>
      </w:r>
      <w:r>
        <w:t>.</w:t>
      </w:r>
    </w:p>
    <w:p w14:paraId="177371C6" w14:textId="77777777" w:rsidR="006F05BF" w:rsidRDefault="006F05BF" w:rsidP="006F05BF">
      <w:pPr>
        <w:pStyle w:val="Subtitle"/>
      </w:pPr>
      <w:r>
        <w:t>RECITALS:</w:t>
      </w:r>
    </w:p>
    <w:p w14:paraId="42E06C68" w14:textId="77777777" w:rsidR="006F05BF" w:rsidRDefault="006F05BF" w:rsidP="006F05BF">
      <w:pPr>
        <w:pStyle w:val="Recitals1"/>
      </w:pPr>
      <w:r>
        <w:t>The Principal and the Contractor have entered into the Contract for the carrying out and completion of the Project.</w:t>
      </w:r>
    </w:p>
    <w:p w14:paraId="36ABA374" w14:textId="77777777" w:rsidR="006F05BF" w:rsidRDefault="006F05BF" w:rsidP="006F05BF">
      <w:pPr>
        <w:pStyle w:val="Recitals1"/>
      </w:pPr>
      <w:r>
        <w:t xml:space="preserve">The Contractor has engaged or will engage Subcontractors to carry out and complete parts of the Project.  </w:t>
      </w:r>
    </w:p>
    <w:p w14:paraId="71AA7287" w14:textId="77777777" w:rsidR="006F05BF" w:rsidRDefault="006F05BF" w:rsidP="006F05BF">
      <w:pPr>
        <w:pStyle w:val="Recitals1"/>
      </w:pPr>
      <w:r>
        <w:t>The Principal will make payments to the Contractor as the Project progresses and these payments are to be held on trust by the Contractor for the Beneficiaries.</w:t>
      </w:r>
    </w:p>
    <w:p w14:paraId="32F899A2" w14:textId="77777777" w:rsidR="006F05BF" w:rsidRDefault="006F05BF" w:rsidP="006F05BF">
      <w:pPr>
        <w:pStyle w:val="Recitals1"/>
      </w:pPr>
      <w:r>
        <w:t>This deed poll establishes the terms of the trust for the benefit of the Beneficiaries.</w:t>
      </w:r>
    </w:p>
    <w:p w14:paraId="062AA79C" w14:textId="77777777" w:rsidR="006F05BF" w:rsidRDefault="006F05BF" w:rsidP="006F05BF">
      <w:pPr>
        <w:pStyle w:val="Recitals1"/>
      </w:pPr>
      <w:r>
        <w:t xml:space="preserve">The Principal is a party to this deed poll to accept the obligations placed on it and to benefit from its rights under this deed poll. </w:t>
      </w:r>
    </w:p>
    <w:p w14:paraId="2D6CB14A" w14:textId="77777777" w:rsidR="006F05BF" w:rsidRDefault="006F05BF" w:rsidP="006F05BF">
      <w:pPr>
        <w:pStyle w:val="Subtitle"/>
      </w:pPr>
      <w:r>
        <w:t>THE CONTRACTOR DECLARES AS FOLLOWS:</w:t>
      </w:r>
    </w:p>
    <w:p w14:paraId="3DDA1E67" w14:textId="77777777" w:rsidR="006F05BF" w:rsidRDefault="006F05BF" w:rsidP="00E20A34">
      <w:pPr>
        <w:pStyle w:val="Level1"/>
        <w:numPr>
          <w:ilvl w:val="0"/>
          <w:numId w:val="38"/>
        </w:numPr>
      </w:pPr>
      <w:bookmarkStart w:id="4" w:name="_Toc309125200"/>
      <w:bookmarkStart w:id="5" w:name="_Toc12524926"/>
      <w:r>
        <w:t>INTERPRETATION</w:t>
      </w:r>
      <w:bookmarkEnd w:id="4"/>
      <w:bookmarkEnd w:id="5"/>
    </w:p>
    <w:p w14:paraId="73CD29EF" w14:textId="77777777" w:rsidR="006F05BF" w:rsidRDefault="006F05BF" w:rsidP="002F24FD">
      <w:pPr>
        <w:pStyle w:val="Level11"/>
        <w:numPr>
          <w:ilvl w:val="1"/>
          <w:numId w:val="38"/>
        </w:numPr>
      </w:pPr>
      <w:bookmarkStart w:id="6" w:name="_Toc12524927"/>
      <w:r>
        <w:t>Definitions</w:t>
      </w:r>
      <w:bookmarkEnd w:id="6"/>
    </w:p>
    <w:p w14:paraId="20CEB1D5" w14:textId="77777777" w:rsidR="006F05BF" w:rsidRDefault="006F05BF" w:rsidP="006F05BF">
      <w:pPr>
        <w:pStyle w:val="Level11fo"/>
      </w:pPr>
      <w:r>
        <w:t>The following definitions apply in this deed poll.</w:t>
      </w:r>
    </w:p>
    <w:p w14:paraId="34890388" w14:textId="77777777" w:rsidR="006F05BF" w:rsidRDefault="006F05BF" w:rsidP="006F05BF">
      <w:pPr>
        <w:pStyle w:val="Definition1"/>
      </w:pPr>
      <w:bookmarkStart w:id="7" w:name="_Toc309125202"/>
      <w:bookmarkEnd w:id="7"/>
      <w:r w:rsidRPr="00ED642D">
        <w:rPr>
          <w:rStyle w:val="DefinitionBold"/>
        </w:rPr>
        <w:t>ABA File Format</w:t>
      </w:r>
      <w:r>
        <w:t xml:space="preserve"> means the format referred to as "Australian Bankers' Association direct entry file format".</w:t>
      </w:r>
    </w:p>
    <w:p w14:paraId="0759595E" w14:textId="77777777" w:rsidR="006F05BF" w:rsidRDefault="006F05BF" w:rsidP="006F05BF">
      <w:pPr>
        <w:pStyle w:val="Definition1"/>
      </w:pPr>
      <w:r w:rsidRPr="00C76D6B">
        <w:rPr>
          <w:rStyle w:val="DefinitionBold"/>
        </w:rPr>
        <w:t>Authorised Representative</w:t>
      </w:r>
      <w:r>
        <w:t xml:space="preserve"> means:</w:t>
      </w:r>
    </w:p>
    <w:p w14:paraId="09C62047" w14:textId="77777777" w:rsidR="006F05BF" w:rsidRPr="002F202A" w:rsidRDefault="006F05BF" w:rsidP="006F05BF">
      <w:pPr>
        <w:pStyle w:val="Definition2"/>
      </w:pPr>
      <w:r w:rsidRPr="002F202A">
        <w:t>in respect of the Principal and the Contractor, a person it notifies to the Bank (with a certified copy of that person's specimen signature) as being its authorised representative for the purposes of this</w:t>
      </w:r>
      <w:r w:rsidR="000C10B3">
        <w:t xml:space="preserve"> deed poll</w:t>
      </w:r>
      <w:r w:rsidRPr="002F202A">
        <w:t xml:space="preserve"> where the Bank has no notice of revocation of that authority; and</w:t>
      </w:r>
    </w:p>
    <w:p w14:paraId="10D0EEF4" w14:textId="77777777" w:rsidR="006F05BF" w:rsidRPr="00E85E54" w:rsidRDefault="006F05BF" w:rsidP="006F05BF">
      <w:pPr>
        <w:pStyle w:val="Definition2"/>
        <w:rPr>
          <w:rStyle w:val="DefinitionBold"/>
          <w:b w:val="0"/>
        </w:rPr>
      </w:pPr>
      <w:r w:rsidRPr="002F202A">
        <w:t xml:space="preserve">in respect of the Bank, a person whose title or acting title includes 'manager', 'director', 'executive', 'chief', 'head', 'counsel' or 'president', or a person notified to the other parties as being its authorised representative for the purposes of this </w:t>
      </w:r>
      <w:r w:rsidR="000C10B3">
        <w:t>deed poll.</w:t>
      </w:r>
    </w:p>
    <w:p w14:paraId="3A6BD218" w14:textId="77777777" w:rsidR="006F05BF" w:rsidRDefault="006F05BF" w:rsidP="006F05BF">
      <w:pPr>
        <w:pStyle w:val="Definition1"/>
      </w:pPr>
      <w:r w:rsidRPr="00ED642D">
        <w:rPr>
          <w:rStyle w:val="DefinitionBold"/>
        </w:rPr>
        <w:t xml:space="preserve">Bank </w:t>
      </w:r>
      <w:r>
        <w:t>means a bank (operating in Australia).</w:t>
      </w:r>
    </w:p>
    <w:p w14:paraId="5567B92F" w14:textId="77777777" w:rsidR="006F05BF" w:rsidRDefault="006F05BF" w:rsidP="006F05BF">
      <w:pPr>
        <w:pStyle w:val="Definition1"/>
        <w:rPr>
          <w:rStyle w:val="DefinitionBold"/>
          <w:b w:val="0"/>
        </w:rPr>
      </w:pPr>
      <w:r>
        <w:rPr>
          <w:rStyle w:val="DefinitionBold"/>
        </w:rPr>
        <w:t xml:space="preserve">Beneficiary </w:t>
      </w:r>
      <w:r>
        <w:rPr>
          <w:rStyle w:val="DefinitionBold"/>
          <w:b w:val="0"/>
        </w:rPr>
        <w:t>means:</w:t>
      </w:r>
    </w:p>
    <w:p w14:paraId="07383172" w14:textId="77777777" w:rsidR="006F05BF" w:rsidRDefault="006F05BF" w:rsidP="006F05BF">
      <w:pPr>
        <w:pStyle w:val="Definition2"/>
        <w:rPr>
          <w:rStyle w:val="DefinitionBold"/>
          <w:b w:val="0"/>
        </w:rPr>
      </w:pPr>
      <w:r>
        <w:rPr>
          <w:rStyle w:val="DefinitionBold"/>
          <w:b w:val="0"/>
        </w:rPr>
        <w:t xml:space="preserve">the Contractor; and / or </w:t>
      </w:r>
    </w:p>
    <w:p w14:paraId="11CD8F13" w14:textId="77777777" w:rsidR="006F05BF" w:rsidRDefault="006F05BF" w:rsidP="006F05BF">
      <w:pPr>
        <w:pStyle w:val="Definition2"/>
        <w:rPr>
          <w:rStyle w:val="DefinitionBold"/>
          <w:b w:val="0"/>
        </w:rPr>
      </w:pPr>
      <w:r>
        <w:rPr>
          <w:rStyle w:val="DefinitionBold"/>
          <w:b w:val="0"/>
        </w:rPr>
        <w:t>any Subcontractor from time-to-time,</w:t>
      </w:r>
    </w:p>
    <w:p w14:paraId="15F68946" w14:textId="77777777" w:rsidR="006F05BF" w:rsidRPr="00D61193" w:rsidRDefault="006F05BF" w:rsidP="006F05BF">
      <w:pPr>
        <w:pStyle w:val="Definition2"/>
        <w:numPr>
          <w:ilvl w:val="0"/>
          <w:numId w:val="0"/>
        </w:numPr>
        <w:ind w:left="782"/>
        <w:rPr>
          <w:rStyle w:val="DefinitionBold"/>
          <w:b w:val="0"/>
        </w:rPr>
      </w:pPr>
      <w:r>
        <w:rPr>
          <w:rStyle w:val="DefinitionBold"/>
          <w:b w:val="0"/>
        </w:rPr>
        <w:t xml:space="preserve">and </w:t>
      </w:r>
      <w:r>
        <w:rPr>
          <w:rStyle w:val="DefinitionBold"/>
        </w:rPr>
        <w:t>Beneficiaries</w:t>
      </w:r>
      <w:r>
        <w:rPr>
          <w:rStyle w:val="DefinitionBold"/>
          <w:b w:val="0"/>
        </w:rPr>
        <w:t xml:space="preserve"> means the Contractor and all Subcontractors from time-to-time.</w:t>
      </w:r>
    </w:p>
    <w:p w14:paraId="2DFCECD7" w14:textId="77777777" w:rsidR="006F05BF" w:rsidRDefault="006F05BF" w:rsidP="006F05BF">
      <w:pPr>
        <w:pStyle w:val="Definition1"/>
      </w:pPr>
      <w:r w:rsidRPr="00ED642D">
        <w:rPr>
          <w:rStyle w:val="DefinitionBold"/>
        </w:rPr>
        <w:t xml:space="preserve">Business Day </w:t>
      </w:r>
      <w:r>
        <w:t>means any day other than:</w:t>
      </w:r>
    </w:p>
    <w:p w14:paraId="5B16C69A" w14:textId="77777777" w:rsidR="006F05BF" w:rsidRDefault="006F05BF" w:rsidP="006F05BF">
      <w:pPr>
        <w:pStyle w:val="Definition2"/>
      </w:pPr>
      <w:r>
        <w:t>a Saturday or a Sunday; or</w:t>
      </w:r>
    </w:p>
    <w:p w14:paraId="13CDDB43" w14:textId="77777777" w:rsidR="006F05BF" w:rsidRDefault="006F05BF" w:rsidP="006F05BF">
      <w:pPr>
        <w:pStyle w:val="Definition2"/>
      </w:pPr>
      <w:r>
        <w:t xml:space="preserve">a gazetted holiday in Perth, Western Australia under the </w:t>
      </w:r>
      <w:r w:rsidRPr="004603C5">
        <w:rPr>
          <w:i/>
        </w:rPr>
        <w:t>Public and Bank Holidays Act 1972</w:t>
      </w:r>
      <w:r>
        <w:t xml:space="preserve"> (WA).</w:t>
      </w:r>
    </w:p>
    <w:p w14:paraId="5B616098" w14:textId="77777777" w:rsidR="006F05BF" w:rsidRDefault="006F05BF" w:rsidP="006F05BF">
      <w:pPr>
        <w:pStyle w:val="Definition2"/>
        <w:numPr>
          <w:ilvl w:val="0"/>
          <w:numId w:val="0"/>
        </w:numPr>
        <w:ind w:left="782"/>
      </w:pPr>
      <w:r w:rsidRPr="00E13CCD">
        <w:rPr>
          <w:b/>
        </w:rPr>
        <w:t xml:space="preserve">Contract </w:t>
      </w:r>
      <w:r>
        <w:t xml:space="preserve">means the contract between the Principal and the Contractor dated </w:t>
      </w:r>
      <w:r w:rsidRPr="00D10657">
        <w:rPr>
          <w:i/>
          <w:highlight w:val="lightGray"/>
        </w:rPr>
        <w:t>[insert date of execution of the Contract or date of issue of the letter of award]</w:t>
      </w:r>
      <w:r w:rsidRPr="00D10657">
        <w:rPr>
          <w:i/>
        </w:rPr>
        <w:t xml:space="preserve"> </w:t>
      </w:r>
      <w:r w:rsidRPr="00D10657">
        <w:t>in</w:t>
      </w:r>
      <w:r>
        <w:t xml:space="preserve"> respect of the Project.</w:t>
      </w:r>
    </w:p>
    <w:p w14:paraId="41C39D75" w14:textId="77777777" w:rsidR="006F05BF" w:rsidRDefault="006F05BF" w:rsidP="006F05BF">
      <w:pPr>
        <w:pStyle w:val="Definition2"/>
        <w:numPr>
          <w:ilvl w:val="0"/>
          <w:numId w:val="0"/>
        </w:numPr>
        <w:ind w:left="782"/>
      </w:pPr>
      <w:r>
        <w:rPr>
          <w:rStyle w:val="DefinitionBold"/>
        </w:rPr>
        <w:t>Contractor Deposit Instruction</w:t>
      </w:r>
      <w:r w:rsidRPr="00ED642D">
        <w:rPr>
          <w:rStyle w:val="DefinitionBold"/>
        </w:rPr>
        <w:t xml:space="preserve"> </w:t>
      </w:r>
      <w:r>
        <w:t>means a payment instruction:</w:t>
      </w:r>
    </w:p>
    <w:p w14:paraId="087C5D1C" w14:textId="77777777" w:rsidR="006F05BF" w:rsidRDefault="006F05BF" w:rsidP="002F24FD">
      <w:pPr>
        <w:pStyle w:val="Definition2"/>
        <w:numPr>
          <w:ilvl w:val="1"/>
          <w:numId w:val="34"/>
        </w:numPr>
      </w:pPr>
      <w:r>
        <w:t xml:space="preserve">in ABA File Format; and </w:t>
      </w:r>
    </w:p>
    <w:p w14:paraId="260CB937" w14:textId="77777777" w:rsidR="006F05BF" w:rsidRDefault="006F05BF" w:rsidP="006F05BF">
      <w:pPr>
        <w:pStyle w:val="Definition2"/>
      </w:pPr>
      <w:r>
        <w:t>which gives effect to the requirements set out in Schedule 5,</w:t>
      </w:r>
    </w:p>
    <w:p w14:paraId="512A35BE" w14:textId="77777777" w:rsidR="006F05BF" w:rsidRPr="00373F04" w:rsidRDefault="006F05BF" w:rsidP="006F05BF">
      <w:pPr>
        <w:pStyle w:val="Definition1"/>
      </w:pPr>
      <w:r>
        <w:t>the purpose of which is to initiate deposits or transfers by the Contractor (in each case) from or to the Project Bank Account.</w:t>
      </w:r>
    </w:p>
    <w:p w14:paraId="5B5C8DCB" w14:textId="77777777" w:rsidR="006F05BF" w:rsidRPr="009A41A6" w:rsidRDefault="006F05BF" w:rsidP="006F05BF">
      <w:pPr>
        <w:pStyle w:val="Definition1"/>
        <w:rPr>
          <w:rStyle w:val="DefinitionBold"/>
          <w:b w:val="0"/>
        </w:rPr>
      </w:pPr>
      <w:r>
        <w:rPr>
          <w:rStyle w:val="DefinitionBold"/>
        </w:rPr>
        <w:t>First P</w:t>
      </w:r>
      <w:r w:rsidRPr="009A41A6">
        <w:rPr>
          <w:rStyle w:val="DefinitionBold"/>
        </w:rPr>
        <w:t>I</w:t>
      </w:r>
      <w:r>
        <w:rPr>
          <w:rStyle w:val="DefinitionBold"/>
          <w:b w:val="0"/>
        </w:rPr>
        <w:t xml:space="preserve"> has the meaning given in clause</w:t>
      </w:r>
      <w:r w:rsidR="00606043">
        <w:rPr>
          <w:rStyle w:val="DefinitionBold"/>
          <w:b w:val="0"/>
        </w:rPr>
        <w:t xml:space="preserve"> </w:t>
      </w:r>
      <w:r w:rsidR="000C10B3">
        <w:rPr>
          <w:rStyle w:val="DefinitionBold"/>
          <w:b w:val="0"/>
        </w:rPr>
        <w:t>5.8(e)</w:t>
      </w:r>
      <w:r>
        <w:rPr>
          <w:rStyle w:val="DefinitionBold"/>
          <w:b w:val="0"/>
        </w:rPr>
        <w:t>.</w:t>
      </w:r>
    </w:p>
    <w:p w14:paraId="08B88170" w14:textId="77777777" w:rsidR="006F05BF" w:rsidRDefault="006F05BF" w:rsidP="006F05BF">
      <w:pPr>
        <w:pStyle w:val="Definition1"/>
      </w:pPr>
      <w:r w:rsidRPr="00ED642D">
        <w:rPr>
          <w:rStyle w:val="DefinitionBold"/>
        </w:rPr>
        <w:t xml:space="preserve">General PBA </w:t>
      </w:r>
      <w:r>
        <w:t xml:space="preserve">has the meaning given in clause </w:t>
      </w:r>
      <w:r w:rsidR="00627487">
        <w:fldChar w:fldCharType="begin"/>
      </w:r>
      <w:r>
        <w:instrText xml:space="preserve"> REF _Ref458680317 \w \h </w:instrText>
      </w:r>
      <w:r w:rsidR="00627487">
        <w:fldChar w:fldCharType="separate"/>
      </w:r>
      <w:r w:rsidR="006E3543">
        <w:t>2.1</w:t>
      </w:r>
      <w:r w:rsidR="00627487">
        <w:fldChar w:fldCharType="end"/>
      </w:r>
      <w:r>
        <w:t>.</w:t>
      </w:r>
    </w:p>
    <w:p w14:paraId="294A4D40" w14:textId="77777777" w:rsidR="003F3D4D" w:rsidRDefault="003F3D4D" w:rsidP="006F05BF">
      <w:pPr>
        <w:pStyle w:val="Definition1"/>
      </w:pPr>
      <w:r>
        <w:rPr>
          <w:rStyle w:val="DefinitionBold"/>
        </w:rPr>
        <w:t xml:space="preserve">Insolvency Event </w:t>
      </w:r>
      <w:r w:rsidR="009827F3">
        <w:rPr>
          <w:rStyle w:val="DefinitionBold"/>
          <w:b w:val="0"/>
        </w:rPr>
        <w:t xml:space="preserve">has the </w:t>
      </w:r>
      <w:r w:rsidR="009827F3">
        <w:t>meaning given in clause 1.1.23</w:t>
      </w:r>
      <w:r w:rsidR="009827F3">
        <w:rPr>
          <w:rStyle w:val="DefinitionBold"/>
          <w:b w:val="0"/>
        </w:rPr>
        <w:t xml:space="preserve"> of the Contract</w:t>
      </w:r>
      <w:r w:rsidRPr="00174C5D">
        <w:rPr>
          <w:rStyle w:val="DefinitionBold"/>
          <w:b w:val="0"/>
        </w:rPr>
        <w:t>.</w:t>
      </w:r>
    </w:p>
    <w:p w14:paraId="2282667F" w14:textId="77777777" w:rsidR="006F05BF" w:rsidRDefault="006F05BF" w:rsidP="006F05BF">
      <w:pPr>
        <w:pStyle w:val="Definition1"/>
      </w:pPr>
      <w:r w:rsidRPr="00ED642D">
        <w:rPr>
          <w:rStyle w:val="DefinitionBold"/>
        </w:rPr>
        <w:t xml:space="preserve">Law </w:t>
      </w:r>
      <w:r>
        <w:t>means:</w:t>
      </w:r>
    </w:p>
    <w:p w14:paraId="7FA2CC3B" w14:textId="77777777" w:rsidR="006F05BF" w:rsidRDefault="006F05BF" w:rsidP="006F05BF">
      <w:pPr>
        <w:pStyle w:val="Definition2"/>
      </w:pPr>
      <w:r>
        <w:t>Commonwealth, Western Australian and local government legislation, including statutes, ordinances, instruments, codes, requirements, regulations, by-laws and other subordinate legislation;</w:t>
      </w:r>
    </w:p>
    <w:p w14:paraId="2381F92F" w14:textId="77777777" w:rsidR="006F05BF" w:rsidRDefault="006F05BF" w:rsidP="006F05BF">
      <w:pPr>
        <w:pStyle w:val="Definition2"/>
      </w:pPr>
      <w:r>
        <w:t>common law; and</w:t>
      </w:r>
    </w:p>
    <w:p w14:paraId="4C413C64" w14:textId="77777777" w:rsidR="006F05BF" w:rsidRDefault="006F05BF" w:rsidP="006F05BF">
      <w:pPr>
        <w:pStyle w:val="Definition2"/>
      </w:pPr>
      <w:r>
        <w:t>principles of equity.</w:t>
      </w:r>
    </w:p>
    <w:p w14:paraId="7DB6AAA1" w14:textId="77777777" w:rsidR="006F05BF" w:rsidRDefault="006F05BF" w:rsidP="006F05BF">
      <w:pPr>
        <w:pStyle w:val="Definition1"/>
      </w:pPr>
      <w:r>
        <w:rPr>
          <w:rStyle w:val="DefinitionBold"/>
        </w:rPr>
        <w:t xml:space="preserve">Opt-in Notice </w:t>
      </w:r>
      <w:r>
        <w:t xml:space="preserve">means a notice in the form contained in </w:t>
      </w:r>
      <w:r w:rsidR="00627487">
        <w:fldChar w:fldCharType="begin"/>
      </w:r>
      <w:r>
        <w:instrText xml:space="preserve"> REF _Ref458680309 \w \h </w:instrText>
      </w:r>
      <w:r w:rsidR="00627487">
        <w:fldChar w:fldCharType="separate"/>
      </w:r>
      <w:r w:rsidR="006E3543">
        <w:t>Schedule 7</w:t>
      </w:r>
      <w:r w:rsidR="00627487">
        <w:fldChar w:fldCharType="end"/>
      </w:r>
      <w:r>
        <w:t>.</w:t>
      </w:r>
    </w:p>
    <w:p w14:paraId="63BCEEAD" w14:textId="77777777" w:rsidR="006F05BF" w:rsidRPr="00556341" w:rsidRDefault="006F05BF" w:rsidP="006F05BF">
      <w:pPr>
        <w:pStyle w:val="Definition1"/>
        <w:rPr>
          <w:rStyle w:val="DefinitionBold"/>
          <w:b w:val="0"/>
        </w:rPr>
      </w:pPr>
      <w:r>
        <w:rPr>
          <w:rStyle w:val="DefinitionBold"/>
        </w:rPr>
        <w:t xml:space="preserve">Opt-in Subcontractor </w:t>
      </w:r>
      <w:r>
        <w:rPr>
          <w:rStyle w:val="DefinitionBold"/>
          <w:b w:val="0"/>
        </w:rPr>
        <w:t>means:</w:t>
      </w:r>
    </w:p>
    <w:p w14:paraId="621D5D5B" w14:textId="77777777" w:rsidR="006F05BF" w:rsidRPr="0061571F" w:rsidRDefault="006F05BF" w:rsidP="002F24FD">
      <w:pPr>
        <w:pStyle w:val="Levela"/>
        <w:numPr>
          <w:ilvl w:val="2"/>
          <w:numId w:val="39"/>
        </w:numPr>
      </w:pPr>
      <w:r w:rsidRPr="0061571F">
        <w:t xml:space="preserve">any person that is contracted by the Contractor to: </w:t>
      </w:r>
    </w:p>
    <w:p w14:paraId="1B93453A" w14:textId="77777777" w:rsidR="006F05BF" w:rsidRPr="0061571F" w:rsidRDefault="006F05BF" w:rsidP="00D61B88">
      <w:pPr>
        <w:pStyle w:val="Leveli"/>
        <w:numPr>
          <w:ilvl w:val="3"/>
          <w:numId w:val="101"/>
        </w:numPr>
      </w:pPr>
      <w:r w:rsidRPr="0061571F">
        <w:t xml:space="preserve">undertake work or services; or </w:t>
      </w:r>
    </w:p>
    <w:p w14:paraId="7BD37B63" w14:textId="77777777" w:rsidR="006F05BF" w:rsidRPr="0061571F" w:rsidRDefault="006F05BF" w:rsidP="006F05BF">
      <w:pPr>
        <w:pStyle w:val="Leveli"/>
      </w:pPr>
      <w:r w:rsidRPr="0061571F">
        <w:t>undertake work or services and supply goods or materials</w:t>
      </w:r>
      <w:r>
        <w:t>,</w:t>
      </w:r>
    </w:p>
    <w:p w14:paraId="7B318371" w14:textId="77777777" w:rsidR="006F05BF" w:rsidRPr="0061571F" w:rsidRDefault="006F05BF" w:rsidP="006F05BF">
      <w:pPr>
        <w:pStyle w:val="Levela"/>
        <w:numPr>
          <w:ilvl w:val="0"/>
          <w:numId w:val="0"/>
        </w:numPr>
        <w:ind w:left="1406"/>
      </w:pPr>
      <w:r w:rsidRPr="0061571F">
        <w:t>where</w:t>
      </w:r>
      <w:r>
        <w:t xml:space="preserve"> </w:t>
      </w:r>
      <w:r w:rsidRPr="0061571F">
        <w:t xml:space="preserve">the total aggregate value of such </w:t>
      </w:r>
      <w:r w:rsidR="00F905A9">
        <w:t>‘</w:t>
      </w:r>
      <w:r w:rsidRPr="0061571F">
        <w:t xml:space="preserve">work </w:t>
      </w:r>
      <w:r>
        <w:t xml:space="preserve">or services' or 'work or services and </w:t>
      </w:r>
      <w:r w:rsidRPr="0061571F">
        <w:t>supply of goods or materials</w:t>
      </w:r>
      <w:r>
        <w:t>'</w:t>
      </w:r>
      <w:r w:rsidRPr="0061571F">
        <w:t xml:space="preserve"> in connection with the </w:t>
      </w:r>
      <w:r>
        <w:t>Project</w:t>
      </w:r>
      <w:r w:rsidRPr="0061571F">
        <w:t xml:space="preserve"> is less t</w:t>
      </w:r>
      <w:r>
        <w:t>han $20,000 (GST inclusive); or</w:t>
      </w:r>
    </w:p>
    <w:p w14:paraId="358C7745" w14:textId="77777777" w:rsidR="006F05BF" w:rsidRDefault="006F05BF" w:rsidP="006F05BF">
      <w:pPr>
        <w:pStyle w:val="Levela"/>
      </w:pPr>
      <w:r>
        <w:t xml:space="preserve">any person that is a Supplier </w:t>
      </w:r>
      <w:r w:rsidRPr="0061571F">
        <w:t xml:space="preserve">in connection with the </w:t>
      </w:r>
      <w:r>
        <w:t>Project</w:t>
      </w:r>
      <w:r w:rsidRPr="0061571F">
        <w:t>,</w:t>
      </w:r>
    </w:p>
    <w:p w14:paraId="68C85739" w14:textId="77777777" w:rsidR="006F05BF" w:rsidRPr="00423560" w:rsidRDefault="006F05BF" w:rsidP="006F05BF">
      <w:pPr>
        <w:pStyle w:val="Levela"/>
        <w:numPr>
          <w:ilvl w:val="0"/>
          <w:numId w:val="0"/>
        </w:numPr>
        <w:ind w:left="782"/>
      </w:pPr>
      <w:r>
        <w:t xml:space="preserve">where </w:t>
      </w:r>
      <w:r w:rsidRPr="0061571F">
        <w:t>the person</w:t>
      </w:r>
      <w:r>
        <w:t xml:space="preserve"> </w:t>
      </w:r>
      <w:r w:rsidRPr="0061571F">
        <w:t xml:space="preserve">has expressly stated </w:t>
      </w:r>
      <w:r>
        <w:t xml:space="preserve">(to the Contractor) </w:t>
      </w:r>
      <w:r w:rsidRPr="0061571F">
        <w:t xml:space="preserve">that </w:t>
      </w:r>
      <w:r>
        <w:t>they wish</w:t>
      </w:r>
      <w:r w:rsidRPr="0061571F">
        <w:t xml:space="preserve"> to participate in the trust created by </w:t>
      </w:r>
      <w:r w:rsidR="000C10B3">
        <w:t>this deed poll.</w:t>
      </w:r>
    </w:p>
    <w:p w14:paraId="68C718A5" w14:textId="77777777" w:rsidR="006F05BF" w:rsidRPr="009A41A6" w:rsidRDefault="006F05BF" w:rsidP="006F05BF">
      <w:pPr>
        <w:pStyle w:val="Definition1"/>
        <w:rPr>
          <w:rStyle w:val="DefinitionBold"/>
          <w:b w:val="0"/>
        </w:rPr>
      </w:pPr>
      <w:r>
        <w:rPr>
          <w:rStyle w:val="DefinitionBold"/>
        </w:rPr>
        <w:t>Original P</w:t>
      </w:r>
      <w:r w:rsidRPr="009A41A6">
        <w:rPr>
          <w:rStyle w:val="DefinitionBold"/>
        </w:rPr>
        <w:t xml:space="preserve">I </w:t>
      </w:r>
      <w:r>
        <w:rPr>
          <w:rStyle w:val="DefinitionBold"/>
          <w:b w:val="0"/>
        </w:rPr>
        <w:t xml:space="preserve">has the meaning given in clause </w:t>
      </w:r>
      <w:r w:rsidR="00627487">
        <w:rPr>
          <w:rStyle w:val="DefinitionBold"/>
          <w:b w:val="0"/>
        </w:rPr>
        <w:fldChar w:fldCharType="begin"/>
      </w:r>
      <w:r>
        <w:rPr>
          <w:rStyle w:val="DefinitionBold"/>
          <w:b w:val="0"/>
        </w:rPr>
        <w:instrText xml:space="preserve"> REF _Ref461655567 \r \h </w:instrText>
      </w:r>
      <w:r w:rsidR="00627487">
        <w:rPr>
          <w:rStyle w:val="DefinitionBold"/>
          <w:b w:val="0"/>
        </w:rPr>
      </w:r>
      <w:r w:rsidR="00627487">
        <w:rPr>
          <w:rStyle w:val="DefinitionBold"/>
          <w:b w:val="0"/>
        </w:rPr>
        <w:fldChar w:fldCharType="separate"/>
      </w:r>
      <w:r w:rsidR="006E3543">
        <w:rPr>
          <w:rStyle w:val="DefinitionBold"/>
          <w:b w:val="0"/>
        </w:rPr>
        <w:t>5.8(c)</w:t>
      </w:r>
      <w:r w:rsidR="00627487">
        <w:rPr>
          <w:rStyle w:val="DefinitionBold"/>
          <w:b w:val="0"/>
        </w:rPr>
        <w:fldChar w:fldCharType="end"/>
      </w:r>
      <w:r>
        <w:rPr>
          <w:rStyle w:val="DefinitionBold"/>
          <w:b w:val="0"/>
        </w:rPr>
        <w:t>.</w:t>
      </w:r>
    </w:p>
    <w:p w14:paraId="39096435" w14:textId="77777777" w:rsidR="006F05BF" w:rsidRPr="003B5C56" w:rsidRDefault="006F05BF" w:rsidP="006F05BF">
      <w:pPr>
        <w:pStyle w:val="Definition1"/>
        <w:rPr>
          <w:rStyle w:val="DefinitionBold"/>
        </w:rPr>
      </w:pPr>
      <w:r w:rsidRPr="003B5C56">
        <w:rPr>
          <w:rStyle w:val="DefinitionBold"/>
        </w:rPr>
        <w:t xml:space="preserve">Payment Claim </w:t>
      </w:r>
      <w:r>
        <w:rPr>
          <w:rStyle w:val="DefinitionBold"/>
          <w:b w:val="0"/>
        </w:rPr>
        <w:t>means a claim for payment issued by the Contractor to the Principal in accordance with the Contract.</w:t>
      </w:r>
    </w:p>
    <w:p w14:paraId="38561F2B" w14:textId="77777777" w:rsidR="006F05BF" w:rsidRDefault="006F05BF" w:rsidP="006F05BF">
      <w:pPr>
        <w:pStyle w:val="Definition1"/>
      </w:pPr>
      <w:r w:rsidRPr="004A40DE">
        <w:rPr>
          <w:rStyle w:val="DefinitionBold"/>
        </w:rPr>
        <w:t xml:space="preserve">Payment Instruction </w:t>
      </w:r>
      <w:r w:rsidRPr="004A40DE">
        <w:t>mean</w:t>
      </w:r>
      <w:r>
        <w:t>s a</w:t>
      </w:r>
      <w:r w:rsidRPr="004A40DE">
        <w:t xml:space="preserve"> </w:t>
      </w:r>
      <w:r>
        <w:t xml:space="preserve">valid </w:t>
      </w:r>
      <w:r w:rsidRPr="004A40DE">
        <w:t>payment instruction in relation to the operation of the Project Bank Account that is:</w:t>
      </w:r>
    </w:p>
    <w:p w14:paraId="5AF68D43" w14:textId="77777777" w:rsidR="006F05BF" w:rsidRDefault="006F05BF" w:rsidP="006F05BF">
      <w:pPr>
        <w:pStyle w:val="Definition2"/>
      </w:pPr>
      <w:r>
        <w:t xml:space="preserve">authorised by the Contractor or an Authorised Representative of the Contractor acceptable to the Bank; </w:t>
      </w:r>
    </w:p>
    <w:p w14:paraId="3F96189C" w14:textId="77777777" w:rsidR="006F05BF" w:rsidRDefault="006F05BF" w:rsidP="006F05BF">
      <w:pPr>
        <w:pStyle w:val="Definition2"/>
      </w:pPr>
      <w:r>
        <w:t xml:space="preserve">issued by the Contractor pursuant to this deed poll, contemporaneously to the Principal and to the Bank where the Project Bank Account is held; </w:t>
      </w:r>
    </w:p>
    <w:p w14:paraId="7C3AE745" w14:textId="77777777" w:rsidR="006F05BF" w:rsidRDefault="006F05BF" w:rsidP="006F05BF">
      <w:pPr>
        <w:pStyle w:val="Definition2"/>
      </w:pPr>
      <w:r>
        <w:t>in the form of a:</w:t>
      </w:r>
    </w:p>
    <w:p w14:paraId="7AC730A8" w14:textId="77777777" w:rsidR="006F05BF" w:rsidRDefault="006F05BF" w:rsidP="006F05BF">
      <w:pPr>
        <w:pStyle w:val="Definition3"/>
      </w:pPr>
      <w:r>
        <w:t xml:space="preserve">Progress Payment Instruction; </w:t>
      </w:r>
    </w:p>
    <w:p w14:paraId="46A2A121" w14:textId="77777777" w:rsidR="006F05BF" w:rsidRDefault="006F05BF" w:rsidP="006F05BF">
      <w:pPr>
        <w:pStyle w:val="Definition3"/>
      </w:pPr>
      <w:r>
        <w:t>Retention Release Instruction; or</w:t>
      </w:r>
    </w:p>
    <w:p w14:paraId="680C51D1" w14:textId="77777777" w:rsidR="006F05BF" w:rsidRDefault="006F05BF" w:rsidP="006F05BF">
      <w:pPr>
        <w:pStyle w:val="Definition3"/>
      </w:pPr>
      <w:r>
        <w:t>Contractor Deposit Instruction; and</w:t>
      </w:r>
    </w:p>
    <w:p w14:paraId="3BABAF2B" w14:textId="77777777" w:rsidR="006F05BF" w:rsidRDefault="006F05BF" w:rsidP="006F05BF">
      <w:pPr>
        <w:pStyle w:val="Definition2"/>
      </w:pPr>
      <w:r>
        <w:t xml:space="preserve">subject to clause </w:t>
      </w:r>
      <w:r w:rsidR="00627487">
        <w:fldChar w:fldCharType="begin"/>
      </w:r>
      <w:r>
        <w:instrText xml:space="preserve"> REF _Ref461653876 \r \h </w:instrText>
      </w:r>
      <w:r w:rsidR="00627487">
        <w:fldChar w:fldCharType="separate"/>
      </w:r>
      <w:r w:rsidR="006E3543">
        <w:t>5.5(b)</w:t>
      </w:r>
      <w:r w:rsidR="00627487">
        <w:fldChar w:fldCharType="end"/>
      </w:r>
      <w:r>
        <w:t>, irrevocable.</w:t>
      </w:r>
    </w:p>
    <w:p w14:paraId="446BE235" w14:textId="77777777" w:rsidR="006F05BF" w:rsidRDefault="006F05BF" w:rsidP="006F05BF">
      <w:pPr>
        <w:pStyle w:val="Definition1"/>
      </w:pPr>
      <w:r w:rsidRPr="00ED642D">
        <w:rPr>
          <w:rStyle w:val="DefinitionBold"/>
        </w:rPr>
        <w:t xml:space="preserve">PBA Agreement </w:t>
      </w:r>
      <w:r>
        <w:t>means the agreement entered into between the Contractor, the Principal and the Bank which establishes the Project Bank Account.</w:t>
      </w:r>
    </w:p>
    <w:p w14:paraId="79D1E012" w14:textId="77777777" w:rsidR="006F05BF" w:rsidRDefault="006F05BF" w:rsidP="006F05BF">
      <w:pPr>
        <w:pStyle w:val="Definition1"/>
        <w:rPr>
          <w:rStyle w:val="DefinitionBold"/>
        </w:rPr>
      </w:pPr>
      <w:r>
        <w:rPr>
          <w:rStyle w:val="DefinitionBold"/>
        </w:rPr>
        <w:t xml:space="preserve">PPI – Consolidated Allocation </w:t>
      </w:r>
      <w:r>
        <w:t>means a payment instruction, in ABA File Format, which gives effect to the requirements set out in Schedule 1.</w:t>
      </w:r>
    </w:p>
    <w:p w14:paraId="038E040F" w14:textId="77777777" w:rsidR="006F05BF" w:rsidRDefault="006F05BF" w:rsidP="006F05BF">
      <w:pPr>
        <w:pStyle w:val="Definition1"/>
        <w:rPr>
          <w:rStyle w:val="DefinitionBold"/>
        </w:rPr>
      </w:pPr>
      <w:r w:rsidRPr="00346C8B">
        <w:rPr>
          <w:rStyle w:val="DefinitionBold"/>
        </w:rPr>
        <w:t xml:space="preserve">PPI </w:t>
      </w:r>
      <w:r>
        <w:rPr>
          <w:rStyle w:val="DefinitionBold"/>
        </w:rPr>
        <w:t xml:space="preserve">– </w:t>
      </w:r>
      <w:r w:rsidRPr="00346C8B">
        <w:rPr>
          <w:rStyle w:val="DefinitionBold"/>
        </w:rPr>
        <w:t>Contractor Allocation</w:t>
      </w:r>
      <w:r w:rsidRPr="00373F04">
        <w:rPr>
          <w:rStyle w:val="DefinitionBold"/>
          <w:b w:val="0"/>
        </w:rPr>
        <w:t xml:space="preserve"> </w:t>
      </w:r>
      <w:r>
        <w:t>means a payment instruction, in ABA File Format, which gives effect to the requirements set out in Schedule 2.</w:t>
      </w:r>
    </w:p>
    <w:p w14:paraId="7A3E6E1D" w14:textId="77777777" w:rsidR="006F05BF" w:rsidRDefault="006F05BF" w:rsidP="006F05BF">
      <w:pPr>
        <w:pStyle w:val="Definition1"/>
        <w:rPr>
          <w:rStyle w:val="DefinitionBold"/>
        </w:rPr>
      </w:pPr>
      <w:r w:rsidRPr="00346C8B">
        <w:rPr>
          <w:rStyle w:val="DefinitionBold"/>
        </w:rPr>
        <w:t xml:space="preserve">PPI </w:t>
      </w:r>
      <w:r>
        <w:rPr>
          <w:rStyle w:val="DefinitionBold"/>
        </w:rPr>
        <w:t xml:space="preserve">– Retention </w:t>
      </w:r>
      <w:r w:rsidRPr="00346C8B">
        <w:rPr>
          <w:rStyle w:val="DefinitionBold"/>
        </w:rPr>
        <w:t>Allocation</w:t>
      </w:r>
      <w:r>
        <w:rPr>
          <w:rStyle w:val="DefinitionBold"/>
        </w:rPr>
        <w:t xml:space="preserve"> </w:t>
      </w:r>
      <w:r>
        <w:t>means a payment instruction, in ABA File Format, which gives effect to the requirements set out in Schedule 4.</w:t>
      </w:r>
    </w:p>
    <w:p w14:paraId="4813575B" w14:textId="77777777" w:rsidR="006F05BF" w:rsidRPr="00346C8B" w:rsidRDefault="006F05BF" w:rsidP="006F05BF">
      <w:pPr>
        <w:pStyle w:val="Definition1"/>
        <w:rPr>
          <w:rStyle w:val="DefinitionBold"/>
        </w:rPr>
      </w:pPr>
      <w:r w:rsidRPr="00346C8B">
        <w:rPr>
          <w:rStyle w:val="DefinitionBold"/>
        </w:rPr>
        <w:t xml:space="preserve">PPI </w:t>
      </w:r>
      <w:r>
        <w:rPr>
          <w:rStyle w:val="DefinitionBold"/>
        </w:rPr>
        <w:t>– Subcontractor</w:t>
      </w:r>
      <w:r w:rsidRPr="00346C8B">
        <w:rPr>
          <w:rStyle w:val="DefinitionBold"/>
        </w:rPr>
        <w:t xml:space="preserve"> Allocation</w:t>
      </w:r>
      <w:r w:rsidRPr="00373F04">
        <w:t xml:space="preserve"> </w:t>
      </w:r>
      <w:r>
        <w:t>means a payment instruction, in ABA File Format, which gives effect to the requirements set out in Schedule 3.</w:t>
      </w:r>
    </w:p>
    <w:p w14:paraId="290B0B9C" w14:textId="77777777" w:rsidR="006F05BF" w:rsidRDefault="006F05BF" w:rsidP="006F05BF">
      <w:pPr>
        <w:pStyle w:val="Definition1"/>
      </w:pPr>
      <w:r>
        <w:rPr>
          <w:rStyle w:val="DefinitionBold"/>
        </w:rPr>
        <w:t xml:space="preserve">Progress </w:t>
      </w:r>
      <w:r w:rsidRPr="00ED642D">
        <w:rPr>
          <w:rStyle w:val="DefinitionBold"/>
        </w:rPr>
        <w:t xml:space="preserve">Payment Instruction </w:t>
      </w:r>
      <w:r>
        <w:t>means a PPI - Consolidated Allocation or any one or more of a:</w:t>
      </w:r>
    </w:p>
    <w:p w14:paraId="27C93970" w14:textId="77777777" w:rsidR="006F05BF" w:rsidRDefault="006F05BF" w:rsidP="006F05BF">
      <w:pPr>
        <w:pStyle w:val="Definition2"/>
      </w:pPr>
      <w:r>
        <w:t>PPI - Contractor Allocation;</w:t>
      </w:r>
    </w:p>
    <w:p w14:paraId="6DAD4863" w14:textId="77777777" w:rsidR="006F05BF" w:rsidRDefault="006F05BF" w:rsidP="006F05BF">
      <w:pPr>
        <w:pStyle w:val="Definition2"/>
      </w:pPr>
      <w:r>
        <w:t>PPI - Subcontractor Allocation; or</w:t>
      </w:r>
    </w:p>
    <w:p w14:paraId="2BBF01D7" w14:textId="77777777" w:rsidR="006F05BF" w:rsidRDefault="006F05BF" w:rsidP="006F05BF">
      <w:pPr>
        <w:pStyle w:val="Definition2"/>
      </w:pPr>
      <w:r>
        <w:t xml:space="preserve">PPI - Retention Allocation, </w:t>
      </w:r>
    </w:p>
    <w:p w14:paraId="59B662F4" w14:textId="77777777" w:rsidR="006F05BF" w:rsidRPr="00373F04" w:rsidRDefault="006F05BF" w:rsidP="006F05BF">
      <w:pPr>
        <w:pStyle w:val="Definition1"/>
      </w:pPr>
      <w:r>
        <w:t>the purpose of which is to originate a payment by the Principal into the Project Bank Account.</w:t>
      </w:r>
    </w:p>
    <w:p w14:paraId="44FF2047" w14:textId="77777777" w:rsidR="006F05BF" w:rsidRDefault="006F05BF" w:rsidP="006F05BF">
      <w:pPr>
        <w:pStyle w:val="Definition1"/>
      </w:pPr>
      <w:r w:rsidRPr="00ED642D">
        <w:rPr>
          <w:rStyle w:val="DefinitionBold"/>
        </w:rPr>
        <w:t xml:space="preserve">Project </w:t>
      </w:r>
      <w:r>
        <w:t xml:space="preserve">means </w:t>
      </w:r>
      <w:r w:rsidRPr="002F202A">
        <w:t>[</w:t>
      </w:r>
      <w:r w:rsidRPr="009E06DC">
        <w:rPr>
          <w:i/>
          <w:highlight w:val="lightGray"/>
        </w:rPr>
        <w:t>insert a brief description of the Project</w:t>
      </w:r>
      <w:r w:rsidRPr="00F46099">
        <w:t>].</w:t>
      </w:r>
    </w:p>
    <w:p w14:paraId="0A862461" w14:textId="77777777" w:rsidR="006F05BF" w:rsidRDefault="006F05BF" w:rsidP="006F05BF">
      <w:pPr>
        <w:pStyle w:val="Definition1"/>
      </w:pPr>
      <w:r w:rsidRPr="00ED642D">
        <w:rPr>
          <w:rStyle w:val="DefinitionBold"/>
        </w:rPr>
        <w:t xml:space="preserve">Project Bank Account </w:t>
      </w:r>
      <w:r>
        <w:t xml:space="preserve">means the bank account </w:t>
      </w:r>
      <w:r w:rsidR="00145928">
        <w:t xml:space="preserve">established </w:t>
      </w:r>
      <w:r>
        <w:t xml:space="preserve">as a trust account with a single Bank in accordance with clause </w:t>
      </w:r>
      <w:r w:rsidR="00627487">
        <w:fldChar w:fldCharType="begin"/>
      </w:r>
      <w:r>
        <w:instrText xml:space="preserve"> REF _Ref458680324 \w \h </w:instrText>
      </w:r>
      <w:r w:rsidR="00627487">
        <w:fldChar w:fldCharType="separate"/>
      </w:r>
      <w:r w:rsidR="006E3543">
        <w:t>2.1</w:t>
      </w:r>
      <w:r w:rsidR="00627487">
        <w:fldChar w:fldCharType="end"/>
      </w:r>
      <w:r>
        <w:t>.</w:t>
      </w:r>
    </w:p>
    <w:p w14:paraId="572E55E2" w14:textId="77777777" w:rsidR="006F05BF" w:rsidRDefault="006F05BF" w:rsidP="006F05BF">
      <w:pPr>
        <w:pStyle w:val="Definition1"/>
      </w:pPr>
      <w:r w:rsidRPr="00ED642D">
        <w:rPr>
          <w:rStyle w:val="DefinitionBold"/>
        </w:rPr>
        <w:t xml:space="preserve">Related Body Corporate </w:t>
      </w:r>
      <w:r>
        <w:t xml:space="preserve">has the meaning given to that term in the </w:t>
      </w:r>
      <w:r w:rsidRPr="00AC32A0">
        <w:rPr>
          <w:i/>
        </w:rPr>
        <w:t xml:space="preserve">Corporations Act </w:t>
      </w:r>
      <w:r w:rsidRPr="00220D4B">
        <w:rPr>
          <w:i/>
        </w:rPr>
        <w:t>20</w:t>
      </w:r>
      <w:r w:rsidRPr="00AC32A0">
        <w:rPr>
          <w:i/>
        </w:rPr>
        <w:t>01</w:t>
      </w:r>
      <w:r>
        <w:t xml:space="preserve"> (Cth).</w:t>
      </w:r>
    </w:p>
    <w:p w14:paraId="27A1A53B" w14:textId="77777777" w:rsidR="006F05BF" w:rsidRDefault="006F05BF" w:rsidP="006F05BF">
      <w:pPr>
        <w:pStyle w:val="Definition1"/>
      </w:pPr>
      <w:r w:rsidRPr="00ED642D">
        <w:rPr>
          <w:rStyle w:val="DefinitionBold"/>
        </w:rPr>
        <w:t xml:space="preserve">Retention Amount </w:t>
      </w:r>
      <w:r>
        <w:t>means any moneys which the Contractor is entitled to retain from amounts due to Subcontractors pursuant to any express provision of a Subcontract permitting either a specified percentage amount or a specified amount to be retained from payments to be made under the Subcontract.</w:t>
      </w:r>
    </w:p>
    <w:p w14:paraId="7F4C9202" w14:textId="77777777" w:rsidR="006F05BF" w:rsidRDefault="006F05BF" w:rsidP="006F05BF">
      <w:pPr>
        <w:pStyle w:val="Definition1"/>
      </w:pPr>
      <w:r w:rsidRPr="00ED642D">
        <w:rPr>
          <w:rStyle w:val="DefinitionBold"/>
        </w:rPr>
        <w:t xml:space="preserve">Retention PBA </w:t>
      </w:r>
      <w:r>
        <w:t xml:space="preserve">has the meaning given in clause </w:t>
      </w:r>
      <w:r w:rsidR="00627487">
        <w:fldChar w:fldCharType="begin"/>
      </w:r>
      <w:r>
        <w:instrText xml:space="preserve"> REF _Ref458680330 \w \h </w:instrText>
      </w:r>
      <w:r w:rsidR="00627487">
        <w:fldChar w:fldCharType="separate"/>
      </w:r>
      <w:r w:rsidR="006E3543">
        <w:t>2.1</w:t>
      </w:r>
      <w:r w:rsidR="00627487">
        <w:fldChar w:fldCharType="end"/>
      </w:r>
      <w:r>
        <w:t>.</w:t>
      </w:r>
    </w:p>
    <w:p w14:paraId="378A652B" w14:textId="77777777" w:rsidR="006F05BF" w:rsidRDefault="006F05BF" w:rsidP="006F05BF">
      <w:pPr>
        <w:pStyle w:val="Definition1"/>
      </w:pPr>
      <w:r w:rsidRPr="00ED642D">
        <w:rPr>
          <w:rStyle w:val="DefinitionBold"/>
        </w:rPr>
        <w:t xml:space="preserve">Retention Release Event </w:t>
      </w:r>
      <w:r>
        <w:t>is the agreement or determination or occurrence of an event under a Subcontract consequent upon which retention moneys or any part thereof (retained pursuant to an express provision of that Subcontract) are to (as relevant) be released to the Subcontractor or paid to the Contractor.</w:t>
      </w:r>
    </w:p>
    <w:p w14:paraId="5357E1A3" w14:textId="77777777" w:rsidR="006F05BF" w:rsidRDefault="006F05BF" w:rsidP="006F05BF">
      <w:pPr>
        <w:pStyle w:val="Definition1"/>
      </w:pPr>
      <w:r>
        <w:rPr>
          <w:rStyle w:val="DefinitionBold"/>
        </w:rPr>
        <w:t>Retention Release Instruction</w:t>
      </w:r>
      <w:r w:rsidRPr="00ED642D">
        <w:rPr>
          <w:rStyle w:val="DefinitionBold"/>
        </w:rPr>
        <w:t xml:space="preserve"> </w:t>
      </w:r>
      <w:r>
        <w:t>means a payment instruction:</w:t>
      </w:r>
    </w:p>
    <w:p w14:paraId="6D77FAD6" w14:textId="77777777" w:rsidR="006F05BF" w:rsidRDefault="006F05BF" w:rsidP="006F05BF">
      <w:pPr>
        <w:pStyle w:val="Definition2"/>
      </w:pPr>
      <w:r>
        <w:t>in ABA File Format; and</w:t>
      </w:r>
    </w:p>
    <w:p w14:paraId="2EDECEAB" w14:textId="77777777" w:rsidR="006F05BF" w:rsidRDefault="006F05BF" w:rsidP="006F05BF">
      <w:pPr>
        <w:pStyle w:val="Definition2"/>
      </w:pPr>
      <w:r>
        <w:t xml:space="preserve">which gives effect to the requirements set out in </w:t>
      </w:r>
      <w:r w:rsidR="00F905A9">
        <w:t xml:space="preserve">Schedule </w:t>
      </w:r>
      <w:r>
        <w:t>6,</w:t>
      </w:r>
    </w:p>
    <w:p w14:paraId="34AB3164" w14:textId="77777777" w:rsidR="006F05BF" w:rsidRPr="00373F04" w:rsidRDefault="006F05BF" w:rsidP="006F05BF">
      <w:pPr>
        <w:pStyle w:val="Definition1"/>
      </w:pPr>
      <w:r>
        <w:t>the purpose of which is to disburse Retention Amounts from the Project Bank Account.</w:t>
      </w:r>
    </w:p>
    <w:p w14:paraId="269296CE" w14:textId="77777777" w:rsidR="006F05BF" w:rsidRDefault="006F05BF" w:rsidP="006F05BF">
      <w:pPr>
        <w:pStyle w:val="Definition1"/>
        <w:numPr>
          <w:ilvl w:val="0"/>
          <w:numId w:val="0"/>
        </w:numPr>
        <w:ind w:left="782"/>
      </w:pPr>
      <w:r w:rsidRPr="00ED642D">
        <w:rPr>
          <w:rStyle w:val="DefinitionBold"/>
        </w:rPr>
        <w:t xml:space="preserve">Subcontract </w:t>
      </w:r>
      <w:r>
        <w:t>means a contract between the Contractor and a Subcontractor in respect of the Project or a part thereof.</w:t>
      </w:r>
    </w:p>
    <w:p w14:paraId="60B02FA1" w14:textId="77777777" w:rsidR="006F05BF" w:rsidRDefault="006F05BF" w:rsidP="006F05BF">
      <w:pPr>
        <w:pStyle w:val="Definition1"/>
      </w:pPr>
      <w:r w:rsidRPr="00ED642D">
        <w:rPr>
          <w:rStyle w:val="DefinitionBold"/>
        </w:rPr>
        <w:t xml:space="preserve">Subcontractor </w:t>
      </w:r>
      <w:r>
        <w:t>means:</w:t>
      </w:r>
    </w:p>
    <w:p w14:paraId="622028AD" w14:textId="77777777" w:rsidR="006F05BF" w:rsidRPr="00602695" w:rsidRDefault="006F05BF" w:rsidP="006F05BF">
      <w:pPr>
        <w:pStyle w:val="Definition2"/>
        <w:rPr>
          <w:rStyle w:val="DefinitionBold"/>
          <w:b w:val="0"/>
        </w:rPr>
      </w:pPr>
      <w:r w:rsidRPr="00602695">
        <w:rPr>
          <w:rStyle w:val="DefinitionBold"/>
          <w:b w:val="0"/>
        </w:rPr>
        <w:t>a person who has been contracted by the Contractor to:</w:t>
      </w:r>
    </w:p>
    <w:p w14:paraId="06C551FD" w14:textId="77777777" w:rsidR="006F05BF" w:rsidRPr="00D24927" w:rsidRDefault="006F05BF" w:rsidP="002F24FD">
      <w:pPr>
        <w:pStyle w:val="Leveli"/>
        <w:numPr>
          <w:ilvl w:val="3"/>
          <w:numId w:val="24"/>
        </w:numPr>
        <w:rPr>
          <w:rStyle w:val="DefinitionBold"/>
          <w:b w:val="0"/>
        </w:rPr>
      </w:pPr>
      <w:r w:rsidRPr="00D24927">
        <w:rPr>
          <w:rStyle w:val="DefinitionBold"/>
          <w:b w:val="0"/>
        </w:rPr>
        <w:t xml:space="preserve">undertake work or services; or </w:t>
      </w:r>
    </w:p>
    <w:p w14:paraId="5AE701EB" w14:textId="77777777" w:rsidR="006F05BF" w:rsidRPr="00423560" w:rsidRDefault="006F05BF" w:rsidP="002F24FD">
      <w:pPr>
        <w:pStyle w:val="Leveli"/>
        <w:numPr>
          <w:ilvl w:val="3"/>
          <w:numId w:val="24"/>
        </w:numPr>
        <w:rPr>
          <w:rStyle w:val="DefinitionBold"/>
          <w:b w:val="0"/>
        </w:rPr>
      </w:pPr>
      <w:r w:rsidRPr="00D24927">
        <w:rPr>
          <w:rStyle w:val="DefinitionBold"/>
          <w:b w:val="0"/>
        </w:rPr>
        <w:t>undertake work or services and supply goods or materials</w:t>
      </w:r>
      <w:r w:rsidR="000C10B3">
        <w:rPr>
          <w:rStyle w:val="DefinitionBold"/>
          <w:b w:val="0"/>
        </w:rPr>
        <w:t>,</w:t>
      </w:r>
      <w:r>
        <w:rPr>
          <w:rStyle w:val="DefinitionBold"/>
          <w:b w:val="0"/>
        </w:rPr>
        <w:t xml:space="preserve"> </w:t>
      </w:r>
    </w:p>
    <w:p w14:paraId="6B417840" w14:textId="77777777" w:rsidR="006F05BF" w:rsidRPr="00117402" w:rsidRDefault="006F05BF" w:rsidP="006F05BF">
      <w:pPr>
        <w:pStyle w:val="Definition2"/>
        <w:numPr>
          <w:ilvl w:val="0"/>
          <w:numId w:val="0"/>
        </w:numPr>
        <w:ind w:left="1406"/>
        <w:rPr>
          <w:rStyle w:val="DefinitionBold"/>
          <w:b w:val="0"/>
        </w:rPr>
      </w:pPr>
      <w:r w:rsidRPr="00117402">
        <w:rPr>
          <w:rStyle w:val="DefinitionBold"/>
          <w:b w:val="0"/>
        </w:rPr>
        <w:t xml:space="preserve">where in either case the total aggregate value of such </w:t>
      </w:r>
      <w:r w:rsidR="00F905A9">
        <w:rPr>
          <w:rStyle w:val="DefinitionBold"/>
          <w:b w:val="0"/>
        </w:rPr>
        <w:t>‘</w:t>
      </w:r>
      <w:r w:rsidRPr="00117402">
        <w:rPr>
          <w:rStyle w:val="DefinitionBold"/>
          <w:b w:val="0"/>
        </w:rPr>
        <w:t>work or services' or 'work or services and supply of goods or materials' in connection with the Project is equal to or greater than $20,000 (GST inclusive)</w:t>
      </w:r>
      <w:r>
        <w:rPr>
          <w:rStyle w:val="DefinitionBold"/>
          <w:b w:val="0"/>
        </w:rPr>
        <w:t>;</w:t>
      </w:r>
      <w:r w:rsidRPr="00117402">
        <w:rPr>
          <w:rStyle w:val="DefinitionBold"/>
          <w:b w:val="0"/>
        </w:rPr>
        <w:t xml:space="preserve"> and </w:t>
      </w:r>
    </w:p>
    <w:p w14:paraId="49AF0DF6" w14:textId="77777777" w:rsidR="006F05BF" w:rsidRPr="00D24927" w:rsidRDefault="006F05BF" w:rsidP="006F05BF">
      <w:pPr>
        <w:pStyle w:val="Definition2"/>
        <w:rPr>
          <w:rStyle w:val="DefinitionBold"/>
          <w:b w:val="0"/>
        </w:rPr>
      </w:pPr>
      <w:r>
        <w:rPr>
          <w:rStyle w:val="DefinitionBold"/>
          <w:b w:val="0"/>
        </w:rPr>
        <w:t>any Opt-in Subcontractor that has signed an Opt-in Notice and given a copy of that notice to the Contractor.</w:t>
      </w:r>
    </w:p>
    <w:p w14:paraId="5BB7609F" w14:textId="77777777" w:rsidR="006F05BF" w:rsidRDefault="006F05BF" w:rsidP="006F05BF">
      <w:pPr>
        <w:pStyle w:val="Levelafo"/>
        <w:ind w:left="782"/>
      </w:pPr>
      <w:r>
        <w:t xml:space="preserve">To avoid </w:t>
      </w:r>
      <w:r w:rsidRPr="00D24927">
        <w:t xml:space="preserve">doubt, a "Subcontractor" </w:t>
      </w:r>
      <w:r>
        <w:t>may be a</w:t>
      </w:r>
      <w:r w:rsidRPr="00D24927">
        <w:t xml:space="preserve"> Sele</w:t>
      </w:r>
      <w:r>
        <w:t>cted Subcontractor</w:t>
      </w:r>
      <w:r w:rsidRPr="00D24927">
        <w:t xml:space="preserve"> </w:t>
      </w:r>
      <w:r>
        <w:t>or a Nominated Subcontractor</w:t>
      </w:r>
      <w:r w:rsidRPr="00D24927">
        <w:t xml:space="preserve"> (in each c</w:t>
      </w:r>
      <w:r>
        <w:t>ase as defined in the Contract).</w:t>
      </w:r>
    </w:p>
    <w:p w14:paraId="25028DD4" w14:textId="77777777" w:rsidR="006F05BF" w:rsidRPr="0061571F" w:rsidRDefault="006F05BF" w:rsidP="006F05BF">
      <w:pPr>
        <w:pStyle w:val="Levela"/>
        <w:numPr>
          <w:ilvl w:val="0"/>
          <w:numId w:val="0"/>
        </w:numPr>
        <w:ind w:left="782"/>
      </w:pPr>
      <w:r w:rsidRPr="001471C0">
        <w:rPr>
          <w:b/>
        </w:rPr>
        <w:t>Supplier</w:t>
      </w:r>
      <w:r>
        <w:t xml:space="preserve"> means a </w:t>
      </w:r>
      <w:r w:rsidRPr="0061571F">
        <w:t xml:space="preserve">person who </w:t>
      </w:r>
      <w:r>
        <w:t xml:space="preserve">has been contracted to supply </w:t>
      </w:r>
      <w:r w:rsidRPr="0061571F">
        <w:t xml:space="preserve">goods or materials to the Contractor in connection with the </w:t>
      </w:r>
      <w:r>
        <w:t>Project</w:t>
      </w:r>
      <w:r w:rsidRPr="0061571F">
        <w:t xml:space="preserve"> but who undertakes no design, fabrication, construction work or service of any kind in connection with the </w:t>
      </w:r>
      <w:r>
        <w:t>Project.</w:t>
      </w:r>
    </w:p>
    <w:p w14:paraId="6E07BE3A" w14:textId="77777777" w:rsidR="006F05BF" w:rsidRDefault="006F05BF" w:rsidP="006F05BF">
      <w:pPr>
        <w:pStyle w:val="Definition1"/>
      </w:pPr>
      <w:r w:rsidRPr="00ED642D">
        <w:rPr>
          <w:rStyle w:val="DefinitionBold"/>
        </w:rPr>
        <w:t xml:space="preserve">Term </w:t>
      </w:r>
      <w:r>
        <w:t xml:space="preserve">means the period from the date of this deed poll until the </w:t>
      </w:r>
      <w:r w:rsidR="006B56E1">
        <w:t xml:space="preserve">later </w:t>
      </w:r>
      <w:r>
        <w:t>of:</w:t>
      </w:r>
    </w:p>
    <w:p w14:paraId="3A19AA76" w14:textId="77777777" w:rsidR="006F05BF" w:rsidRDefault="006F05BF" w:rsidP="006F05BF">
      <w:pPr>
        <w:pStyle w:val="Definition2"/>
      </w:pPr>
      <w:r>
        <w:t>such time as all moneys due to the Beneficiaries under the Contract and/or the Subcontracts have been paid in full</w:t>
      </w:r>
      <w:r w:rsidR="006B56E1">
        <w:t xml:space="preserve"> in accordance with the terms of this deed poll</w:t>
      </w:r>
      <w:r>
        <w:t>; and</w:t>
      </w:r>
    </w:p>
    <w:p w14:paraId="05AD4038" w14:textId="77777777" w:rsidR="006F05BF" w:rsidRPr="00D61B88" w:rsidRDefault="006F05BF" w:rsidP="006F05BF">
      <w:pPr>
        <w:pStyle w:val="Definition2"/>
      </w:pPr>
      <w:r w:rsidRPr="00D61B88">
        <w:t>the date that is 24 months from the date of termination of the Contract.</w:t>
      </w:r>
    </w:p>
    <w:p w14:paraId="62856588" w14:textId="77777777" w:rsidR="006F05BF" w:rsidRDefault="006F05BF" w:rsidP="006F05BF">
      <w:pPr>
        <w:pStyle w:val="Level11"/>
      </w:pPr>
      <w:bookmarkStart w:id="8" w:name="_Toc12524928"/>
      <w:r>
        <w:t>Interpretation</w:t>
      </w:r>
      <w:bookmarkEnd w:id="8"/>
    </w:p>
    <w:p w14:paraId="3294ED4C" w14:textId="77777777" w:rsidR="006F05BF" w:rsidRDefault="006F05BF" w:rsidP="006F05BF">
      <w:pPr>
        <w:pStyle w:val="Level11fo"/>
      </w:pPr>
      <w:r w:rsidRPr="00606043">
        <w:t>Rules for interpreting this deed poll are set out in</w:t>
      </w:r>
      <w:r w:rsidR="000C10B3" w:rsidRPr="00606043">
        <w:t xml:space="preserve"> Schedule</w:t>
      </w:r>
      <w:r w:rsidR="00606043" w:rsidRPr="00D61B88">
        <w:t xml:space="preserve"> 8</w:t>
      </w:r>
      <w:r w:rsidR="00606043">
        <w:t>.</w:t>
      </w:r>
      <w:r w:rsidR="00627487" w:rsidRPr="00BD4106">
        <w:fldChar w:fldCharType="begin"/>
      </w:r>
      <w:r w:rsidRPr="00606043">
        <w:instrText xml:space="preserve"> REF _Ref459153499 \w \h </w:instrText>
      </w:r>
      <w:r w:rsidR="00606043">
        <w:instrText xml:space="preserve"> \* MERGEFORMAT </w:instrText>
      </w:r>
      <w:r w:rsidR="00627487" w:rsidRPr="00BD4106">
        <w:fldChar w:fldCharType="end"/>
      </w:r>
      <w:r>
        <w:t xml:space="preserve"> </w:t>
      </w:r>
    </w:p>
    <w:p w14:paraId="16603CC0" w14:textId="77777777" w:rsidR="006F05BF" w:rsidRDefault="006F05BF" w:rsidP="006F05BF">
      <w:pPr>
        <w:pStyle w:val="Level11"/>
      </w:pPr>
      <w:bookmarkStart w:id="9" w:name="_Toc12524929"/>
      <w:r>
        <w:t>Deed poll</w:t>
      </w:r>
      <w:bookmarkEnd w:id="9"/>
    </w:p>
    <w:p w14:paraId="050757D0" w14:textId="77777777" w:rsidR="006F05BF" w:rsidRDefault="006F05BF" w:rsidP="006F05BF">
      <w:pPr>
        <w:pStyle w:val="Level11fo"/>
      </w:pPr>
      <w:r>
        <w:t xml:space="preserve">This document is a deed poll intended to operate for the benefit of the Principal and the Beneficiaries and is enforceable by the Principal and the Beneficiaries. </w:t>
      </w:r>
    </w:p>
    <w:p w14:paraId="05C073AC" w14:textId="77777777" w:rsidR="006F05BF" w:rsidRDefault="006F05BF" w:rsidP="006F05BF">
      <w:pPr>
        <w:pStyle w:val="Level1"/>
      </w:pPr>
      <w:bookmarkStart w:id="10" w:name="_Toc12524930"/>
      <w:r>
        <w:t>Account</w:t>
      </w:r>
      <w:bookmarkEnd w:id="10"/>
    </w:p>
    <w:p w14:paraId="43224E4C" w14:textId="77777777" w:rsidR="006F05BF" w:rsidRDefault="00145928" w:rsidP="002F24FD">
      <w:pPr>
        <w:pStyle w:val="Level11"/>
        <w:numPr>
          <w:ilvl w:val="1"/>
          <w:numId w:val="40"/>
        </w:numPr>
      </w:pPr>
      <w:bookmarkStart w:id="11" w:name="_Ref458680317"/>
      <w:bookmarkStart w:id="12" w:name="_Ref458680324"/>
      <w:bookmarkStart w:id="13" w:name="_Ref458680330"/>
      <w:bookmarkStart w:id="14" w:name="_Ref458680361"/>
      <w:bookmarkStart w:id="15" w:name="_Ref458680363"/>
      <w:bookmarkStart w:id="16" w:name="_Ref458680376"/>
      <w:bookmarkStart w:id="17" w:name="_Toc12524931"/>
      <w:r>
        <w:t xml:space="preserve">Establishing </w:t>
      </w:r>
      <w:r w:rsidR="006F05BF">
        <w:t>and status</w:t>
      </w:r>
      <w:bookmarkEnd w:id="11"/>
      <w:bookmarkEnd w:id="12"/>
      <w:bookmarkEnd w:id="13"/>
      <w:bookmarkEnd w:id="14"/>
      <w:bookmarkEnd w:id="15"/>
      <w:bookmarkEnd w:id="16"/>
      <w:bookmarkEnd w:id="17"/>
    </w:p>
    <w:p w14:paraId="16229806" w14:textId="77777777" w:rsidR="006F05BF" w:rsidRDefault="006F05BF" w:rsidP="006F05BF">
      <w:pPr>
        <w:pStyle w:val="Level11fo"/>
      </w:pPr>
      <w:r>
        <w:t>The Contractor will:</w:t>
      </w:r>
    </w:p>
    <w:p w14:paraId="482ECC8F" w14:textId="77777777" w:rsidR="006F05BF" w:rsidRDefault="006F05BF" w:rsidP="002F24FD">
      <w:pPr>
        <w:pStyle w:val="Levela"/>
        <w:numPr>
          <w:ilvl w:val="2"/>
          <w:numId w:val="41"/>
        </w:numPr>
      </w:pPr>
      <w:r>
        <w:t xml:space="preserve">within 10 Business Days of the date of this deed poll, </w:t>
      </w:r>
      <w:r w:rsidR="00145928">
        <w:t xml:space="preserve">establish </w:t>
      </w:r>
      <w:r>
        <w:t>the Project Bank Account with a single Bank;</w:t>
      </w:r>
    </w:p>
    <w:p w14:paraId="466A747F" w14:textId="77777777" w:rsidR="006F05BF" w:rsidRDefault="006F05BF" w:rsidP="006F05BF">
      <w:pPr>
        <w:pStyle w:val="Levela"/>
      </w:pPr>
      <w:r>
        <w:t>procure that the Project Bank Account will be two separate accounts each being designated a trust account and each:</w:t>
      </w:r>
    </w:p>
    <w:p w14:paraId="7D041136" w14:textId="77777777" w:rsidR="006F05BF" w:rsidRDefault="006F05BF" w:rsidP="002F24FD">
      <w:pPr>
        <w:pStyle w:val="Leveli"/>
        <w:numPr>
          <w:ilvl w:val="3"/>
          <w:numId w:val="42"/>
        </w:numPr>
      </w:pPr>
      <w:r>
        <w:t>will be a new interest bearing deposit account;</w:t>
      </w:r>
    </w:p>
    <w:p w14:paraId="20154618" w14:textId="77777777" w:rsidR="006F05BF" w:rsidRDefault="006F05BF" w:rsidP="006F05BF">
      <w:pPr>
        <w:pStyle w:val="Leveli"/>
      </w:pPr>
      <w:r>
        <w:t>can have no overdraft facility;</w:t>
      </w:r>
    </w:p>
    <w:p w14:paraId="6B2EDBC3" w14:textId="77777777" w:rsidR="006F05BF" w:rsidRDefault="006F05BF" w:rsidP="006F05BF">
      <w:pPr>
        <w:pStyle w:val="Leveli"/>
      </w:pPr>
      <w:r>
        <w:t>will be an account which the Principal is able to view on-line;</w:t>
      </w:r>
    </w:p>
    <w:p w14:paraId="7FB1A7E5" w14:textId="77777777" w:rsidR="006F05BF" w:rsidRDefault="006F05BF" w:rsidP="006F05BF">
      <w:pPr>
        <w:pStyle w:val="Leveli"/>
      </w:pPr>
      <w:r>
        <w:t>is to be electronically linked to the other; and</w:t>
      </w:r>
    </w:p>
    <w:p w14:paraId="5D82F74C" w14:textId="77777777" w:rsidR="006F05BF" w:rsidRDefault="006F05BF" w:rsidP="006F05BF">
      <w:pPr>
        <w:pStyle w:val="Leveli"/>
      </w:pPr>
      <w:r>
        <w:t xml:space="preserve">is to be </w:t>
      </w:r>
      <w:r w:rsidR="00145928">
        <w:t xml:space="preserve">established </w:t>
      </w:r>
      <w:r>
        <w:t>on terms approved in writing by the Principal,</w:t>
      </w:r>
    </w:p>
    <w:p w14:paraId="0456093C" w14:textId="77777777" w:rsidR="006F05BF" w:rsidRDefault="006F05BF" w:rsidP="006F05BF">
      <w:pPr>
        <w:pStyle w:val="Level11fo"/>
        <w:ind w:left="1406"/>
      </w:pPr>
      <w:r>
        <w:t>in each case as follows:</w:t>
      </w:r>
    </w:p>
    <w:p w14:paraId="73AD087A" w14:textId="77777777" w:rsidR="006F05BF" w:rsidRDefault="006F05BF" w:rsidP="006F05BF">
      <w:pPr>
        <w:pStyle w:val="Leveli"/>
      </w:pPr>
      <w:r>
        <w:t xml:space="preserve">one account being for the purpose of receiving and disbursing payments to be made to or from the Contractor (such account being the </w:t>
      </w:r>
      <w:r w:rsidRPr="00ED642D">
        <w:rPr>
          <w:b/>
        </w:rPr>
        <w:t>General PBA</w:t>
      </w:r>
      <w:r>
        <w:t>); and</w:t>
      </w:r>
    </w:p>
    <w:p w14:paraId="502B2DAD" w14:textId="77777777" w:rsidR="006F05BF" w:rsidRDefault="006F05BF" w:rsidP="006F05BF">
      <w:pPr>
        <w:pStyle w:val="Leveli"/>
      </w:pPr>
      <w:r>
        <w:t xml:space="preserve">the other account being for the purpose of receiving and disbursing Retention Amounts (such account being the </w:t>
      </w:r>
      <w:r w:rsidRPr="00ED642D">
        <w:rPr>
          <w:b/>
        </w:rPr>
        <w:t>Retention PBA</w:t>
      </w:r>
      <w:r>
        <w:t>).</w:t>
      </w:r>
    </w:p>
    <w:p w14:paraId="23841B58" w14:textId="77777777" w:rsidR="006F05BF" w:rsidRDefault="006F05BF" w:rsidP="006F05BF">
      <w:pPr>
        <w:pStyle w:val="Level11"/>
      </w:pPr>
      <w:bookmarkStart w:id="18" w:name="_Ref458680463"/>
      <w:bookmarkStart w:id="19" w:name="_Toc12524932"/>
      <w:r>
        <w:t>Charges and interest</w:t>
      </w:r>
      <w:bookmarkEnd w:id="18"/>
      <w:bookmarkEnd w:id="19"/>
    </w:p>
    <w:p w14:paraId="1E19BC1D" w14:textId="77777777" w:rsidR="006F05BF" w:rsidRDefault="006F05BF" w:rsidP="006F05BF">
      <w:pPr>
        <w:pStyle w:val="Level11fo"/>
      </w:pPr>
      <w:r>
        <w:t>The Contractor:</w:t>
      </w:r>
    </w:p>
    <w:p w14:paraId="5C526067" w14:textId="77777777" w:rsidR="006F05BF" w:rsidRDefault="006F05BF" w:rsidP="00B30D94">
      <w:pPr>
        <w:pStyle w:val="Levela"/>
        <w:numPr>
          <w:ilvl w:val="2"/>
          <w:numId w:val="96"/>
        </w:numPr>
      </w:pPr>
      <w:r>
        <w:t xml:space="preserve">declares it is liable for, and will pay from its own funds, any charges or costs associated with the </w:t>
      </w:r>
      <w:r w:rsidR="00145928">
        <w:t xml:space="preserve">establishment </w:t>
      </w:r>
      <w:r>
        <w:t>and operation of the Project Bank Account (including money transmission costs);</w:t>
      </w:r>
    </w:p>
    <w:p w14:paraId="5F492E47" w14:textId="77777777" w:rsidR="006F05BF" w:rsidRDefault="006F05BF" w:rsidP="006F05BF">
      <w:pPr>
        <w:pStyle w:val="Levela"/>
      </w:pPr>
      <w:r>
        <w:t xml:space="preserve">may retain (for itself) any interest earned on moneys standing to the credit of the Project Bank Account subject to the limitations on withdrawal in clauses </w:t>
      </w:r>
      <w:r w:rsidR="00627487">
        <w:fldChar w:fldCharType="begin"/>
      </w:r>
      <w:r>
        <w:instrText xml:space="preserve"> REF _Ref460353101 \r \h </w:instrText>
      </w:r>
      <w:r w:rsidR="00627487">
        <w:fldChar w:fldCharType="separate"/>
      </w:r>
      <w:r w:rsidR="006E3543">
        <w:t>3.7</w:t>
      </w:r>
      <w:r w:rsidR="00627487">
        <w:fldChar w:fldCharType="end"/>
      </w:r>
      <w:r>
        <w:t xml:space="preserve"> and </w:t>
      </w:r>
      <w:r w:rsidR="00627487">
        <w:fldChar w:fldCharType="begin"/>
      </w:r>
      <w:r>
        <w:instrText xml:space="preserve"> REF _Ref458680350 \w \h </w:instrText>
      </w:r>
      <w:r w:rsidR="00627487">
        <w:fldChar w:fldCharType="separate"/>
      </w:r>
      <w:r w:rsidR="006E3543">
        <w:t>5.9(c)</w:t>
      </w:r>
      <w:r w:rsidR="00627487">
        <w:fldChar w:fldCharType="end"/>
      </w:r>
      <w:r>
        <w:t>; and</w:t>
      </w:r>
    </w:p>
    <w:p w14:paraId="158131FD" w14:textId="77777777" w:rsidR="006F05BF" w:rsidRDefault="006F05BF" w:rsidP="006F05BF">
      <w:pPr>
        <w:pStyle w:val="Levela"/>
      </w:pPr>
      <w:r>
        <w:t>will ensure that the Project Bank Account does not become overdrawn.</w:t>
      </w:r>
    </w:p>
    <w:p w14:paraId="1867625F" w14:textId="77777777" w:rsidR="006F05BF" w:rsidRDefault="006F05BF" w:rsidP="006F05BF">
      <w:pPr>
        <w:pStyle w:val="Level11"/>
      </w:pPr>
      <w:bookmarkStart w:id="20" w:name="_Ref458680420"/>
      <w:bookmarkStart w:id="21" w:name="_Toc12524933"/>
      <w:r>
        <w:t>Retention obligation</w:t>
      </w:r>
      <w:bookmarkEnd w:id="20"/>
      <w:bookmarkEnd w:id="21"/>
    </w:p>
    <w:p w14:paraId="51359779" w14:textId="77777777" w:rsidR="006F05BF" w:rsidRDefault="006F05BF" w:rsidP="006F05BF">
      <w:pPr>
        <w:pStyle w:val="Level11fo"/>
      </w:pPr>
      <w:r>
        <w:t>The Contractor will procure</w:t>
      </w:r>
      <w:r w:rsidR="006B56E1">
        <w:t xml:space="preserve"> that</w:t>
      </w:r>
      <w:r>
        <w:t>:</w:t>
      </w:r>
    </w:p>
    <w:p w14:paraId="1000E94E" w14:textId="77777777" w:rsidR="006F05BF" w:rsidRDefault="006F05BF" w:rsidP="00B30D94">
      <w:pPr>
        <w:pStyle w:val="Levela"/>
        <w:numPr>
          <w:ilvl w:val="2"/>
          <w:numId w:val="97"/>
        </w:numPr>
      </w:pPr>
      <w:r>
        <w:t>all Retention Amounts are transferred to and held in the Retention PBA; and</w:t>
      </w:r>
    </w:p>
    <w:p w14:paraId="0E0321D7" w14:textId="77777777" w:rsidR="006B56E1" w:rsidRDefault="006F05BF" w:rsidP="006F05BF">
      <w:pPr>
        <w:pStyle w:val="Levela"/>
      </w:pPr>
      <w:r>
        <w:t>such Retention Amounts are only disbursed from the Retention PBA in accordance with this deed poll</w:t>
      </w:r>
      <w:r w:rsidR="006B56E1">
        <w:t>; and</w:t>
      </w:r>
    </w:p>
    <w:p w14:paraId="2935FA0B" w14:textId="77777777" w:rsidR="006F05BF" w:rsidRDefault="006B56E1" w:rsidP="006F05BF">
      <w:pPr>
        <w:pStyle w:val="Levela"/>
      </w:pPr>
      <w:r>
        <w:t>notwithstanding the termination</w:t>
      </w:r>
      <w:r w:rsidR="00B34B64">
        <w:t>, novation or amendment and novation</w:t>
      </w:r>
      <w:r>
        <w:t xml:space="preserve"> of the Contract, each Retention Amount will be held in the Retention PBA until a Retention Release Event occurs for such Retention Amount under the relevant Subcontract</w:t>
      </w:r>
      <w:r w:rsidR="006F05BF">
        <w:t>.</w:t>
      </w:r>
    </w:p>
    <w:p w14:paraId="16C62FAC" w14:textId="77777777" w:rsidR="006F05BF" w:rsidRDefault="006F05BF" w:rsidP="006F05BF">
      <w:pPr>
        <w:pStyle w:val="Level11"/>
      </w:pPr>
      <w:bookmarkStart w:id="22" w:name="_Toc12524934"/>
      <w:r>
        <w:t xml:space="preserve">Transfer to new </w:t>
      </w:r>
      <w:r w:rsidR="00606043">
        <w:t>B</w:t>
      </w:r>
      <w:r>
        <w:t>ank</w:t>
      </w:r>
      <w:bookmarkEnd w:id="22"/>
    </w:p>
    <w:p w14:paraId="4C1F8B63" w14:textId="77777777" w:rsidR="006F05BF" w:rsidRDefault="006F05BF" w:rsidP="00B30D94">
      <w:pPr>
        <w:pStyle w:val="Levela"/>
        <w:numPr>
          <w:ilvl w:val="2"/>
          <w:numId w:val="98"/>
        </w:numPr>
      </w:pPr>
      <w:bookmarkStart w:id="23" w:name="_Ref458680365"/>
      <w:r>
        <w:t>If the Bank (</w:t>
      </w:r>
      <w:r w:rsidRPr="00615C96">
        <w:rPr>
          <w:b/>
        </w:rPr>
        <w:t>Retiring Bank</w:t>
      </w:r>
      <w:r>
        <w:t xml:space="preserve">) with whom the Project Bank Account has been </w:t>
      </w:r>
      <w:r w:rsidR="00145928">
        <w:t xml:space="preserve">established </w:t>
      </w:r>
      <w:r>
        <w:t xml:space="preserve">pursuant to clause </w:t>
      </w:r>
      <w:r w:rsidR="00627487">
        <w:fldChar w:fldCharType="begin"/>
      </w:r>
      <w:r>
        <w:instrText xml:space="preserve"> REF _Ref458680361 \w \h </w:instrText>
      </w:r>
      <w:r w:rsidR="00627487">
        <w:fldChar w:fldCharType="separate"/>
      </w:r>
      <w:r w:rsidR="006E3543">
        <w:t>2.1</w:t>
      </w:r>
      <w:r w:rsidR="00627487">
        <w:fldChar w:fldCharType="end"/>
      </w:r>
      <w:r>
        <w:t>:</w:t>
      </w:r>
      <w:bookmarkEnd w:id="23"/>
    </w:p>
    <w:p w14:paraId="71332DC1" w14:textId="77777777" w:rsidR="006F05BF" w:rsidRDefault="006F05BF" w:rsidP="00B30D94">
      <w:pPr>
        <w:pStyle w:val="Leveli"/>
        <w:numPr>
          <w:ilvl w:val="3"/>
          <w:numId w:val="99"/>
        </w:numPr>
      </w:pPr>
      <w:bookmarkStart w:id="24" w:name="_Ref458680367"/>
      <w:r>
        <w:t>resigns from its role as holder of the Project Bank Account;</w:t>
      </w:r>
      <w:bookmarkEnd w:id="24"/>
    </w:p>
    <w:p w14:paraId="536F2851" w14:textId="77777777" w:rsidR="006F05BF" w:rsidRDefault="006F05BF" w:rsidP="006F05BF">
      <w:pPr>
        <w:pStyle w:val="Leveli"/>
      </w:pPr>
      <w:bookmarkStart w:id="25" w:name="_Ref458680369"/>
      <w:r>
        <w:t>for any reason ceases to hold the Project Bank Account; and/or</w:t>
      </w:r>
      <w:bookmarkEnd w:id="25"/>
    </w:p>
    <w:p w14:paraId="6A6A9825" w14:textId="77777777" w:rsidR="006F05BF" w:rsidRDefault="006F05BF" w:rsidP="006F05BF">
      <w:pPr>
        <w:pStyle w:val="Leveli"/>
      </w:pPr>
      <w:bookmarkStart w:id="26" w:name="_Ref458680371"/>
      <w:r>
        <w:t xml:space="preserve">provides notice to </w:t>
      </w:r>
      <w:r w:rsidR="00F905A9">
        <w:t xml:space="preserve">the Contractor </w:t>
      </w:r>
      <w:r>
        <w:t>that it intends to resign or cease to hold the Project Bank Account,</w:t>
      </w:r>
      <w:bookmarkEnd w:id="26"/>
    </w:p>
    <w:p w14:paraId="165BB2CA" w14:textId="77777777" w:rsidR="006F05BF" w:rsidRDefault="006F05BF" w:rsidP="006F05BF">
      <w:pPr>
        <w:pStyle w:val="Levelafo"/>
      </w:pPr>
      <w:r>
        <w:t xml:space="preserve">the Contractor will procure with the agreement of the Principal that a new Bank assumes the role as holder of the Project Bank Account on the same terms as the account </w:t>
      </w:r>
      <w:r w:rsidR="0088073D">
        <w:t xml:space="preserve">established </w:t>
      </w:r>
      <w:r>
        <w:t xml:space="preserve">pursuant to clause </w:t>
      </w:r>
      <w:r w:rsidR="00627487">
        <w:fldChar w:fldCharType="begin"/>
      </w:r>
      <w:r>
        <w:instrText xml:space="preserve"> REF _Ref458680363 \w \h </w:instrText>
      </w:r>
      <w:r w:rsidR="00627487">
        <w:fldChar w:fldCharType="separate"/>
      </w:r>
      <w:r w:rsidR="006E3543">
        <w:t>2.1</w:t>
      </w:r>
      <w:r w:rsidR="00627487">
        <w:fldChar w:fldCharType="end"/>
      </w:r>
      <w:r>
        <w:t>.</w:t>
      </w:r>
    </w:p>
    <w:p w14:paraId="56E69FB6" w14:textId="77777777" w:rsidR="006F05BF" w:rsidRDefault="006F05BF" w:rsidP="006F05BF">
      <w:pPr>
        <w:pStyle w:val="Levela"/>
      </w:pPr>
      <w:r>
        <w:t xml:space="preserve">If the Contractor fails to comply with clause </w:t>
      </w:r>
      <w:r w:rsidR="00627487">
        <w:fldChar w:fldCharType="begin"/>
      </w:r>
      <w:r>
        <w:instrText xml:space="preserve"> REF _Ref458680365 \w \h </w:instrText>
      </w:r>
      <w:r w:rsidR="00627487">
        <w:fldChar w:fldCharType="separate"/>
      </w:r>
      <w:r w:rsidR="006E3543">
        <w:t>2.4(a)</w:t>
      </w:r>
      <w:r w:rsidR="00627487">
        <w:fldChar w:fldCharType="end"/>
      </w:r>
      <w:r>
        <w:t xml:space="preserve"> within 5 Business Days of the earliest to occur of the events in clause </w:t>
      </w:r>
      <w:r w:rsidR="00627487">
        <w:fldChar w:fldCharType="begin"/>
      </w:r>
      <w:r>
        <w:instrText xml:space="preserve"> REF _Ref458680367 \w \h </w:instrText>
      </w:r>
      <w:r w:rsidR="00627487">
        <w:fldChar w:fldCharType="separate"/>
      </w:r>
      <w:r w:rsidR="006E3543">
        <w:t>2.4(a)(i)</w:t>
      </w:r>
      <w:r w:rsidR="00627487">
        <w:fldChar w:fldCharType="end"/>
      </w:r>
      <w:r>
        <w:t xml:space="preserve">, </w:t>
      </w:r>
      <w:r w:rsidR="00627487">
        <w:fldChar w:fldCharType="begin"/>
      </w:r>
      <w:r>
        <w:instrText xml:space="preserve"> REF _Ref458680369 \w \h </w:instrText>
      </w:r>
      <w:r w:rsidR="00627487">
        <w:fldChar w:fldCharType="separate"/>
      </w:r>
      <w:r w:rsidR="006E3543">
        <w:t>2.4(a)(ii)</w:t>
      </w:r>
      <w:r w:rsidR="00627487">
        <w:fldChar w:fldCharType="end"/>
      </w:r>
      <w:r>
        <w:t xml:space="preserve"> or </w:t>
      </w:r>
      <w:r w:rsidR="00627487">
        <w:fldChar w:fldCharType="begin"/>
      </w:r>
      <w:r>
        <w:instrText xml:space="preserve"> REF _Ref458680371 \w \h </w:instrText>
      </w:r>
      <w:r w:rsidR="00627487">
        <w:fldChar w:fldCharType="separate"/>
      </w:r>
      <w:r w:rsidR="006E3543">
        <w:t>2.4(a)(iii)</w:t>
      </w:r>
      <w:r w:rsidR="00627487">
        <w:fldChar w:fldCharType="end"/>
      </w:r>
      <w:r>
        <w:t>, the Principal may, but is not obliged to:</w:t>
      </w:r>
    </w:p>
    <w:p w14:paraId="6889E906" w14:textId="77777777" w:rsidR="006F05BF" w:rsidRDefault="006F05BF" w:rsidP="00B30D94">
      <w:pPr>
        <w:pStyle w:val="Leveli"/>
        <w:numPr>
          <w:ilvl w:val="3"/>
          <w:numId w:val="100"/>
        </w:numPr>
      </w:pPr>
      <w:r>
        <w:t xml:space="preserve">nominate a Bank of its choosing to hold the Project Bank Account on terms substantially the same as the account </w:t>
      </w:r>
      <w:r w:rsidR="0088073D">
        <w:t xml:space="preserve">established </w:t>
      </w:r>
      <w:r>
        <w:t xml:space="preserve">pursuant to clause </w:t>
      </w:r>
      <w:r w:rsidR="00627487">
        <w:fldChar w:fldCharType="begin"/>
      </w:r>
      <w:r>
        <w:instrText xml:space="preserve"> REF _Ref458680376 \w \h </w:instrText>
      </w:r>
      <w:r w:rsidR="00627487">
        <w:fldChar w:fldCharType="separate"/>
      </w:r>
      <w:r w:rsidR="006E3543">
        <w:t>2.1</w:t>
      </w:r>
      <w:r w:rsidR="00627487">
        <w:fldChar w:fldCharType="end"/>
      </w:r>
      <w:r>
        <w:t>; and</w:t>
      </w:r>
    </w:p>
    <w:p w14:paraId="0DBD7834" w14:textId="77777777" w:rsidR="006F05BF" w:rsidRDefault="006F05BF" w:rsidP="006F05BF">
      <w:pPr>
        <w:pStyle w:val="Leveli"/>
      </w:pPr>
      <w:r>
        <w:t>issue a notice to the Retiring Bank directing that all moneys contemplated by this deed poll and held by the Retiring Bank be forthwith transferred to the new Bank,</w:t>
      </w:r>
    </w:p>
    <w:p w14:paraId="38B92162" w14:textId="77777777" w:rsidR="006F05BF" w:rsidRDefault="006F05BF" w:rsidP="006F05BF">
      <w:pPr>
        <w:pStyle w:val="Levelafo"/>
      </w:pPr>
      <w:r>
        <w:t>and following such transfer the Project Bank Account will be transferred to that new Bank and this shall be the Project Bank Account for all purposes of this deed poll.</w:t>
      </w:r>
    </w:p>
    <w:p w14:paraId="314272D0" w14:textId="77777777" w:rsidR="006F05BF" w:rsidRDefault="006F05BF" w:rsidP="006F05BF">
      <w:pPr>
        <w:pStyle w:val="Level1"/>
      </w:pPr>
      <w:bookmarkStart w:id="27" w:name="_Toc12524935"/>
      <w:r>
        <w:t>Trust</w:t>
      </w:r>
      <w:bookmarkEnd w:id="27"/>
    </w:p>
    <w:p w14:paraId="5D3B509B" w14:textId="77777777" w:rsidR="006F05BF" w:rsidRDefault="006F05BF" w:rsidP="002F24FD">
      <w:pPr>
        <w:pStyle w:val="Level11"/>
        <w:numPr>
          <w:ilvl w:val="1"/>
          <w:numId w:val="43"/>
        </w:numPr>
      </w:pPr>
      <w:bookmarkStart w:id="28" w:name="_Ref458680393"/>
      <w:bookmarkStart w:id="29" w:name="_Ref458680412"/>
      <w:bookmarkStart w:id="30" w:name="_Toc12524936"/>
      <w:r>
        <w:t xml:space="preserve">Creation of </w:t>
      </w:r>
      <w:r w:rsidR="000C10B3">
        <w:t>t</w:t>
      </w:r>
      <w:r>
        <w:t>rust</w:t>
      </w:r>
      <w:bookmarkEnd w:id="28"/>
      <w:bookmarkEnd w:id="29"/>
      <w:bookmarkEnd w:id="30"/>
    </w:p>
    <w:p w14:paraId="4790293E" w14:textId="77777777" w:rsidR="006F05BF" w:rsidRDefault="006F05BF" w:rsidP="00B30D94">
      <w:pPr>
        <w:pStyle w:val="Levela"/>
        <w:numPr>
          <w:ilvl w:val="2"/>
          <w:numId w:val="95"/>
        </w:numPr>
      </w:pPr>
      <w:r>
        <w:t>The Contractor agrees to act as trustee of the trust created by this deed poll.</w:t>
      </w:r>
    </w:p>
    <w:p w14:paraId="008B0EB0" w14:textId="77777777" w:rsidR="006F05BF" w:rsidRDefault="006F05BF" w:rsidP="006F05BF">
      <w:pPr>
        <w:pStyle w:val="Levela"/>
      </w:pPr>
      <w:r>
        <w:t>The Contractor declares that it holds all moneys standing to the credit of the Project Bank Account on trust for the Beneficiaries upon the terms of and subject to this deed poll.</w:t>
      </w:r>
    </w:p>
    <w:p w14:paraId="71BF1D46" w14:textId="77777777" w:rsidR="003F3D4D" w:rsidRDefault="00A95FB4" w:rsidP="003F3D4D">
      <w:pPr>
        <w:pStyle w:val="Levela"/>
      </w:pPr>
      <w:r>
        <w:t>The Contractor agrees to the Principal making a payment of $1 into the Project Bank Account.  This payment will reduce the total amount owing to the Contractor by the Principal under the Contract by $1.</w:t>
      </w:r>
    </w:p>
    <w:p w14:paraId="4BD2EE22" w14:textId="77777777" w:rsidR="003F3D4D" w:rsidRDefault="003F3D4D" w:rsidP="003F3D4D">
      <w:pPr>
        <w:pStyle w:val="Levela"/>
      </w:pPr>
      <w:r>
        <w:t>The Contractor also declares that it holds its right to payment from the Principal under the Contract, to the extent that that right to payment reflects work performed by a Beneficiary from time to time, on trust for that Beneficiary upon the terms of and subject to this deed poll.</w:t>
      </w:r>
    </w:p>
    <w:p w14:paraId="76065C59" w14:textId="77777777" w:rsidR="006F05BF" w:rsidRDefault="006F05BF" w:rsidP="006F05BF">
      <w:pPr>
        <w:pStyle w:val="Level11"/>
      </w:pPr>
      <w:bookmarkStart w:id="31" w:name="_Toc12524937"/>
      <w:r>
        <w:t xml:space="preserve">Operation of the </w:t>
      </w:r>
      <w:r w:rsidR="000C10B3">
        <w:t>t</w:t>
      </w:r>
      <w:r>
        <w:t>rust</w:t>
      </w:r>
      <w:bookmarkEnd w:id="31"/>
    </w:p>
    <w:p w14:paraId="6D11C5E7" w14:textId="77777777" w:rsidR="006F05BF" w:rsidRDefault="006F05BF" w:rsidP="006F05BF">
      <w:pPr>
        <w:pStyle w:val="Levela"/>
        <w:numPr>
          <w:ilvl w:val="0"/>
          <w:numId w:val="0"/>
        </w:numPr>
        <w:ind w:left="782"/>
      </w:pPr>
      <w:r>
        <w:t xml:space="preserve">Pending the application of moneys in the Project Bank Account pursuant to a Payment Instruction and subject to clause </w:t>
      </w:r>
      <w:r w:rsidR="00627487">
        <w:fldChar w:fldCharType="begin"/>
      </w:r>
      <w:r>
        <w:instrText xml:space="preserve"> REF _Ref458680378 \w \h </w:instrText>
      </w:r>
      <w:r w:rsidR="00627487">
        <w:fldChar w:fldCharType="separate"/>
      </w:r>
      <w:r w:rsidR="006E3543">
        <w:t>3.6</w:t>
      </w:r>
      <w:r w:rsidR="00627487">
        <w:fldChar w:fldCharType="end"/>
      </w:r>
      <w:r>
        <w:t>, all moneys deposited into and standing to the credit of the Project Bank Account and all choses-in-action connected therewith are held on trust for each Beneficiary in the amounts identified against their respective names in the relevant Payment Instruction.</w:t>
      </w:r>
    </w:p>
    <w:p w14:paraId="5DE22D9F" w14:textId="77777777" w:rsidR="006F05BF" w:rsidRDefault="006F05BF" w:rsidP="006F05BF">
      <w:pPr>
        <w:pStyle w:val="Level11"/>
      </w:pPr>
      <w:bookmarkStart w:id="32" w:name="_Toc12524938"/>
      <w:bookmarkStart w:id="33" w:name="_Ref458680380"/>
      <w:r>
        <w:t xml:space="preserve">Retention Amounts on </w:t>
      </w:r>
      <w:r w:rsidR="000C10B3">
        <w:t>t</w:t>
      </w:r>
      <w:r>
        <w:t>rust</w:t>
      </w:r>
      <w:bookmarkEnd w:id="32"/>
    </w:p>
    <w:p w14:paraId="48FD0C98" w14:textId="77777777" w:rsidR="006F05BF" w:rsidRDefault="006F05BF" w:rsidP="006F05BF">
      <w:pPr>
        <w:pStyle w:val="Levela"/>
        <w:numPr>
          <w:ilvl w:val="0"/>
          <w:numId w:val="0"/>
        </w:numPr>
        <w:ind w:left="782"/>
      </w:pPr>
      <w:r>
        <w:t>Where a relevant Payment Instruction identifies any amount as being a Retention Amount, a portion of moneys equating to the Retention Amount (as deposited into and standing to the credit of the Project Bank Account) is held on trust for the Subcontractor from whom it has been retained (pursuant to the Subcontract to which it is a party) as specified in the Payment Instruction, until a Retention Release Event occurs under the relevant Subcontract.</w:t>
      </w:r>
      <w:bookmarkEnd w:id="33"/>
    </w:p>
    <w:p w14:paraId="2ED90946" w14:textId="77777777" w:rsidR="006F05BF" w:rsidRDefault="006F05BF" w:rsidP="006F05BF">
      <w:pPr>
        <w:pStyle w:val="Level11"/>
      </w:pPr>
      <w:bookmarkStart w:id="34" w:name="_Toc12524939"/>
      <w:r>
        <w:t>Beneficiaries bound</w:t>
      </w:r>
      <w:bookmarkEnd w:id="34"/>
    </w:p>
    <w:p w14:paraId="5745850A" w14:textId="77777777" w:rsidR="006F05BF" w:rsidRDefault="006F05BF" w:rsidP="002F24FD">
      <w:pPr>
        <w:pStyle w:val="Levela"/>
        <w:numPr>
          <w:ilvl w:val="2"/>
          <w:numId w:val="44"/>
        </w:numPr>
      </w:pPr>
      <w:r>
        <w:t xml:space="preserve">This deed poll is made with the intention that the Beneficiaries are bound by it and entitled to its benefits.  </w:t>
      </w:r>
    </w:p>
    <w:p w14:paraId="210DBCD5" w14:textId="77777777" w:rsidR="006F05BF" w:rsidRDefault="006F05BF" w:rsidP="006F05BF">
      <w:pPr>
        <w:pStyle w:val="Levela"/>
      </w:pPr>
      <w:r>
        <w:t>The extent of the rights and interests of a Beneficiary in moneys standing to the credit of the Project Bank Account from time to time is determined by relevant Payment Instructions.</w:t>
      </w:r>
    </w:p>
    <w:p w14:paraId="2711F5F2" w14:textId="77777777" w:rsidR="006F05BF" w:rsidRDefault="006F05BF" w:rsidP="006F05BF">
      <w:pPr>
        <w:pStyle w:val="Levela"/>
      </w:pPr>
      <w:r>
        <w:t>The Beneficiaries have no rights and/or interest in the moneys held in the Project Bank Account other than as a beneficiary of the moneys identified against their respective names in the relevant Payment Instruction.</w:t>
      </w:r>
    </w:p>
    <w:p w14:paraId="77151216" w14:textId="77777777" w:rsidR="006F05BF" w:rsidRDefault="006F05BF" w:rsidP="006F05BF">
      <w:pPr>
        <w:pStyle w:val="Levela"/>
      </w:pPr>
      <w:r>
        <w:t>To the extent it is not identified in a relevant Payment Instruction or no amount is allocated to it in a relevant Payment Instruction, or it is not a beneficiary of a Retention Amount that is standing to the credit of the Retention PBA, a Beneficiary will have no interest in moneys deposited into (or standing to the credit of) the Project Bank Account.</w:t>
      </w:r>
    </w:p>
    <w:p w14:paraId="7E63D9A3" w14:textId="77777777" w:rsidR="006F05BF" w:rsidRDefault="006F05BF" w:rsidP="006F05BF">
      <w:pPr>
        <w:pStyle w:val="Level11"/>
      </w:pPr>
      <w:bookmarkStart w:id="35" w:name="_Toc12524940"/>
      <w:r>
        <w:t>Relevant Payment Instructions</w:t>
      </w:r>
      <w:bookmarkEnd w:id="35"/>
    </w:p>
    <w:p w14:paraId="57A147F6" w14:textId="77777777" w:rsidR="006F05BF" w:rsidRDefault="006F05BF" w:rsidP="006F05BF">
      <w:pPr>
        <w:pStyle w:val="Levela"/>
        <w:numPr>
          <w:ilvl w:val="0"/>
          <w:numId w:val="0"/>
        </w:numPr>
        <w:ind w:left="782"/>
      </w:pPr>
      <w:r>
        <w:t>In clauses 3.2 to 3.</w:t>
      </w:r>
      <w:r w:rsidR="000C10B3">
        <w:t xml:space="preserve">4 </w:t>
      </w:r>
      <w:r>
        <w:t>a reference to "</w:t>
      </w:r>
      <w:r w:rsidRPr="00ED1D9D">
        <w:rPr>
          <w:i/>
        </w:rPr>
        <w:t>relevant Payment Instruction</w:t>
      </w:r>
      <w:r>
        <w:t>" means either:</w:t>
      </w:r>
    </w:p>
    <w:p w14:paraId="61528B0C" w14:textId="77777777" w:rsidR="006F05BF" w:rsidRDefault="00F905A9" w:rsidP="00D61B88">
      <w:pPr>
        <w:pStyle w:val="Levela"/>
        <w:numPr>
          <w:ilvl w:val="2"/>
          <w:numId w:val="103"/>
        </w:numPr>
      </w:pPr>
      <w:r>
        <w:t>t</w:t>
      </w:r>
      <w:r w:rsidR="006F05BF">
        <w:t>he PPI - Consolidated Allocation or any one or more of a:</w:t>
      </w:r>
    </w:p>
    <w:p w14:paraId="36AD2DAB" w14:textId="77777777" w:rsidR="000C10B3" w:rsidRDefault="000C10B3" w:rsidP="00D61B88">
      <w:pPr>
        <w:pStyle w:val="Leveli"/>
        <w:numPr>
          <w:ilvl w:val="3"/>
          <w:numId w:val="102"/>
        </w:numPr>
      </w:pPr>
      <w:r>
        <w:t>PPI</w:t>
      </w:r>
      <w:r w:rsidR="00606043" w:rsidRPr="00606043">
        <w:t xml:space="preserve"> </w:t>
      </w:r>
      <w:r>
        <w:t>- Contractor Allocation;</w:t>
      </w:r>
    </w:p>
    <w:p w14:paraId="2CBDB896" w14:textId="77777777" w:rsidR="006F05BF" w:rsidRDefault="006F05BF" w:rsidP="00615C96">
      <w:pPr>
        <w:pStyle w:val="Leveli"/>
      </w:pPr>
      <w:r>
        <w:t>PPI - Subcontractor Allocation; or</w:t>
      </w:r>
    </w:p>
    <w:p w14:paraId="055F2691" w14:textId="77777777" w:rsidR="006F05BF" w:rsidRDefault="006F05BF" w:rsidP="00615C96">
      <w:pPr>
        <w:pStyle w:val="Leveli"/>
      </w:pPr>
      <w:r>
        <w:t>PPI - Retention Allocation,</w:t>
      </w:r>
    </w:p>
    <w:p w14:paraId="2E573483" w14:textId="77777777" w:rsidR="006F05BF" w:rsidRDefault="006F05BF" w:rsidP="006F05BF">
      <w:pPr>
        <w:pStyle w:val="Leveli"/>
        <w:numPr>
          <w:ilvl w:val="0"/>
          <w:numId w:val="0"/>
        </w:numPr>
        <w:ind w:left="1406"/>
      </w:pPr>
      <w:r>
        <w:t xml:space="preserve">(if any) that most recently preceded the deposit of moneys by the Principal into the Project Bank Account; </w:t>
      </w:r>
    </w:p>
    <w:p w14:paraId="62864307" w14:textId="77777777" w:rsidR="006F05BF" w:rsidRDefault="006F05BF" w:rsidP="00615C96">
      <w:pPr>
        <w:pStyle w:val="Levela"/>
      </w:pPr>
      <w:r>
        <w:t>the Retention Release Instruction insofar as any Retention Amount is standing to the credit of the trust account for Retention Amounts that is linked to the Project Bank Account; or</w:t>
      </w:r>
    </w:p>
    <w:p w14:paraId="53C661A5" w14:textId="77777777" w:rsidR="006F05BF" w:rsidRDefault="006F05BF" w:rsidP="00615C96">
      <w:pPr>
        <w:pStyle w:val="Levela"/>
      </w:pPr>
      <w:r>
        <w:t>the Contractor Deposit Instruction that most recently preceded the deposit of moneys by the Contractor into the Project Bank Account.</w:t>
      </w:r>
    </w:p>
    <w:p w14:paraId="7C9CEBAD" w14:textId="77777777" w:rsidR="006F05BF" w:rsidRDefault="006F05BF" w:rsidP="00615C96">
      <w:pPr>
        <w:pStyle w:val="Level11"/>
      </w:pPr>
      <w:bookmarkStart w:id="36" w:name="_Ref458680378"/>
      <w:bookmarkStart w:id="37" w:name="_Toc12524941"/>
      <w:r>
        <w:t>Shortfall of moneys</w:t>
      </w:r>
      <w:bookmarkEnd w:id="36"/>
      <w:bookmarkEnd w:id="37"/>
    </w:p>
    <w:p w14:paraId="2B0A4BE7" w14:textId="77777777" w:rsidR="006F05BF" w:rsidRDefault="006F05BF" w:rsidP="002F24FD">
      <w:pPr>
        <w:pStyle w:val="Levela"/>
        <w:numPr>
          <w:ilvl w:val="2"/>
          <w:numId w:val="46"/>
        </w:numPr>
      </w:pPr>
      <w:r>
        <w:t>If the total amount deposited by the Principal into the General PBA is less than the total amount identified in the relevant Progress Payment Instruction, the moneys standing to the credit of the General PBA are held on trust for each Beneficiary in the relevant proportion.  The "relevant proportion" is the proportion that the amount identified in the relevant Payment Instruction against a Beneficiary's name bears to the total amount of moneys identified in the relevant Payment Instruction.</w:t>
      </w:r>
    </w:p>
    <w:p w14:paraId="450EA0BA" w14:textId="77777777" w:rsidR="006F05BF" w:rsidRDefault="006F05BF" w:rsidP="00615C96">
      <w:pPr>
        <w:pStyle w:val="Levela"/>
      </w:pPr>
      <w:r>
        <w:t>To the extent that:</w:t>
      </w:r>
    </w:p>
    <w:p w14:paraId="5D38E82B" w14:textId="77777777" w:rsidR="006F05BF" w:rsidRDefault="006F05BF" w:rsidP="002F24FD">
      <w:pPr>
        <w:pStyle w:val="Leveli"/>
        <w:numPr>
          <w:ilvl w:val="3"/>
          <w:numId w:val="47"/>
        </w:numPr>
      </w:pPr>
      <w:r>
        <w:t>the total amount due and owing from (or otherwise payable by) the Contractor to a Subcontractor in connection with the Project is greater than the amount identified in the relevant Progress Payment Instruction for that Subcontractor; and / or</w:t>
      </w:r>
    </w:p>
    <w:p w14:paraId="6B2FA956" w14:textId="77777777" w:rsidR="006F05BF" w:rsidRPr="00C3686B" w:rsidRDefault="006F05BF" w:rsidP="00615C96">
      <w:pPr>
        <w:pStyle w:val="Leveli"/>
      </w:pPr>
      <w:r w:rsidRPr="00C3686B">
        <w:t>amounts are due and owing from the Contractor to a Subcontractor in connection with the Project and the amounts are not referrable to any previously issued Progress Payment Instruction,</w:t>
      </w:r>
    </w:p>
    <w:p w14:paraId="1E8041C7" w14:textId="77777777" w:rsidR="006F05BF" w:rsidRDefault="006F05BF" w:rsidP="006F05BF">
      <w:pPr>
        <w:pStyle w:val="Levelafo"/>
      </w:pPr>
      <w:r>
        <w:t>the Contractor must pay into the General PBA any amount required to make payment of the total amount due to the Subcontractor.  Any such payment into the General PBA must:</w:t>
      </w:r>
    </w:p>
    <w:p w14:paraId="39683ABF" w14:textId="77777777" w:rsidR="006F05BF" w:rsidRDefault="006F05BF" w:rsidP="00615C96">
      <w:pPr>
        <w:pStyle w:val="Leveli"/>
      </w:pPr>
      <w:r>
        <w:t>be accompanied by a Contractor Deposit Instruction; and</w:t>
      </w:r>
    </w:p>
    <w:p w14:paraId="6EA287DA" w14:textId="77777777" w:rsidR="006F05BF" w:rsidRDefault="006F05BF" w:rsidP="00615C96">
      <w:pPr>
        <w:pStyle w:val="Leveli"/>
      </w:pPr>
      <w:r>
        <w:t>be made in sufficient time so as to allow the Bank (where the Project Bank Account is held) to apply the relevant funds to that Subcontractor at the same time as acting on the relevant Progress Payment Instruction,</w:t>
      </w:r>
    </w:p>
    <w:p w14:paraId="6C42A78F" w14:textId="77777777" w:rsidR="006F05BF" w:rsidRDefault="006F05BF" w:rsidP="006F05BF">
      <w:pPr>
        <w:pStyle w:val="Levelafo"/>
      </w:pPr>
      <w:r>
        <w:t>and the moneys deposited by such payment into the General PBA will be held on trust for the benefit of the relevant Subcontractor.</w:t>
      </w:r>
    </w:p>
    <w:p w14:paraId="54231268" w14:textId="77777777" w:rsidR="006F05BF" w:rsidRDefault="006F05BF" w:rsidP="00615C96">
      <w:pPr>
        <w:pStyle w:val="Level11"/>
      </w:pPr>
      <w:bookmarkStart w:id="38" w:name="_Ref460353101"/>
      <w:bookmarkStart w:id="39" w:name="_Toc12524942"/>
      <w:r>
        <w:t>Acknowledgement of Contractor</w:t>
      </w:r>
      <w:bookmarkEnd w:id="38"/>
      <w:bookmarkEnd w:id="39"/>
    </w:p>
    <w:p w14:paraId="60860A8D" w14:textId="77777777" w:rsidR="006F05BF" w:rsidRDefault="006F05BF" w:rsidP="002F24FD">
      <w:pPr>
        <w:pStyle w:val="Levela"/>
        <w:numPr>
          <w:ilvl w:val="2"/>
          <w:numId w:val="48"/>
        </w:numPr>
      </w:pPr>
      <w:bookmarkStart w:id="40" w:name="_Ref458680335"/>
      <w:r>
        <w:t>The Contractor acknowledges and agrees that, irrespective of any dispute or disputes which may arise out of or in connection with work performed by any Beneficiary, the Contractor may not withdraw any moneys from the Project Bank Account other than:</w:t>
      </w:r>
      <w:bookmarkEnd w:id="40"/>
    </w:p>
    <w:p w14:paraId="114FBD36" w14:textId="77777777" w:rsidR="006F05BF" w:rsidRDefault="006F05BF" w:rsidP="002F24FD">
      <w:pPr>
        <w:pStyle w:val="Leveli"/>
        <w:numPr>
          <w:ilvl w:val="3"/>
          <w:numId w:val="49"/>
        </w:numPr>
      </w:pPr>
      <w:r>
        <w:t xml:space="preserve">interest in accordance with clause </w:t>
      </w:r>
      <w:r w:rsidR="00627487">
        <w:fldChar w:fldCharType="begin"/>
      </w:r>
      <w:r>
        <w:instrText xml:space="preserve"> REF _Ref458680350 \w \h </w:instrText>
      </w:r>
      <w:r w:rsidR="00627487">
        <w:fldChar w:fldCharType="separate"/>
      </w:r>
      <w:r w:rsidR="006E3543">
        <w:t>5.9(c)</w:t>
      </w:r>
      <w:r w:rsidR="00627487">
        <w:fldChar w:fldCharType="end"/>
      </w:r>
      <w:r>
        <w:t>; and</w:t>
      </w:r>
    </w:p>
    <w:p w14:paraId="3B1A6901" w14:textId="77777777" w:rsidR="006F05BF" w:rsidRDefault="006F05BF" w:rsidP="00615C96">
      <w:pPr>
        <w:pStyle w:val="Leveli"/>
      </w:pPr>
      <w:r>
        <w:t>(in its capacity as a Beneficiary) pursuant to a Progress Payment Instruction or Retention Release Instruction.</w:t>
      </w:r>
    </w:p>
    <w:p w14:paraId="7F3B2187" w14:textId="77777777" w:rsidR="006F05BF" w:rsidRPr="00801227" w:rsidRDefault="006F05BF" w:rsidP="00615C96">
      <w:pPr>
        <w:pStyle w:val="Levela"/>
      </w:pPr>
      <w:r>
        <w:t xml:space="preserve">The Contractor warrants for the benefit of the Subcontractors and the Principal that, to the extent any party has a </w:t>
      </w:r>
      <w:r w:rsidRPr="00801227">
        <w:t xml:space="preserve">registered security interest over all or substantially all </w:t>
      </w:r>
      <w:r>
        <w:t>of the Cont</w:t>
      </w:r>
      <w:r w:rsidR="006B56E1">
        <w:t>r</w:t>
      </w:r>
      <w:r>
        <w:t xml:space="preserve">actor's </w:t>
      </w:r>
      <w:r w:rsidRPr="00801227">
        <w:t>assets (as identifie</w:t>
      </w:r>
      <w:r>
        <w:t>d under the "Personal Property</w:t>
      </w:r>
      <w:r w:rsidRPr="00801227">
        <w:t xml:space="preserve"> Securities Register" maintained pursuant to the </w:t>
      </w:r>
      <w:r>
        <w:rPr>
          <w:i/>
        </w:rPr>
        <w:t>Personal Property</w:t>
      </w:r>
      <w:r w:rsidRPr="00801227">
        <w:rPr>
          <w:i/>
        </w:rPr>
        <w:t xml:space="preserve"> Securities Act 2009</w:t>
      </w:r>
      <w:r w:rsidRPr="00801227">
        <w:t xml:space="preserve"> (Cth))</w:t>
      </w:r>
      <w:r>
        <w:t>, that security interest will not extend to or cover the Project Bank Account or mon</w:t>
      </w:r>
      <w:r w:rsidR="000C10B3">
        <w:t>eys</w:t>
      </w:r>
      <w:r>
        <w:t xml:space="preserve"> paid into the Project Bank Account.</w:t>
      </w:r>
    </w:p>
    <w:p w14:paraId="1A8233E7" w14:textId="77777777" w:rsidR="006F05BF" w:rsidRDefault="006F05BF" w:rsidP="00615C96">
      <w:pPr>
        <w:pStyle w:val="Level1"/>
      </w:pPr>
      <w:bookmarkStart w:id="41" w:name="_Toc12524943"/>
      <w:r>
        <w:t>payment by principal</w:t>
      </w:r>
      <w:bookmarkEnd w:id="41"/>
    </w:p>
    <w:p w14:paraId="100DE223" w14:textId="77777777" w:rsidR="006F05BF" w:rsidRDefault="006F05BF" w:rsidP="002F24FD">
      <w:pPr>
        <w:pStyle w:val="Levela"/>
        <w:numPr>
          <w:ilvl w:val="2"/>
          <w:numId w:val="50"/>
        </w:numPr>
      </w:pPr>
      <w:r>
        <w:t>The Principal will pay all moneys due (or otherwise payable) to the Contractor pursuant to the Contract into the General PBA as and when such moneys become due for payment (or are otherwise payable).  Such payment shall be in accordance with, and subject to, the terms of the Contract.</w:t>
      </w:r>
    </w:p>
    <w:p w14:paraId="7FA91B8C" w14:textId="77777777" w:rsidR="006F05BF" w:rsidRDefault="006F05BF" w:rsidP="00615C96">
      <w:pPr>
        <w:pStyle w:val="Levela"/>
      </w:pPr>
      <w:r>
        <w:t>The Principal acknowledges and agrees that, on and from the payment of moneys by it into the General PBA in accordance with the Contract, it will (save in the case of manifest error) cease to have any rights and/or interest in such moneys.</w:t>
      </w:r>
    </w:p>
    <w:p w14:paraId="1592CAF7" w14:textId="77777777" w:rsidR="006F05BF" w:rsidRDefault="006F05BF" w:rsidP="00615C96">
      <w:pPr>
        <w:pStyle w:val="Level1"/>
      </w:pPr>
      <w:bookmarkStart w:id="42" w:name="_Toc12524944"/>
      <w:r>
        <w:t>Operation of the Bank Account</w:t>
      </w:r>
      <w:bookmarkEnd w:id="42"/>
    </w:p>
    <w:p w14:paraId="3B811802" w14:textId="77777777" w:rsidR="006F05BF" w:rsidRDefault="006F05BF" w:rsidP="008C115B">
      <w:pPr>
        <w:pStyle w:val="Level11"/>
        <w:numPr>
          <w:ilvl w:val="1"/>
          <w:numId w:val="51"/>
        </w:numPr>
      </w:pPr>
      <w:bookmarkStart w:id="43" w:name="_Toc12524945"/>
      <w:r>
        <w:t>No payment</w:t>
      </w:r>
      <w:bookmarkEnd w:id="43"/>
    </w:p>
    <w:p w14:paraId="6282D9FE" w14:textId="77777777" w:rsidR="006F05BF" w:rsidRDefault="006F05BF" w:rsidP="006F05BF">
      <w:pPr>
        <w:pStyle w:val="Level11fo"/>
      </w:pPr>
      <w:r>
        <w:t>The Contractor acknowledges and agrees that pursuant to the Contract, the Principal will not be obligated to pay any amount to the Contractor under the Contract until such time as the Project Bank Account has been established.</w:t>
      </w:r>
    </w:p>
    <w:p w14:paraId="50F1DA3C" w14:textId="77777777" w:rsidR="006F05BF" w:rsidRDefault="006F05BF" w:rsidP="00615C96">
      <w:pPr>
        <w:pStyle w:val="Level11"/>
      </w:pPr>
      <w:bookmarkStart w:id="44" w:name="_Toc12524946"/>
      <w:r>
        <w:t>Other documents</w:t>
      </w:r>
      <w:bookmarkEnd w:id="44"/>
    </w:p>
    <w:p w14:paraId="694E1E64" w14:textId="77777777" w:rsidR="006F05BF" w:rsidRDefault="006F05BF" w:rsidP="008C115B">
      <w:pPr>
        <w:pStyle w:val="Levela"/>
        <w:numPr>
          <w:ilvl w:val="2"/>
          <w:numId w:val="52"/>
        </w:numPr>
      </w:pPr>
      <w:r>
        <w:t xml:space="preserve">The Contractor will operate the Project Bank Account at all times in accordance with this deed poll, the PBA Agreement, and the Contract.  </w:t>
      </w:r>
    </w:p>
    <w:p w14:paraId="74F0C00F" w14:textId="77777777" w:rsidR="006F05BF" w:rsidRDefault="006F05BF" w:rsidP="00615C96">
      <w:pPr>
        <w:pStyle w:val="Levela"/>
      </w:pPr>
      <w:r>
        <w:t>If there is any conflict between this deed poll, a Payment Instruction, the PBA Agreement, and/or the Contract, the documents shall take precedence in the following order:</w:t>
      </w:r>
    </w:p>
    <w:p w14:paraId="53050891" w14:textId="77777777" w:rsidR="006F05BF" w:rsidRDefault="006F05BF" w:rsidP="008C115B">
      <w:pPr>
        <w:pStyle w:val="Leveli"/>
        <w:numPr>
          <w:ilvl w:val="3"/>
          <w:numId w:val="53"/>
        </w:numPr>
      </w:pPr>
      <w:r>
        <w:t>this deed poll;</w:t>
      </w:r>
    </w:p>
    <w:p w14:paraId="03268C1B" w14:textId="77777777" w:rsidR="006F05BF" w:rsidRDefault="006F05BF" w:rsidP="00615C96">
      <w:pPr>
        <w:pStyle w:val="Leveli"/>
      </w:pPr>
      <w:r>
        <w:t>the PBA Agreement;</w:t>
      </w:r>
    </w:p>
    <w:p w14:paraId="78D98AB9" w14:textId="77777777" w:rsidR="006F05BF" w:rsidRDefault="006F05BF" w:rsidP="00615C96">
      <w:pPr>
        <w:pStyle w:val="Leveli"/>
      </w:pPr>
      <w:r>
        <w:t>the Payment Instruction; and</w:t>
      </w:r>
    </w:p>
    <w:p w14:paraId="4CABCDC6" w14:textId="77777777" w:rsidR="006F05BF" w:rsidRDefault="006F05BF" w:rsidP="00615C96">
      <w:pPr>
        <w:pStyle w:val="Leveli"/>
      </w:pPr>
      <w:r>
        <w:t>the Contract.</w:t>
      </w:r>
    </w:p>
    <w:p w14:paraId="76020B5B" w14:textId="77777777" w:rsidR="006F05BF" w:rsidRDefault="006F05BF" w:rsidP="00615C96">
      <w:pPr>
        <w:pStyle w:val="Level11"/>
      </w:pPr>
      <w:bookmarkStart w:id="45" w:name="_Toc12524947"/>
      <w:r>
        <w:t>Records</w:t>
      </w:r>
      <w:bookmarkEnd w:id="45"/>
    </w:p>
    <w:p w14:paraId="477A8783" w14:textId="77777777" w:rsidR="006F05BF" w:rsidRDefault="006F05BF" w:rsidP="006F05BF">
      <w:pPr>
        <w:pStyle w:val="Levela"/>
        <w:numPr>
          <w:ilvl w:val="0"/>
          <w:numId w:val="0"/>
        </w:numPr>
        <w:ind w:left="782"/>
      </w:pPr>
      <w:r>
        <w:t>The Contractor will keep accurate, complete and up to date books of account and records of all transactions relating to the Project Bank Account, including but not limited to details of all payments out of the Project Bank Account.</w:t>
      </w:r>
    </w:p>
    <w:p w14:paraId="42AD8455" w14:textId="77777777" w:rsidR="006F05BF" w:rsidRDefault="006F05BF" w:rsidP="00615C96">
      <w:pPr>
        <w:pStyle w:val="Level11"/>
      </w:pPr>
      <w:bookmarkStart w:id="46" w:name="_Toc12524948"/>
      <w:r>
        <w:t>On-line account</w:t>
      </w:r>
      <w:bookmarkEnd w:id="46"/>
    </w:p>
    <w:p w14:paraId="15BA7F42" w14:textId="77777777" w:rsidR="006F05BF" w:rsidRDefault="006F05BF" w:rsidP="006F05BF">
      <w:pPr>
        <w:pStyle w:val="Levela"/>
        <w:numPr>
          <w:ilvl w:val="0"/>
          <w:numId w:val="0"/>
        </w:numPr>
        <w:ind w:left="782"/>
      </w:pPr>
      <w:r>
        <w:t>The Cont</w:t>
      </w:r>
      <w:r w:rsidR="00A7586F">
        <w:t>r</w:t>
      </w:r>
      <w:r>
        <w:t>actor will ensure that the Project Bank Account can be operated via an electronic or on-line facility operated by the Bank, and that:</w:t>
      </w:r>
    </w:p>
    <w:p w14:paraId="2EB0BA4E" w14:textId="77777777" w:rsidR="006F05BF" w:rsidRDefault="006F05BF" w:rsidP="00B30D94">
      <w:pPr>
        <w:pStyle w:val="Levela"/>
        <w:numPr>
          <w:ilvl w:val="2"/>
          <w:numId w:val="94"/>
        </w:numPr>
      </w:pPr>
      <w:r>
        <w:t xml:space="preserve">the Principal will have the ability to "view" the account electronically or on-line but (subject to clauses </w:t>
      </w:r>
      <w:r w:rsidR="00627487">
        <w:fldChar w:fldCharType="begin"/>
      </w:r>
      <w:r>
        <w:instrText xml:space="preserve"> REF _Ref458680408 \w \h </w:instrText>
      </w:r>
      <w:r w:rsidR="00627487">
        <w:fldChar w:fldCharType="separate"/>
      </w:r>
      <w:r w:rsidR="006E3543">
        <w:t>5.10</w:t>
      </w:r>
      <w:r w:rsidR="00627487">
        <w:fldChar w:fldCharType="end"/>
      </w:r>
      <w:r>
        <w:t xml:space="preserve"> and </w:t>
      </w:r>
      <w:r w:rsidR="00627487">
        <w:fldChar w:fldCharType="begin"/>
      </w:r>
      <w:r>
        <w:instrText xml:space="preserve"> REF _Ref458680409 \w \h </w:instrText>
      </w:r>
      <w:r w:rsidR="00627487">
        <w:fldChar w:fldCharType="separate"/>
      </w:r>
      <w:r w:rsidR="006E3543">
        <w:t>10</w:t>
      </w:r>
      <w:r w:rsidR="00627487">
        <w:fldChar w:fldCharType="end"/>
      </w:r>
      <w:r>
        <w:t>) will have no ability or authority to act on the account; and</w:t>
      </w:r>
    </w:p>
    <w:p w14:paraId="4CE80612" w14:textId="77777777" w:rsidR="006F05BF" w:rsidRDefault="006F05BF" w:rsidP="00615C96">
      <w:pPr>
        <w:pStyle w:val="Levela"/>
      </w:pPr>
      <w:r>
        <w:t>the Contractor's access details for such facility are only made available to those of its employees and/or representatives which need to know such information and that such employees and/or representatives are aware of the confidential nature of the access details, the Project Bank Account details and the Project Bank Account transactions.</w:t>
      </w:r>
    </w:p>
    <w:p w14:paraId="7C3DC22B" w14:textId="77777777" w:rsidR="006F05BF" w:rsidRDefault="006F05BF" w:rsidP="00615C96">
      <w:pPr>
        <w:pStyle w:val="Level11"/>
      </w:pPr>
      <w:bookmarkStart w:id="47" w:name="_Toc12524949"/>
      <w:r>
        <w:t>Authorisation to Bank</w:t>
      </w:r>
      <w:bookmarkEnd w:id="47"/>
    </w:p>
    <w:p w14:paraId="684EDF75" w14:textId="77777777" w:rsidR="006F05BF" w:rsidRDefault="006F05BF" w:rsidP="008C115B">
      <w:pPr>
        <w:pStyle w:val="Levela"/>
        <w:numPr>
          <w:ilvl w:val="2"/>
          <w:numId w:val="54"/>
        </w:numPr>
      </w:pPr>
      <w:r>
        <w:t>The Contractor will ensure each Payment Instruction is issued to the Bank and is an instruction to the Bank to make (as relevant):</w:t>
      </w:r>
    </w:p>
    <w:p w14:paraId="34DF84D0" w14:textId="02781F18" w:rsidR="006F05BF" w:rsidRPr="003B5C56" w:rsidRDefault="006F05BF" w:rsidP="008C115B">
      <w:pPr>
        <w:pStyle w:val="Leveli"/>
        <w:numPr>
          <w:ilvl w:val="3"/>
          <w:numId w:val="55"/>
        </w:numPr>
      </w:pPr>
      <w:bookmarkStart w:id="48" w:name="_Ref458680415"/>
      <w:r>
        <w:t xml:space="preserve">subject to clause </w:t>
      </w:r>
      <w:r w:rsidR="00627487">
        <w:fldChar w:fldCharType="begin"/>
      </w:r>
      <w:r>
        <w:instrText xml:space="preserve"> REF _Ref460353596 \w \h </w:instrText>
      </w:r>
      <w:r w:rsidR="00627487">
        <w:fldChar w:fldCharType="separate"/>
      </w:r>
      <w:r w:rsidR="006E3543">
        <w:t>5.5(b)</w:t>
      </w:r>
      <w:r w:rsidR="00627487">
        <w:fldChar w:fldCharType="end"/>
      </w:r>
      <w:r>
        <w:t xml:space="preserve">, in the case of a Progress Payment Instruction, any transfers to </w:t>
      </w:r>
      <w:r w:rsidRPr="00D61B88">
        <w:t xml:space="preserve">the Retention PBA, or payments to a Beneficiary from the General PBA, </w:t>
      </w:r>
      <w:r w:rsidR="0059346F" w:rsidRPr="00D61B88">
        <w:t xml:space="preserve">in </w:t>
      </w:r>
      <w:r w:rsidRPr="00D61B88">
        <w:t>each case in accordance with the Progress Payment Instruction, not less than 2</w:t>
      </w:r>
      <w:r w:rsidR="00B448EE">
        <w:t>0 Business Days</w:t>
      </w:r>
      <w:r w:rsidRPr="00D61B88">
        <w:t xml:space="preserve"> from issue</w:t>
      </w:r>
      <w:r>
        <w:t xml:space="preserve"> of the associated Payment Claim;</w:t>
      </w:r>
      <w:bookmarkEnd w:id="48"/>
    </w:p>
    <w:p w14:paraId="7DF6FC52" w14:textId="77777777" w:rsidR="006F05BF" w:rsidRDefault="006F05BF" w:rsidP="00615C96">
      <w:pPr>
        <w:pStyle w:val="Leveli"/>
      </w:pPr>
      <w:r>
        <w:t xml:space="preserve">in the case of a Retention Release Instruction, or any transfers from the Retention PBA to any Beneficiary, </w:t>
      </w:r>
      <w:r w:rsidR="0059346F">
        <w:t xml:space="preserve">in </w:t>
      </w:r>
      <w:r>
        <w:t>each case in accordance with the Retention Instruction, as soon as practicable; and</w:t>
      </w:r>
    </w:p>
    <w:p w14:paraId="073AD10D" w14:textId="77777777" w:rsidR="006F05BF" w:rsidRDefault="006F05BF" w:rsidP="00615C96">
      <w:pPr>
        <w:pStyle w:val="Leveli"/>
      </w:pPr>
      <w:r>
        <w:t>in the case of a Contractor Deposit Instruction:</w:t>
      </w:r>
    </w:p>
    <w:p w14:paraId="76728B8D" w14:textId="77777777" w:rsidR="006F05BF" w:rsidRDefault="006F05BF" w:rsidP="008C115B">
      <w:pPr>
        <w:pStyle w:val="LevelA0"/>
        <w:numPr>
          <w:ilvl w:val="4"/>
          <w:numId w:val="56"/>
        </w:numPr>
      </w:pPr>
      <w:r>
        <w:t xml:space="preserve">any transfers to the Retention PBA or payments to a Beneficiary from the Project Bank Account, </w:t>
      </w:r>
      <w:r w:rsidR="0059346F">
        <w:t xml:space="preserve">in </w:t>
      </w:r>
      <w:r>
        <w:t xml:space="preserve">each case in accordance with the Contractor Deposit Instruction, within three days from the issue of the </w:t>
      </w:r>
      <w:r w:rsidR="009E6D50">
        <w:t>Contractor Deposit Instruction</w:t>
      </w:r>
      <w:r>
        <w:t>; or</w:t>
      </w:r>
    </w:p>
    <w:p w14:paraId="2360AA64" w14:textId="77777777" w:rsidR="006F05BF" w:rsidRDefault="006F05BF" w:rsidP="00615C96">
      <w:pPr>
        <w:pStyle w:val="LevelA0"/>
      </w:pPr>
      <w:r>
        <w:t>as directed by the Principal pursuant to this deed poll.</w:t>
      </w:r>
    </w:p>
    <w:p w14:paraId="4E759612" w14:textId="77777777" w:rsidR="006F05BF" w:rsidRDefault="006F05BF" w:rsidP="00615C96">
      <w:pPr>
        <w:pStyle w:val="Levela"/>
      </w:pPr>
      <w:bookmarkStart w:id="49" w:name="_Ref461653876"/>
      <w:bookmarkStart w:id="50" w:name="_Ref460353596"/>
      <w:r>
        <w:t>The Contractor will forthwith issue a revised Payment Instruction if any previously issued Payment Instruction is invalid pursuant to the PBA Agreement and it is agreed between the Cont</w:t>
      </w:r>
      <w:r w:rsidR="000C10B3">
        <w:t>r</w:t>
      </w:r>
      <w:r>
        <w:t xml:space="preserve">actor and the Principal that the </w:t>
      </w:r>
      <w:r w:rsidRPr="00606043">
        <w:t>Payment instructions:</w:t>
      </w:r>
      <w:bookmarkEnd w:id="49"/>
    </w:p>
    <w:p w14:paraId="100AFEEB" w14:textId="77777777" w:rsidR="006F05BF" w:rsidRDefault="006F05BF" w:rsidP="008C115B">
      <w:pPr>
        <w:pStyle w:val="Leveli"/>
        <w:numPr>
          <w:ilvl w:val="3"/>
          <w:numId w:val="57"/>
        </w:numPr>
      </w:pPr>
      <w:r>
        <w:t>contained errors (including arithmetic errors); or</w:t>
      </w:r>
    </w:p>
    <w:p w14:paraId="10E230B3" w14:textId="77777777" w:rsidR="006F05BF" w:rsidRPr="001D39AD" w:rsidRDefault="006F05BF" w:rsidP="00615C96">
      <w:pPr>
        <w:pStyle w:val="Leveli"/>
      </w:pPr>
      <w:r>
        <w:t>failed to comply with the requirements of the Contract, the PBA Agreement or this deed poll.</w:t>
      </w:r>
    </w:p>
    <w:p w14:paraId="507306C3" w14:textId="740DF77E" w:rsidR="006F05BF" w:rsidRDefault="006F05BF" w:rsidP="006F05BF">
      <w:pPr>
        <w:pStyle w:val="Levela"/>
        <w:numPr>
          <w:ilvl w:val="0"/>
          <w:numId w:val="0"/>
        </w:numPr>
        <w:ind w:left="1406"/>
      </w:pPr>
      <w:r>
        <w:t>Any such revised Payment Instruction must advise the Bank of the invalidity and instruct the Bank to make payme</w:t>
      </w:r>
      <w:r w:rsidRPr="00D61B88">
        <w:t>nt within 2</w:t>
      </w:r>
      <w:r w:rsidR="00FC4C80">
        <w:t>0 Business</w:t>
      </w:r>
      <w:r w:rsidRPr="00D61B88">
        <w:t xml:space="preserve"> </w:t>
      </w:r>
      <w:r w:rsidR="00FC4C80">
        <w:t>D</w:t>
      </w:r>
      <w:r w:rsidRPr="00D61B88">
        <w:t>ays from</w:t>
      </w:r>
      <w:r w:rsidRPr="00815E9E">
        <w:t xml:space="preserve"> issue of the </w:t>
      </w:r>
      <w:r>
        <w:t>associated Payment Claim.</w:t>
      </w:r>
      <w:bookmarkEnd w:id="50"/>
    </w:p>
    <w:p w14:paraId="67D74878" w14:textId="77777777" w:rsidR="006F05BF" w:rsidRDefault="006F05BF" w:rsidP="00615C96">
      <w:pPr>
        <w:pStyle w:val="Level11"/>
      </w:pPr>
      <w:bookmarkStart w:id="51" w:name="_Toc12524950"/>
      <w:r>
        <w:t>Informing Subcontractors</w:t>
      </w:r>
      <w:bookmarkEnd w:id="51"/>
    </w:p>
    <w:p w14:paraId="4904176F" w14:textId="77777777" w:rsidR="006F05BF" w:rsidRDefault="006F05BF" w:rsidP="006F05BF">
      <w:pPr>
        <w:pStyle w:val="Levela"/>
        <w:numPr>
          <w:ilvl w:val="0"/>
          <w:numId w:val="0"/>
        </w:numPr>
        <w:ind w:left="782"/>
      </w:pPr>
      <w:r>
        <w:t>The Contractor will promptly inform each Subcontractor of the amounts which are to be paid to them from the Project Bank Account pursuant to a relevant Payment Instruction and the date on which the Subcontractor can expect to receive such payment.  The Contractor will supply such information on the same day as the Payment Instruction is supplied to the Bank authorising payments out of the Project Bank Account.</w:t>
      </w:r>
    </w:p>
    <w:p w14:paraId="3D03D01F" w14:textId="77777777" w:rsidR="006F05BF" w:rsidRDefault="006F05BF" w:rsidP="00615C96">
      <w:pPr>
        <w:pStyle w:val="Level11"/>
      </w:pPr>
      <w:bookmarkStart w:id="52" w:name="_Toc12524951"/>
      <w:r>
        <w:t>Related Bodies Corporate</w:t>
      </w:r>
      <w:bookmarkEnd w:id="52"/>
    </w:p>
    <w:p w14:paraId="56540416" w14:textId="77777777" w:rsidR="006F05BF" w:rsidRDefault="006F05BF" w:rsidP="006F05BF">
      <w:pPr>
        <w:pStyle w:val="Levela"/>
        <w:numPr>
          <w:ilvl w:val="0"/>
          <w:numId w:val="0"/>
        </w:numPr>
        <w:ind w:left="782"/>
      </w:pPr>
      <w:r>
        <w:t>The Contractor acknowledges and agrees that a Payment Instruction may only include an entity that is a Related Body Corporate of the Contractor if and to the extent that entity:</w:t>
      </w:r>
    </w:p>
    <w:p w14:paraId="702D9D20" w14:textId="77777777" w:rsidR="006F05BF" w:rsidRDefault="006F05BF" w:rsidP="008C115B">
      <w:pPr>
        <w:pStyle w:val="Levela"/>
        <w:numPr>
          <w:ilvl w:val="2"/>
          <w:numId w:val="58"/>
        </w:numPr>
      </w:pPr>
      <w:r>
        <w:t>is a bona fide provider of construction services to the Contractor in the ordinary course of its business; and</w:t>
      </w:r>
    </w:p>
    <w:p w14:paraId="20F1CC5D" w14:textId="77777777" w:rsidR="006F05BF" w:rsidRDefault="006F05BF" w:rsidP="00615C96">
      <w:pPr>
        <w:pStyle w:val="Levela"/>
      </w:pPr>
      <w:r>
        <w:t>is not a company:</w:t>
      </w:r>
    </w:p>
    <w:p w14:paraId="7739C973" w14:textId="77777777" w:rsidR="006F05BF" w:rsidRDefault="006F05BF" w:rsidP="008C115B">
      <w:pPr>
        <w:pStyle w:val="Leveli"/>
        <w:numPr>
          <w:ilvl w:val="3"/>
          <w:numId w:val="59"/>
        </w:numPr>
      </w:pPr>
      <w:r>
        <w:t xml:space="preserve">whose primary or substantial purpose is to appoint subcontractors who might otherwise be Subcontractors; </w:t>
      </w:r>
    </w:p>
    <w:p w14:paraId="7EF22D6B" w14:textId="77777777" w:rsidR="006F05BF" w:rsidRDefault="006F05BF" w:rsidP="00615C96">
      <w:pPr>
        <w:pStyle w:val="Leveli"/>
      </w:pPr>
      <w:r>
        <w:t>that discharges its obligations solely or primarily through the appointment of subcontractors; or</w:t>
      </w:r>
    </w:p>
    <w:p w14:paraId="2BC570C3" w14:textId="77777777" w:rsidR="006F05BF" w:rsidRDefault="006F05BF" w:rsidP="00615C96">
      <w:pPr>
        <w:pStyle w:val="Leveli"/>
      </w:pPr>
      <w:r>
        <w:t>that would (or is reasonably likely to) use all or substantially all of the moneys it would receive from the Project Bank Account to discharge liabilities to subcontractors.</w:t>
      </w:r>
    </w:p>
    <w:p w14:paraId="5083AB4D" w14:textId="77777777" w:rsidR="006F05BF" w:rsidRPr="005165E8" w:rsidRDefault="006F05BF" w:rsidP="00615C96">
      <w:pPr>
        <w:pStyle w:val="Level11"/>
      </w:pPr>
      <w:bookmarkStart w:id="53" w:name="_Toc12524952"/>
      <w:r>
        <w:t>General rules</w:t>
      </w:r>
      <w:bookmarkEnd w:id="53"/>
    </w:p>
    <w:p w14:paraId="664F873B" w14:textId="77777777" w:rsidR="006F05BF" w:rsidRDefault="006F05BF" w:rsidP="006F05BF">
      <w:pPr>
        <w:pStyle w:val="Levela"/>
        <w:numPr>
          <w:ilvl w:val="0"/>
          <w:numId w:val="0"/>
        </w:numPr>
        <w:ind w:left="1406" w:hanging="624"/>
      </w:pPr>
      <w:r>
        <w:t>The Contractor:</w:t>
      </w:r>
    </w:p>
    <w:p w14:paraId="1403CF9B" w14:textId="77777777" w:rsidR="006F05BF" w:rsidRDefault="006F05BF" w:rsidP="008C115B">
      <w:pPr>
        <w:pStyle w:val="Levela"/>
        <w:numPr>
          <w:ilvl w:val="2"/>
          <w:numId w:val="60"/>
        </w:numPr>
      </w:pPr>
      <w:r>
        <w:t xml:space="preserve">acknowledges and agrees that without prejudice to clause </w:t>
      </w:r>
      <w:r w:rsidR="00627487">
        <w:fldChar w:fldCharType="begin"/>
      </w:r>
      <w:r>
        <w:instrText xml:space="preserve"> REF _Ref458680415 \w \h </w:instrText>
      </w:r>
      <w:r w:rsidR="00627487">
        <w:fldChar w:fldCharType="separate"/>
      </w:r>
      <w:r w:rsidR="006E3543">
        <w:t>5.5(a)(i)</w:t>
      </w:r>
      <w:r w:rsidR="00627487">
        <w:fldChar w:fldCharType="end"/>
      </w:r>
      <w:r>
        <w:t xml:space="preserve">, all moneys deposited into the General PBA are to be disbursed from it to other accounts (including pursuant to clause </w:t>
      </w:r>
      <w:r w:rsidR="00627487">
        <w:fldChar w:fldCharType="begin"/>
      </w:r>
      <w:r>
        <w:instrText xml:space="preserve"> REF _Ref458680418 \w \h </w:instrText>
      </w:r>
      <w:r w:rsidR="00627487">
        <w:fldChar w:fldCharType="separate"/>
      </w:r>
      <w:r w:rsidR="006E3543">
        <w:t>5.8(b)</w:t>
      </w:r>
      <w:r w:rsidR="00627487">
        <w:fldChar w:fldCharType="end"/>
      </w:r>
      <w:r>
        <w:t>) as soon as reasonably practicable after funds have been deposited into the General PBA;</w:t>
      </w:r>
    </w:p>
    <w:p w14:paraId="714039BC" w14:textId="77777777" w:rsidR="006F05BF" w:rsidRDefault="006F05BF" w:rsidP="00615C96">
      <w:pPr>
        <w:pStyle w:val="Levela"/>
      </w:pPr>
      <w:bookmarkStart w:id="54" w:name="_Ref458680418"/>
      <w:r>
        <w:t xml:space="preserve">acknowledges and agrees that Retention Amounts are to be transferred to the Retention PBA pursuant to clause </w:t>
      </w:r>
      <w:r w:rsidR="00627487">
        <w:fldChar w:fldCharType="begin"/>
      </w:r>
      <w:r>
        <w:instrText xml:space="preserve"> REF _Ref458680420 \w \h </w:instrText>
      </w:r>
      <w:r w:rsidR="00627487">
        <w:fldChar w:fldCharType="separate"/>
      </w:r>
      <w:r w:rsidR="006E3543">
        <w:t>2.3</w:t>
      </w:r>
      <w:r w:rsidR="00627487">
        <w:fldChar w:fldCharType="end"/>
      </w:r>
      <w:r>
        <w:t xml:space="preserve"> and disbursed in accordance with clause </w:t>
      </w:r>
      <w:r w:rsidR="00627487">
        <w:fldChar w:fldCharType="begin"/>
      </w:r>
      <w:r>
        <w:instrText xml:space="preserve"> REF _Ref458680422 \w \h </w:instrText>
      </w:r>
      <w:r w:rsidR="00627487">
        <w:fldChar w:fldCharType="separate"/>
      </w:r>
      <w:r w:rsidR="006E3543">
        <w:t>5.11</w:t>
      </w:r>
      <w:r w:rsidR="00627487">
        <w:fldChar w:fldCharType="end"/>
      </w:r>
      <w:r>
        <w:t xml:space="preserve">; </w:t>
      </w:r>
    </w:p>
    <w:p w14:paraId="47F3C5A0" w14:textId="77777777" w:rsidR="006F05BF" w:rsidRDefault="006F05BF" w:rsidP="00615C96">
      <w:pPr>
        <w:pStyle w:val="Levela"/>
      </w:pPr>
      <w:bookmarkStart w:id="55" w:name="_Ref461655567"/>
      <w:r>
        <w:t>will not issue a Payment Instruction (</w:t>
      </w:r>
      <w:r>
        <w:rPr>
          <w:b/>
        </w:rPr>
        <w:t>Original</w:t>
      </w:r>
      <w:r w:rsidRPr="00ED1D9D">
        <w:rPr>
          <w:b/>
        </w:rPr>
        <w:t xml:space="preserve"> PI</w:t>
      </w:r>
      <w:r>
        <w:t xml:space="preserve">) which specifies a date into the future for the </w:t>
      </w:r>
      <w:r w:rsidR="00C3282C">
        <w:t xml:space="preserve">Bank </w:t>
      </w:r>
      <w:r>
        <w:t xml:space="preserve">to effect the transaction(s) contemplated in that instruction, if a different Payment Instruction will be (or is likely to be) issued in the intervening period that is prior to the </w:t>
      </w:r>
      <w:r w:rsidR="00C3282C">
        <w:t xml:space="preserve">Bank </w:t>
      </w:r>
      <w:r>
        <w:t xml:space="preserve">putting into effect the transactions in the Original PI (unless that different Payment Instruction complies with clause </w:t>
      </w:r>
      <w:r w:rsidR="00627487">
        <w:fldChar w:fldCharType="begin"/>
      </w:r>
      <w:r>
        <w:instrText xml:space="preserve"> REF _Ref460856479 \w \h </w:instrText>
      </w:r>
      <w:r w:rsidR="00627487">
        <w:fldChar w:fldCharType="separate"/>
      </w:r>
      <w:r w:rsidR="006E3543">
        <w:t>5.8(d)(i)</w:t>
      </w:r>
      <w:r w:rsidR="00627487">
        <w:fldChar w:fldCharType="end"/>
      </w:r>
      <w:r>
        <w:t xml:space="preserve">); </w:t>
      </w:r>
    </w:p>
    <w:bookmarkEnd w:id="54"/>
    <w:bookmarkEnd w:id="55"/>
    <w:p w14:paraId="6DF16D5A" w14:textId="77777777" w:rsidR="006F05BF" w:rsidRPr="007276DE" w:rsidRDefault="006F05BF" w:rsidP="00615C96">
      <w:pPr>
        <w:pStyle w:val="Levela"/>
      </w:pPr>
      <w:r w:rsidRPr="007276DE">
        <w:t xml:space="preserve">acknowledges and agrees that if a Progress Payment Instruction has been issued which specifies a date for the </w:t>
      </w:r>
      <w:r w:rsidR="00C3282C">
        <w:t>B</w:t>
      </w:r>
      <w:r w:rsidR="00C3282C" w:rsidRPr="007276DE">
        <w:t xml:space="preserve">ank </w:t>
      </w:r>
      <w:r w:rsidRPr="007276DE">
        <w:t xml:space="preserve">to effect the transaction(s) contemplated in that instruction, the Contractor must not issue a Contractor Deposit Instruction with a processing date that is: </w:t>
      </w:r>
    </w:p>
    <w:p w14:paraId="61FD1AEB" w14:textId="77777777" w:rsidR="006F05BF" w:rsidRPr="007276DE" w:rsidRDefault="006F05BF" w:rsidP="008C115B">
      <w:pPr>
        <w:pStyle w:val="Leveli"/>
        <w:numPr>
          <w:ilvl w:val="3"/>
          <w:numId w:val="61"/>
        </w:numPr>
      </w:pPr>
      <w:bookmarkStart w:id="56" w:name="_Ref458680425"/>
      <w:bookmarkStart w:id="57" w:name="_Ref460856479"/>
      <w:r w:rsidRPr="007276DE">
        <w:t>the same date as the processing date of such Progress Payment Instruction; or</w:t>
      </w:r>
    </w:p>
    <w:p w14:paraId="45FE81B6" w14:textId="77777777" w:rsidR="006F05BF" w:rsidRPr="007276DE" w:rsidRDefault="006F05BF" w:rsidP="00615C96">
      <w:pPr>
        <w:pStyle w:val="Leveli"/>
      </w:pPr>
      <w:r w:rsidRPr="007276DE">
        <w:t>the day before or day after the processing date of such Progress Payment Instruction; and</w:t>
      </w:r>
    </w:p>
    <w:p w14:paraId="4FC302E0" w14:textId="77777777" w:rsidR="006F05BF" w:rsidRDefault="006F05BF" w:rsidP="00615C96">
      <w:pPr>
        <w:pStyle w:val="Levela"/>
      </w:pPr>
      <w:r>
        <w:t>acknowledges and agrees that:</w:t>
      </w:r>
      <w:bookmarkEnd w:id="56"/>
    </w:p>
    <w:p w14:paraId="07522A76" w14:textId="77777777" w:rsidR="006F05BF" w:rsidRDefault="006F05BF" w:rsidP="008C115B">
      <w:pPr>
        <w:pStyle w:val="Leveli"/>
        <w:numPr>
          <w:ilvl w:val="3"/>
          <w:numId w:val="62"/>
        </w:numPr>
      </w:pPr>
      <w:r>
        <w:t>the disbursement or application of funds deposited pursuant to a Contractor Deposit Instruction, must equal the amount deposited pursuant to that Contractor Deposit Instruction; and</w:t>
      </w:r>
    </w:p>
    <w:p w14:paraId="7633B799" w14:textId="77777777" w:rsidR="006F05BF" w:rsidRDefault="006F05BF" w:rsidP="00615C96">
      <w:pPr>
        <w:pStyle w:val="Leveli"/>
      </w:pPr>
      <w:r>
        <w:t>if at any time:</w:t>
      </w:r>
    </w:p>
    <w:p w14:paraId="39175468" w14:textId="77777777" w:rsidR="006F05BF" w:rsidRDefault="006F05BF" w:rsidP="002F24FD">
      <w:pPr>
        <w:pStyle w:val="LevelA0"/>
        <w:numPr>
          <w:ilvl w:val="4"/>
          <w:numId w:val="36"/>
        </w:numPr>
      </w:pPr>
      <w:r>
        <w:t xml:space="preserve">there are monies standing to the credit of the General PBA; </w:t>
      </w:r>
    </w:p>
    <w:p w14:paraId="4F0DDBF1" w14:textId="77777777" w:rsidR="006F05BF" w:rsidRDefault="006F05BF" w:rsidP="00615C96">
      <w:pPr>
        <w:pStyle w:val="LevelA0"/>
      </w:pPr>
      <w:r>
        <w:t xml:space="preserve">a Payment Instruction has been issued (the </w:t>
      </w:r>
      <w:r>
        <w:rPr>
          <w:b/>
        </w:rPr>
        <w:t>First PI</w:t>
      </w:r>
      <w:r>
        <w:t xml:space="preserve">); and </w:t>
      </w:r>
    </w:p>
    <w:p w14:paraId="61BB954C" w14:textId="77777777" w:rsidR="006F05BF" w:rsidRDefault="006F05BF" w:rsidP="00615C96">
      <w:pPr>
        <w:pStyle w:val="LevelA0"/>
      </w:pPr>
      <w:r>
        <w:t xml:space="preserve">the Bank has not actioned the First PI through the disbursement of moneys, </w:t>
      </w:r>
    </w:p>
    <w:p w14:paraId="745B8243" w14:textId="77777777" w:rsidR="006F05BF" w:rsidRDefault="006F05BF" w:rsidP="006F05BF">
      <w:pPr>
        <w:pStyle w:val="LevelA0"/>
        <w:numPr>
          <w:ilvl w:val="0"/>
          <w:numId w:val="0"/>
        </w:numPr>
        <w:ind w:left="2030"/>
      </w:pPr>
      <w:r>
        <w:t>the Contractor must not issue any other Payment Instruction (other than a Retention Release Instruction) with:</w:t>
      </w:r>
    </w:p>
    <w:p w14:paraId="75A135A1" w14:textId="77777777" w:rsidR="006F05BF" w:rsidRDefault="006F05BF" w:rsidP="00615C96">
      <w:pPr>
        <w:pStyle w:val="LevelA0"/>
      </w:pPr>
      <w:r>
        <w:t xml:space="preserve">the same processing date as the First PI; or </w:t>
      </w:r>
    </w:p>
    <w:p w14:paraId="449353E7" w14:textId="77777777" w:rsidR="006F05BF" w:rsidRDefault="006F05BF" w:rsidP="00615C96">
      <w:pPr>
        <w:pStyle w:val="LevelA0"/>
      </w:pPr>
      <w:r>
        <w:t>an earlier processing date than the First PI.</w:t>
      </w:r>
      <w:bookmarkEnd w:id="57"/>
    </w:p>
    <w:p w14:paraId="6306ACD7" w14:textId="77777777" w:rsidR="006F05BF" w:rsidRDefault="006F05BF" w:rsidP="00615C96">
      <w:pPr>
        <w:pStyle w:val="Level11"/>
      </w:pPr>
      <w:bookmarkStart w:id="58" w:name="_Toc12524953"/>
      <w:r>
        <w:t>Account transactions</w:t>
      </w:r>
      <w:bookmarkEnd w:id="58"/>
    </w:p>
    <w:p w14:paraId="1221B1D7" w14:textId="77777777" w:rsidR="006F05BF" w:rsidRDefault="006F05BF" w:rsidP="008C115B">
      <w:pPr>
        <w:pStyle w:val="Levela"/>
        <w:numPr>
          <w:ilvl w:val="2"/>
          <w:numId w:val="63"/>
        </w:numPr>
      </w:pPr>
      <w:r>
        <w:t xml:space="preserve">All payments to the Beneficiaries from the Project Bank Account will be made by bank transfer.  The Contractor will inform the Principal of the details of the Project Bank Account so as to (amongst other things) facilitate payment by the Principal into the General PBA.  The Contractor will keep the relevant bank account details of each Subcontractor up to date at all times.  </w:t>
      </w:r>
    </w:p>
    <w:p w14:paraId="31B030A4" w14:textId="77777777" w:rsidR="006F05BF" w:rsidRDefault="006F05BF" w:rsidP="00615C96">
      <w:pPr>
        <w:pStyle w:val="Levela"/>
      </w:pPr>
      <w:r>
        <w:t>The Contractor acknowledges that failure to supply its account details may result in moneys not being paid to it and that the Principal does not have any liability for such failure.</w:t>
      </w:r>
    </w:p>
    <w:p w14:paraId="4F46CB82" w14:textId="77777777" w:rsidR="006F05BF" w:rsidRDefault="006F05BF" w:rsidP="00615C96">
      <w:pPr>
        <w:pStyle w:val="Levela"/>
      </w:pPr>
      <w:bookmarkStart w:id="59" w:name="_Ref458680350"/>
      <w:r>
        <w:t>Any interest paid by the Bank in respect of the moneys held in the Project Bank Account shall accrue to the benefit of and become the Contractors and may be withdrawn by the Contractor and transferred into an account in the name of the Contractor (other than the Project Bank Account) at any time</w:t>
      </w:r>
      <w:bookmarkEnd w:id="59"/>
      <w:r>
        <w:t>.</w:t>
      </w:r>
    </w:p>
    <w:p w14:paraId="69FA2273" w14:textId="77777777" w:rsidR="006F05BF" w:rsidRDefault="006F05BF" w:rsidP="00615C96">
      <w:pPr>
        <w:pStyle w:val="Level11"/>
      </w:pPr>
      <w:bookmarkStart w:id="60" w:name="_Ref458680408"/>
      <w:bookmarkStart w:id="61" w:name="_Ref458680465"/>
      <w:bookmarkStart w:id="62" w:name="_Toc12524954"/>
      <w:r>
        <w:t>Authority to direct</w:t>
      </w:r>
      <w:bookmarkEnd w:id="60"/>
      <w:bookmarkEnd w:id="61"/>
      <w:bookmarkEnd w:id="62"/>
    </w:p>
    <w:p w14:paraId="3C088905" w14:textId="77777777" w:rsidR="006F05BF" w:rsidRDefault="006F05BF" w:rsidP="00615C96">
      <w:pPr>
        <w:pStyle w:val="Level11"/>
      </w:pPr>
      <w:r>
        <w:t>The Contractor irrevocably appoints the Principal as its agent for the purpose of preparing a Payment Instruction and issuing a Payment Instruction in relation to the Project Bank Account where</w:t>
      </w:r>
      <w:r w:rsidR="009827F3">
        <w:t xml:space="preserve"> the Contract is terminated in accordance with its terms. </w:t>
      </w:r>
      <w:bookmarkStart w:id="63" w:name="_Ref458680422"/>
      <w:bookmarkStart w:id="64" w:name="_Toc12524955"/>
      <w:r>
        <w:t>Disbursement of Retention Amounts</w:t>
      </w:r>
      <w:bookmarkEnd w:id="63"/>
      <w:bookmarkEnd w:id="64"/>
    </w:p>
    <w:p w14:paraId="2E7D463B" w14:textId="77777777" w:rsidR="006F05BF" w:rsidRDefault="006F05BF" w:rsidP="008C115B">
      <w:pPr>
        <w:pStyle w:val="Levela"/>
        <w:numPr>
          <w:ilvl w:val="2"/>
          <w:numId w:val="65"/>
        </w:numPr>
      </w:pPr>
      <w:bookmarkStart w:id="65" w:name="_Ref458680427"/>
      <w:r>
        <w:t xml:space="preserve">Forthwith upon the occurrence of a Retention Release Event, the Contractor shall duly complete, execute and contemporaneously issue to the Principal and to the Bank with whom the Project Bank Account is held, a Retention Release Instruction. </w:t>
      </w:r>
      <w:bookmarkEnd w:id="65"/>
    </w:p>
    <w:p w14:paraId="16FC0EDE" w14:textId="77777777" w:rsidR="006F05BF" w:rsidRDefault="006F05BF" w:rsidP="00615C96">
      <w:pPr>
        <w:pStyle w:val="Levela"/>
      </w:pPr>
      <w:r>
        <w:t xml:space="preserve">The Retention Release Instruction issued pursuant to clause </w:t>
      </w:r>
      <w:r w:rsidR="00627487">
        <w:fldChar w:fldCharType="begin"/>
      </w:r>
      <w:r>
        <w:instrText xml:space="preserve"> REF _Ref458680427 \w \h </w:instrText>
      </w:r>
      <w:r w:rsidR="00627487">
        <w:fldChar w:fldCharType="separate"/>
      </w:r>
      <w:r w:rsidR="006E3543">
        <w:t>5.11(a)</w:t>
      </w:r>
      <w:r w:rsidR="00627487">
        <w:fldChar w:fldCharType="end"/>
      </w:r>
      <w:r>
        <w:t xml:space="preserve"> shall:</w:t>
      </w:r>
    </w:p>
    <w:p w14:paraId="5ED30E6C" w14:textId="77777777" w:rsidR="006F05BF" w:rsidRDefault="006F05BF" w:rsidP="008C115B">
      <w:pPr>
        <w:pStyle w:val="Leveli"/>
        <w:numPr>
          <w:ilvl w:val="3"/>
          <w:numId w:val="66"/>
        </w:numPr>
      </w:pPr>
      <w:r>
        <w:t>identify the dollar value of the Retention Amount and to whom it must be paid (in each case consistent with the Subcontract); and</w:t>
      </w:r>
    </w:p>
    <w:p w14:paraId="61DD32C7" w14:textId="77777777" w:rsidR="006F05BF" w:rsidRDefault="006F05BF" w:rsidP="00615C96">
      <w:pPr>
        <w:pStyle w:val="Leveli"/>
      </w:pPr>
      <w:r>
        <w:t>be determinative of the beneficial interest in the Retention Amount the subject of that instruction (the identified recipient of the Retention Amount being the Beneficiary with the beneficial interest).</w:t>
      </w:r>
    </w:p>
    <w:p w14:paraId="7DF1EB8F" w14:textId="77777777" w:rsidR="006F05BF" w:rsidRDefault="006F05BF" w:rsidP="00615C96">
      <w:pPr>
        <w:pStyle w:val="Levela"/>
      </w:pPr>
      <w:r>
        <w:t xml:space="preserve">The beneficial interest in the Retention Amount identified in any Payment Instruction executed and delivered pursuant to clause </w:t>
      </w:r>
      <w:r w:rsidR="00627487">
        <w:fldChar w:fldCharType="begin"/>
      </w:r>
      <w:r>
        <w:instrText xml:space="preserve"> REF _Ref458680427 \w \h </w:instrText>
      </w:r>
      <w:r w:rsidR="00627487">
        <w:fldChar w:fldCharType="separate"/>
      </w:r>
      <w:r w:rsidR="006E3543">
        <w:t>5.11(a)</w:t>
      </w:r>
      <w:r w:rsidR="00627487">
        <w:fldChar w:fldCharType="end"/>
      </w:r>
      <w:r>
        <w:t xml:space="preserve"> shall (on and from the date and time of receipt of that Payment Instruction by the relevant Bank) be as set out in that Payment Instruction.</w:t>
      </w:r>
    </w:p>
    <w:p w14:paraId="44E6C309" w14:textId="77777777" w:rsidR="006F05BF" w:rsidRDefault="006F05BF" w:rsidP="00615C96">
      <w:pPr>
        <w:pStyle w:val="Level11"/>
      </w:pPr>
      <w:bookmarkStart w:id="66" w:name="_Ref458680315"/>
      <w:bookmarkStart w:id="67" w:name="_Ref458680322"/>
      <w:bookmarkStart w:id="68" w:name="_Ref458680328"/>
      <w:bookmarkStart w:id="69" w:name="_Ref458680508"/>
      <w:bookmarkStart w:id="70" w:name="_Ref458680521"/>
      <w:bookmarkStart w:id="71" w:name="_Toc12524956"/>
      <w:r>
        <w:t>Forms of Payment Instruction</w:t>
      </w:r>
      <w:bookmarkEnd w:id="66"/>
      <w:bookmarkEnd w:id="67"/>
      <w:bookmarkEnd w:id="68"/>
      <w:bookmarkEnd w:id="69"/>
      <w:bookmarkEnd w:id="70"/>
      <w:bookmarkEnd w:id="71"/>
    </w:p>
    <w:p w14:paraId="63D5144C" w14:textId="77777777" w:rsidR="006F05BF" w:rsidRDefault="006F05BF" w:rsidP="008C115B">
      <w:pPr>
        <w:pStyle w:val="Levela"/>
        <w:numPr>
          <w:ilvl w:val="2"/>
          <w:numId w:val="67"/>
        </w:numPr>
      </w:pPr>
      <w:bookmarkStart w:id="72" w:name="_Ref458680456"/>
      <w:r>
        <w:t>It is acknowledged and agreed that:</w:t>
      </w:r>
      <w:bookmarkEnd w:id="72"/>
    </w:p>
    <w:p w14:paraId="00789442" w14:textId="77777777" w:rsidR="006F05BF" w:rsidRDefault="006F05BF" w:rsidP="008C115B">
      <w:pPr>
        <w:pStyle w:val="Leveli"/>
        <w:numPr>
          <w:ilvl w:val="3"/>
          <w:numId w:val="68"/>
        </w:numPr>
      </w:pPr>
      <w:r>
        <w:t>the information set out in the "Payment Instruction" schedules, being Schedules 1 to 6 of this deed poll, reflect the intention of the Contractor and the Principal and describe the operation of the trust and the intended movement of moneys between the Principal, the Contractor and the Subcontractors;</w:t>
      </w:r>
    </w:p>
    <w:p w14:paraId="2CDC69FD" w14:textId="77777777" w:rsidR="006F05BF" w:rsidRDefault="006F05BF" w:rsidP="00615C96">
      <w:pPr>
        <w:pStyle w:val="Leveli"/>
      </w:pPr>
      <w:r>
        <w:t>cash transfers will only be effected through the completion and electronic submission of instructions in ABA File Format; and</w:t>
      </w:r>
    </w:p>
    <w:p w14:paraId="1EDAE9BA" w14:textId="77777777" w:rsidR="006F05BF" w:rsidRDefault="006F05BF" w:rsidP="00615C96">
      <w:pPr>
        <w:pStyle w:val="Leveli"/>
      </w:pPr>
      <w:r>
        <w:t>the Contractor and the Principal</w:t>
      </w:r>
      <w:r w:rsidRPr="006D146D">
        <w:t xml:space="preserve"> w</w:t>
      </w:r>
      <w:r>
        <w:t>ill agree a protocol or convention for completing the form and substance of an ABA File Format such that it gives effect to the relevant Payment Instruction and:</w:t>
      </w:r>
    </w:p>
    <w:p w14:paraId="4F45493E" w14:textId="77777777" w:rsidR="006F05BF" w:rsidRDefault="006F05BF" w:rsidP="008C115B">
      <w:pPr>
        <w:pStyle w:val="LevelA0"/>
        <w:numPr>
          <w:ilvl w:val="4"/>
          <w:numId w:val="69"/>
        </w:numPr>
      </w:pPr>
      <w:r>
        <w:t>no Payment Instruction will be issued by the Contractor unless and until such agreement has been reached; and</w:t>
      </w:r>
    </w:p>
    <w:p w14:paraId="3017A85A" w14:textId="77777777" w:rsidR="006F05BF" w:rsidRDefault="006F05BF" w:rsidP="00615C96">
      <w:pPr>
        <w:pStyle w:val="LevelA0"/>
      </w:pPr>
      <w:r>
        <w:t>Payment Instructions must only be issued by the Contractor if they comply with the protocol or convention that has been agreed (in writing) by the Principal.</w:t>
      </w:r>
    </w:p>
    <w:p w14:paraId="16A2582B" w14:textId="77777777" w:rsidR="006F05BF" w:rsidRDefault="006F05BF" w:rsidP="00615C96">
      <w:pPr>
        <w:pStyle w:val="Levela"/>
      </w:pPr>
      <w:r>
        <w:t>A reference in this deed poll to:</w:t>
      </w:r>
    </w:p>
    <w:p w14:paraId="6D1D2A6F" w14:textId="77777777" w:rsidR="006F05BF" w:rsidRDefault="006F05BF" w:rsidP="008C115B">
      <w:pPr>
        <w:pStyle w:val="Leveli"/>
        <w:numPr>
          <w:ilvl w:val="3"/>
          <w:numId w:val="70"/>
        </w:numPr>
      </w:pPr>
      <w:r>
        <w:t>a Payment Instruction being a "Progress Payment Instruction, Retention Release Instruction or Contractor Deposit Instruction (as the case may be)"; or</w:t>
      </w:r>
    </w:p>
    <w:p w14:paraId="12F1C2BD" w14:textId="77777777" w:rsidR="006F05BF" w:rsidRDefault="006F05BF" w:rsidP="00615C96">
      <w:pPr>
        <w:pStyle w:val="Leveli"/>
      </w:pPr>
      <w:r>
        <w:t>a Payment Instruction that complies with a schedule,</w:t>
      </w:r>
    </w:p>
    <w:p w14:paraId="5FC87B0A" w14:textId="77777777" w:rsidR="006F05BF" w:rsidRDefault="006F05BF" w:rsidP="006F05BF">
      <w:pPr>
        <w:pStyle w:val="Levelafo"/>
      </w:pPr>
      <w:r>
        <w:t xml:space="preserve">or any reference with same or similar meaning shall (for the purposes of this deed poll) be deemed to be a reference to the Payment Instruction (of any kind) given in ABA File Format as agreed between the Principal and the Contractor pursuant to clause </w:t>
      </w:r>
      <w:r w:rsidR="00627487">
        <w:fldChar w:fldCharType="begin"/>
      </w:r>
      <w:r>
        <w:instrText xml:space="preserve"> REF _Ref458680456 \w \h </w:instrText>
      </w:r>
      <w:r w:rsidR="00627487">
        <w:fldChar w:fldCharType="separate"/>
      </w:r>
      <w:r w:rsidR="006E3543">
        <w:t>5.12(a)</w:t>
      </w:r>
      <w:r w:rsidR="00627487">
        <w:fldChar w:fldCharType="end"/>
      </w:r>
      <w:r>
        <w:t>.</w:t>
      </w:r>
    </w:p>
    <w:p w14:paraId="2925192F" w14:textId="77777777" w:rsidR="006F05BF" w:rsidRDefault="006F05BF" w:rsidP="00615C96">
      <w:pPr>
        <w:pStyle w:val="Level1"/>
      </w:pPr>
      <w:bookmarkStart w:id="73" w:name="_Toc12524957"/>
      <w:r>
        <w:t>Subcontractors</w:t>
      </w:r>
      <w:bookmarkEnd w:id="73"/>
    </w:p>
    <w:p w14:paraId="0F43DECB" w14:textId="77777777" w:rsidR="006F05BF" w:rsidRDefault="006F05BF" w:rsidP="008C115B">
      <w:pPr>
        <w:pStyle w:val="Level11"/>
        <w:numPr>
          <w:ilvl w:val="1"/>
          <w:numId w:val="71"/>
        </w:numPr>
      </w:pPr>
      <w:bookmarkStart w:id="74" w:name="_Ref459210702"/>
      <w:bookmarkStart w:id="75" w:name="_Toc12524958"/>
      <w:r>
        <w:t>Opt-in Subcontractors</w:t>
      </w:r>
      <w:bookmarkEnd w:id="74"/>
      <w:bookmarkEnd w:id="75"/>
    </w:p>
    <w:p w14:paraId="39C6C67F" w14:textId="77777777" w:rsidR="006F05BF" w:rsidRDefault="006F05BF" w:rsidP="008C115B">
      <w:pPr>
        <w:pStyle w:val="Levela"/>
        <w:numPr>
          <w:ilvl w:val="2"/>
          <w:numId w:val="72"/>
        </w:numPr>
      </w:pPr>
      <w:r>
        <w:t>The Contractor will ensure that:</w:t>
      </w:r>
    </w:p>
    <w:p w14:paraId="19B9CB2F" w14:textId="77777777" w:rsidR="006F05BF" w:rsidRDefault="006F05BF" w:rsidP="008C115B">
      <w:pPr>
        <w:pStyle w:val="Leveli"/>
        <w:numPr>
          <w:ilvl w:val="3"/>
          <w:numId w:val="73"/>
        </w:numPr>
      </w:pPr>
      <w:r>
        <w:t xml:space="preserve">any Opt-in Subcontractor who wishes to become a 'Subcontractor' is promptly provided with the form of an Opt-In Notice (which must be within </w:t>
      </w:r>
      <w:r w:rsidR="00C570EF">
        <w:t>seven calendar days</w:t>
      </w:r>
      <w:r>
        <w:t xml:space="preserve"> of the Opt-In Subcontractor expressly stating to the Contractor that they wish to participate in the trust created by th</w:t>
      </w:r>
      <w:r w:rsidR="00C94BFA">
        <w:t>is</w:t>
      </w:r>
      <w:r>
        <w:t xml:space="preserve"> </w:t>
      </w:r>
      <w:r w:rsidR="00A30982">
        <w:t>deed poll</w:t>
      </w:r>
      <w:r>
        <w:t>); and</w:t>
      </w:r>
    </w:p>
    <w:p w14:paraId="07B483C6" w14:textId="77777777" w:rsidR="006F05BF" w:rsidRDefault="006F05BF" w:rsidP="00615C96">
      <w:pPr>
        <w:pStyle w:val="Leveli"/>
      </w:pPr>
      <w:r>
        <w:t>copies of all duly signed Opt-in Notices received by it are forthwith supplied to the Principal.</w:t>
      </w:r>
    </w:p>
    <w:p w14:paraId="332FF129" w14:textId="77777777" w:rsidR="006F05BF" w:rsidRDefault="006F05BF" w:rsidP="00615C96">
      <w:pPr>
        <w:pStyle w:val="Levela"/>
      </w:pPr>
      <w:r>
        <w:t>Upon the supply of a duly signed Opt-in Notice to the Contractor, the Opt-in Subcontractor that has signed that notice will be deemed a Subcontractor (on and from that point) for all purposes of this deed poll and shall be paid via the Project Bank Account pursuant to the operation of this deed poll.</w:t>
      </w:r>
    </w:p>
    <w:p w14:paraId="51438E81" w14:textId="77777777" w:rsidR="006F05BF" w:rsidRDefault="006F05BF" w:rsidP="00615C96">
      <w:pPr>
        <w:pStyle w:val="Level11"/>
      </w:pPr>
      <w:bookmarkStart w:id="76" w:name="_Ref461721932"/>
      <w:bookmarkStart w:id="77" w:name="_Toc12524959"/>
      <w:r>
        <w:t>Removal of Subcontractor</w:t>
      </w:r>
      <w:bookmarkEnd w:id="76"/>
      <w:bookmarkEnd w:id="77"/>
    </w:p>
    <w:p w14:paraId="27BED82F" w14:textId="77777777" w:rsidR="006F05BF" w:rsidRDefault="006F05BF" w:rsidP="008C115B">
      <w:pPr>
        <w:pStyle w:val="Levela"/>
        <w:numPr>
          <w:ilvl w:val="2"/>
          <w:numId w:val="74"/>
        </w:numPr>
      </w:pPr>
      <w:bookmarkStart w:id="78" w:name="_Ref458680458"/>
      <w:r>
        <w:t>If, prior to the expiry of the Term, a Subcontractor ceases to be involved in the Project for whatever reason (including but not limited to the termination of its Subcontract) (</w:t>
      </w:r>
      <w:r w:rsidRPr="008C115B">
        <w:rPr>
          <w:b/>
        </w:rPr>
        <w:t>Retiring Subcontractor</w:t>
      </w:r>
      <w:r>
        <w:t>), the Contractor shall forthwith duly complete, execute and issue a Retention Release Instruction pursuant to which the Contractor shall ensure payment out of the Project Bank Account of (as relevant):</w:t>
      </w:r>
      <w:bookmarkEnd w:id="78"/>
    </w:p>
    <w:p w14:paraId="5F785D70" w14:textId="77777777" w:rsidR="006F05BF" w:rsidRDefault="006F05BF" w:rsidP="008C115B">
      <w:pPr>
        <w:pStyle w:val="Leveli"/>
        <w:numPr>
          <w:ilvl w:val="3"/>
          <w:numId w:val="75"/>
        </w:numPr>
      </w:pPr>
      <w:r>
        <w:t>Retention Amounts (if any) held on trust for the benefit of the Retiring Subcontractor, in accordance with the terms of the Subcontract; or</w:t>
      </w:r>
    </w:p>
    <w:p w14:paraId="27A56DC7" w14:textId="77777777" w:rsidR="006F05BF" w:rsidRDefault="006F05BF" w:rsidP="00615C96">
      <w:pPr>
        <w:pStyle w:val="Leveli"/>
      </w:pPr>
      <w:r>
        <w:t>moneys (if any) held on trust for the benefit of the Contractor consequent upon the occurrence of a Retention Release Event occurring in relation to the Retiring Subcontractor.</w:t>
      </w:r>
    </w:p>
    <w:p w14:paraId="107127D7" w14:textId="77777777" w:rsidR="006F05BF" w:rsidRDefault="006F05BF" w:rsidP="00615C96">
      <w:pPr>
        <w:pStyle w:val="Levela"/>
      </w:pPr>
      <w:r>
        <w:t xml:space="preserve">The Retention Release Instruction issued pursuant to clause </w:t>
      </w:r>
      <w:r w:rsidR="00627487">
        <w:fldChar w:fldCharType="begin"/>
      </w:r>
      <w:r>
        <w:instrText xml:space="preserve"> REF _Ref461721932 \r \h </w:instrText>
      </w:r>
      <w:r w:rsidR="00627487">
        <w:fldChar w:fldCharType="separate"/>
      </w:r>
      <w:r w:rsidR="006E3543">
        <w:t>6.2</w:t>
      </w:r>
      <w:r w:rsidR="00627487">
        <w:fldChar w:fldCharType="end"/>
      </w:r>
      <w:r w:rsidR="00A30982">
        <w:t>(a)</w:t>
      </w:r>
      <w:r>
        <w:t xml:space="preserve"> will direct payment to the Retiring Subcontractor unless and to the extent the Contractor is entitled to the benefit of that Retention Amount (or any part of it).</w:t>
      </w:r>
    </w:p>
    <w:p w14:paraId="60120D97" w14:textId="77777777" w:rsidR="006F05BF" w:rsidRDefault="006F05BF" w:rsidP="00615C96">
      <w:pPr>
        <w:pStyle w:val="Levela"/>
      </w:pPr>
      <w:r>
        <w:t xml:space="preserve">On payment of all moneys due to it from the Project Bank Account in accordance with clause </w:t>
      </w:r>
      <w:r w:rsidR="00627487">
        <w:fldChar w:fldCharType="begin"/>
      </w:r>
      <w:r>
        <w:instrText xml:space="preserve"> REF _Ref458680458 \w \h </w:instrText>
      </w:r>
      <w:r w:rsidR="00627487">
        <w:fldChar w:fldCharType="separate"/>
      </w:r>
      <w:r w:rsidR="006E3543">
        <w:t>6.2(a)</w:t>
      </w:r>
      <w:r w:rsidR="00627487">
        <w:fldChar w:fldCharType="end"/>
      </w:r>
      <w:r>
        <w:t xml:space="preserve"> above, the Retiring Subcontractor shall cease to be a Beneficiary and to have any further rights and/or interests in the Project Bank Account and any funds standing to the credit of it.</w:t>
      </w:r>
    </w:p>
    <w:p w14:paraId="2FA03352" w14:textId="77777777" w:rsidR="006F05BF" w:rsidRDefault="006F05BF" w:rsidP="00615C96">
      <w:pPr>
        <w:pStyle w:val="Level1"/>
      </w:pPr>
      <w:bookmarkStart w:id="79" w:name="_Toc12524960"/>
      <w:r>
        <w:t>Confidentiality</w:t>
      </w:r>
      <w:bookmarkEnd w:id="79"/>
    </w:p>
    <w:p w14:paraId="2FDDA5FC" w14:textId="77777777" w:rsidR="006F05BF" w:rsidRDefault="006F05BF" w:rsidP="006F05BF">
      <w:pPr>
        <w:pStyle w:val="Levela"/>
        <w:numPr>
          <w:ilvl w:val="0"/>
          <w:numId w:val="0"/>
        </w:numPr>
        <w:ind w:left="782"/>
      </w:pPr>
      <w:r>
        <w:t>Information that the Contractor receives in the performance of its obligations under this deed poll will be kept confidential except where:</w:t>
      </w:r>
    </w:p>
    <w:p w14:paraId="65357C2D" w14:textId="77777777" w:rsidR="006F05BF" w:rsidRDefault="006F05BF" w:rsidP="008C115B">
      <w:pPr>
        <w:pStyle w:val="Levela"/>
        <w:numPr>
          <w:ilvl w:val="2"/>
          <w:numId w:val="76"/>
        </w:numPr>
      </w:pPr>
      <w:r>
        <w:t>the information is public knowledge (but not because of a breach of this deed poll);</w:t>
      </w:r>
    </w:p>
    <w:p w14:paraId="4FE9BD10" w14:textId="77777777" w:rsidR="006F05BF" w:rsidRDefault="006F05BF" w:rsidP="00615C96">
      <w:pPr>
        <w:pStyle w:val="Levela"/>
      </w:pPr>
      <w:r>
        <w:t xml:space="preserve">disclosure is required by Law or a regulatory body (including a relevant stock exchange); </w:t>
      </w:r>
    </w:p>
    <w:p w14:paraId="5506EC2C" w14:textId="77777777" w:rsidR="006F05BF" w:rsidRDefault="006F05BF" w:rsidP="00615C96">
      <w:pPr>
        <w:pStyle w:val="Levela"/>
      </w:pPr>
      <w:r>
        <w:t>disclosure is made to a person who must know for the purposes of this deed poll (which, to avoid doubt, includes the Principal and the Bank where the Project Bank Account is held); or</w:t>
      </w:r>
    </w:p>
    <w:p w14:paraId="059F3A44" w14:textId="77777777" w:rsidR="006F05BF" w:rsidRDefault="006F05BF" w:rsidP="00615C96">
      <w:pPr>
        <w:pStyle w:val="Levela"/>
      </w:pPr>
      <w:r>
        <w:t>disclosure is made to a legal advisor or financial advisor who has agreed to keep the information confidential.</w:t>
      </w:r>
    </w:p>
    <w:p w14:paraId="488AF3DB" w14:textId="77777777" w:rsidR="006F05BF" w:rsidRDefault="006F05BF" w:rsidP="00615C96">
      <w:pPr>
        <w:pStyle w:val="Level1"/>
      </w:pPr>
      <w:bookmarkStart w:id="80" w:name="_Toc12524961"/>
      <w:r>
        <w:t>Assignment</w:t>
      </w:r>
      <w:bookmarkEnd w:id="80"/>
    </w:p>
    <w:p w14:paraId="15B9F865" w14:textId="77777777" w:rsidR="006F05BF" w:rsidRDefault="006F05BF" w:rsidP="006F05BF">
      <w:pPr>
        <w:pStyle w:val="Level11fo"/>
      </w:pPr>
      <w:r>
        <w:t>The Contractor will not assign or otherwise transfer any of its rights or obligations under this deed poll without the prior written consent of the Principal.</w:t>
      </w:r>
    </w:p>
    <w:p w14:paraId="1A7AFA62" w14:textId="77777777" w:rsidR="006F05BF" w:rsidRDefault="006F05BF" w:rsidP="00615C96">
      <w:pPr>
        <w:pStyle w:val="Level1"/>
      </w:pPr>
      <w:bookmarkStart w:id="81" w:name="_Toc12524962"/>
      <w:r>
        <w:t>Termination</w:t>
      </w:r>
      <w:bookmarkEnd w:id="81"/>
    </w:p>
    <w:p w14:paraId="7AE44436" w14:textId="77777777" w:rsidR="006F05BF" w:rsidRDefault="006F05BF" w:rsidP="008C115B">
      <w:pPr>
        <w:pStyle w:val="Levela"/>
        <w:numPr>
          <w:ilvl w:val="2"/>
          <w:numId w:val="77"/>
        </w:numPr>
      </w:pPr>
      <w:r>
        <w:t xml:space="preserve">This deed poll shall continue for the Term, subject to early termination in accordance with clause </w:t>
      </w:r>
      <w:r w:rsidR="00627487">
        <w:fldChar w:fldCharType="begin"/>
      </w:r>
      <w:r>
        <w:instrText xml:space="preserve"> REF _Ref458680460 \w \h </w:instrText>
      </w:r>
      <w:r w:rsidR="00627487">
        <w:fldChar w:fldCharType="separate"/>
      </w:r>
      <w:r w:rsidR="006E3543">
        <w:t>9(c)</w:t>
      </w:r>
      <w:r w:rsidR="00627487">
        <w:fldChar w:fldCharType="end"/>
      </w:r>
      <w:r>
        <w:t xml:space="preserve"> below.</w:t>
      </w:r>
    </w:p>
    <w:p w14:paraId="2219B7D1" w14:textId="77777777" w:rsidR="006F05BF" w:rsidRDefault="006F05BF" w:rsidP="00615C96">
      <w:pPr>
        <w:pStyle w:val="Levela"/>
      </w:pPr>
      <w:r>
        <w:t>The Contractor must ensure that the Project Bank Account is maintained for the Term.</w:t>
      </w:r>
    </w:p>
    <w:p w14:paraId="4FAD8B7E" w14:textId="77777777" w:rsidR="006F05BF" w:rsidRDefault="006F05BF" w:rsidP="00615C96">
      <w:pPr>
        <w:pStyle w:val="Levela"/>
      </w:pPr>
      <w:bookmarkStart w:id="82" w:name="_Ref458680460"/>
      <w:r>
        <w:t>This deed poll shall immediately terminate if:</w:t>
      </w:r>
      <w:bookmarkEnd w:id="82"/>
    </w:p>
    <w:p w14:paraId="4FCD2DF3" w14:textId="77777777" w:rsidR="006F05BF" w:rsidRDefault="006F05BF" w:rsidP="008C115B">
      <w:pPr>
        <w:pStyle w:val="Leveli"/>
        <w:numPr>
          <w:ilvl w:val="3"/>
          <w:numId w:val="78"/>
        </w:numPr>
      </w:pPr>
      <w:r>
        <w:t>the Contractor and the Principal agree in writing that this deed poll should terminate; or</w:t>
      </w:r>
    </w:p>
    <w:p w14:paraId="0D68A091" w14:textId="77777777" w:rsidR="006F05BF" w:rsidRDefault="006F05BF" w:rsidP="00615C96">
      <w:pPr>
        <w:pStyle w:val="Leveli"/>
      </w:pPr>
      <w:r>
        <w:t>the Contractor's employment under the Contract terminates and all moneys</w:t>
      </w:r>
      <w:r w:rsidR="006B56E1">
        <w:t>, including Retention Amounts,</w:t>
      </w:r>
      <w:r>
        <w:t xml:space="preserve"> have been paid out from the Project Bank Account</w:t>
      </w:r>
      <w:r w:rsidR="006B56E1">
        <w:t xml:space="preserve"> in accordance with the terms of this deed poll.  To avoid doubt, notwithstanding the termination of the Contractor’s employment under the Contract, this deed poll will not terminate if any Retention Amounts remain in the Retention PBA</w:t>
      </w:r>
      <w:r>
        <w:t>.</w:t>
      </w:r>
    </w:p>
    <w:p w14:paraId="01E493A0" w14:textId="77777777" w:rsidR="00B34B64" w:rsidRPr="00B34B64" w:rsidRDefault="00B34B64" w:rsidP="00D61B88">
      <w:pPr>
        <w:pStyle w:val="Levelifo"/>
        <w:ind w:left="782"/>
      </w:pPr>
      <w:r>
        <w:t>An amendment and novation of the Contract is not a termination for the purposes of this clause 9(c).</w:t>
      </w:r>
    </w:p>
    <w:p w14:paraId="39001666" w14:textId="77777777" w:rsidR="006F05BF" w:rsidRPr="00D61B88" w:rsidRDefault="006F05BF" w:rsidP="00615C96">
      <w:pPr>
        <w:pStyle w:val="Levela"/>
      </w:pPr>
      <w:r>
        <w:t xml:space="preserve">On termination of this deed poll the Contractor will undertake to ensure all moneys held on trust for the benefit of the Beneficiaries and held in the Project Bank </w:t>
      </w:r>
      <w:r w:rsidRPr="00D61B88">
        <w:t xml:space="preserve">Account are promptly paid to the relevant Beneficiary </w:t>
      </w:r>
      <w:r w:rsidR="006B56E1" w:rsidRPr="00D61B88">
        <w:t xml:space="preserve">in accordance with the terms of this deed poll </w:t>
      </w:r>
      <w:r w:rsidRPr="00D61B88">
        <w:t xml:space="preserve">(less any outstanding bank charges and costs as referred to in clause </w:t>
      </w:r>
      <w:r w:rsidR="00627487" w:rsidRPr="00D61B88">
        <w:fldChar w:fldCharType="begin"/>
      </w:r>
      <w:r w:rsidRPr="00D61B88">
        <w:instrText xml:space="preserve"> REF _Ref458680463 \w \h </w:instrText>
      </w:r>
      <w:r w:rsidR="00A30982" w:rsidRPr="00D61B88">
        <w:instrText xml:space="preserve"> \* MERGEFORMAT </w:instrText>
      </w:r>
      <w:r w:rsidR="00627487" w:rsidRPr="00D61B88">
        <w:fldChar w:fldCharType="separate"/>
      </w:r>
      <w:r w:rsidR="006E3543" w:rsidRPr="00D61B88">
        <w:t>2.2</w:t>
      </w:r>
      <w:r w:rsidR="00627487" w:rsidRPr="00D61B88">
        <w:fldChar w:fldCharType="end"/>
      </w:r>
      <w:r w:rsidRPr="00D61B88">
        <w:t>).</w:t>
      </w:r>
    </w:p>
    <w:p w14:paraId="53682684" w14:textId="77777777" w:rsidR="006F05BF" w:rsidRPr="00D61B88" w:rsidRDefault="006F05BF" w:rsidP="00615C96">
      <w:pPr>
        <w:pStyle w:val="Levela"/>
      </w:pPr>
      <w:r w:rsidRPr="00D61B88">
        <w:t>The trust established pursuant to this deed poll cannot be terminated without the consent of the Principal and the Contractor.</w:t>
      </w:r>
    </w:p>
    <w:p w14:paraId="5D9A702A" w14:textId="77777777" w:rsidR="006F05BF" w:rsidRPr="00D61B88" w:rsidRDefault="006F05BF" w:rsidP="00615C96">
      <w:pPr>
        <w:pStyle w:val="Level1"/>
      </w:pPr>
      <w:bookmarkStart w:id="83" w:name="_Ref458680409"/>
      <w:bookmarkStart w:id="84" w:name="_Ref458680468"/>
      <w:bookmarkStart w:id="85" w:name="_Ref458680483"/>
      <w:bookmarkStart w:id="86" w:name="_Toc12524963"/>
      <w:r w:rsidRPr="00D61B88">
        <w:t>Removal of Trustee</w:t>
      </w:r>
      <w:bookmarkEnd w:id="83"/>
      <w:bookmarkEnd w:id="84"/>
      <w:bookmarkEnd w:id="85"/>
      <w:bookmarkEnd w:id="86"/>
    </w:p>
    <w:p w14:paraId="08CDEFC6" w14:textId="77777777" w:rsidR="006F05BF" w:rsidRPr="00D61B88" w:rsidRDefault="006F05BF" w:rsidP="008C115B">
      <w:pPr>
        <w:pStyle w:val="Levela"/>
        <w:numPr>
          <w:ilvl w:val="2"/>
          <w:numId w:val="79"/>
        </w:numPr>
      </w:pPr>
      <w:bookmarkStart w:id="87" w:name="_Ref458680470"/>
      <w:r w:rsidRPr="00D61B88">
        <w:t xml:space="preserve">Without prejudice to clause </w:t>
      </w:r>
      <w:r w:rsidR="00627487" w:rsidRPr="00D61B88">
        <w:fldChar w:fldCharType="begin"/>
      </w:r>
      <w:r w:rsidRPr="00D61B88">
        <w:instrText xml:space="preserve"> REF _Ref458680465 \w \h </w:instrText>
      </w:r>
      <w:r w:rsidR="00D61B88">
        <w:instrText xml:space="preserve"> \* MERGEFORMAT </w:instrText>
      </w:r>
      <w:r w:rsidR="00627487" w:rsidRPr="00D61B88">
        <w:fldChar w:fldCharType="separate"/>
      </w:r>
      <w:r w:rsidR="006E3543" w:rsidRPr="00D61B88">
        <w:t>5.10</w:t>
      </w:r>
      <w:r w:rsidR="00627487" w:rsidRPr="00D61B88">
        <w:fldChar w:fldCharType="end"/>
      </w:r>
      <w:r w:rsidRPr="00D61B88">
        <w:t>, if:</w:t>
      </w:r>
      <w:bookmarkEnd w:id="87"/>
    </w:p>
    <w:p w14:paraId="5F7443B6" w14:textId="77777777" w:rsidR="006F05BF" w:rsidRPr="00D61B88" w:rsidRDefault="006F05BF" w:rsidP="008C115B">
      <w:pPr>
        <w:pStyle w:val="Leveli"/>
        <w:numPr>
          <w:ilvl w:val="3"/>
          <w:numId w:val="80"/>
        </w:numPr>
      </w:pPr>
      <w:r w:rsidRPr="00D61B88">
        <w:t>the Principal terminates or purports to terminate the Contract; or</w:t>
      </w:r>
    </w:p>
    <w:p w14:paraId="0A569395" w14:textId="77777777" w:rsidR="00C94BFA" w:rsidRDefault="003F3D4D" w:rsidP="00615C96">
      <w:pPr>
        <w:pStyle w:val="Leveli"/>
      </w:pPr>
      <w:r w:rsidRPr="00D61B88">
        <w:t xml:space="preserve">except to the extent that such right is stayed by reason of the operation of the ipso facto provisions in sections 415D, 415F,434J, 434L, 451E or 451G of the </w:t>
      </w:r>
      <w:r w:rsidR="00A30982" w:rsidRPr="00D61B88">
        <w:rPr>
          <w:i/>
        </w:rPr>
        <w:t xml:space="preserve">Corporations Act 2001 </w:t>
      </w:r>
      <w:r w:rsidR="00A30982" w:rsidRPr="00D61B88">
        <w:t>(Cth)</w:t>
      </w:r>
      <w:r w:rsidRPr="00D61B88">
        <w:t xml:space="preserve"> an Insolvency Event occurs in relation to the Contractor, or where the Contractor comprises</w:t>
      </w:r>
      <w:r>
        <w:t xml:space="preserve"> two or more persons, to any one of those persons</w:t>
      </w:r>
      <w:r w:rsidR="00A30982">
        <w:t>,</w:t>
      </w:r>
    </w:p>
    <w:p w14:paraId="36687546" w14:textId="77777777" w:rsidR="006F05BF" w:rsidRDefault="006F05BF" w:rsidP="006F05BF">
      <w:pPr>
        <w:pStyle w:val="Levelafo"/>
      </w:pPr>
      <w:r>
        <w:t xml:space="preserve">then, upon the issue of notice to the Contractor issued by the Principal stating that the Principal is exercising its rights to remove the trustee in accordance with this clause </w:t>
      </w:r>
      <w:r w:rsidR="00627487">
        <w:fldChar w:fldCharType="begin"/>
      </w:r>
      <w:r>
        <w:instrText xml:space="preserve"> REF _Ref458680468 \w \h </w:instrText>
      </w:r>
      <w:r w:rsidR="00627487">
        <w:fldChar w:fldCharType="separate"/>
      </w:r>
      <w:r w:rsidR="006E3543">
        <w:t>10</w:t>
      </w:r>
      <w:r w:rsidR="00627487">
        <w:fldChar w:fldCharType="end"/>
      </w:r>
      <w:r>
        <w:t>:</w:t>
      </w:r>
    </w:p>
    <w:p w14:paraId="6067D678" w14:textId="77777777" w:rsidR="006F05BF" w:rsidRDefault="006F05BF" w:rsidP="00D61B88">
      <w:pPr>
        <w:pStyle w:val="Leveli"/>
        <w:numPr>
          <w:ilvl w:val="3"/>
          <w:numId w:val="104"/>
        </w:numPr>
      </w:pPr>
      <w:r>
        <w:t>the Contractor will immediately and without any further action being required, cease to be the trustee;</w:t>
      </w:r>
    </w:p>
    <w:p w14:paraId="0A9BA3D8" w14:textId="77777777" w:rsidR="006F05BF" w:rsidRDefault="006F05BF" w:rsidP="00615C96">
      <w:pPr>
        <w:pStyle w:val="Leveli"/>
      </w:pPr>
      <w:r>
        <w:t>the Contractor will immediately cease to operate the Project Bank Account and (unless expressly requested otherwise by the Principal) will take no further steps to exercise any rights as account holder of that account; and</w:t>
      </w:r>
    </w:p>
    <w:p w14:paraId="0FE95EAD" w14:textId="77777777" w:rsidR="006F05BF" w:rsidRDefault="006F05BF" w:rsidP="00615C96">
      <w:pPr>
        <w:pStyle w:val="Leveli"/>
      </w:pPr>
      <w:r>
        <w:t>the Principal will nominate</w:t>
      </w:r>
      <w:r w:rsidR="003F3D4D">
        <w:t xml:space="preserve"> and appoint</w:t>
      </w:r>
      <w:r>
        <w:t xml:space="preserve"> another person as the trustee of the Project Bank Account on the terms of this deed poll.</w:t>
      </w:r>
    </w:p>
    <w:p w14:paraId="06E1D816" w14:textId="77777777" w:rsidR="006F05BF" w:rsidRDefault="006F05BF" w:rsidP="00615C96">
      <w:pPr>
        <w:pStyle w:val="Levela"/>
      </w:pPr>
      <w:bookmarkStart w:id="88" w:name="_Ref458680472"/>
      <w:r>
        <w:t>The Principal shall ensure that the person so nominated must calculate the interest accrued upon the moneys standing to the credit of the Project Bank Account to the date that the Contractor ceased to be trustee of the Project Bank Account and will pay this amount to the Contractor.</w:t>
      </w:r>
      <w:bookmarkEnd w:id="88"/>
    </w:p>
    <w:p w14:paraId="212B712D" w14:textId="77777777" w:rsidR="006F05BF" w:rsidRDefault="006F05BF" w:rsidP="00615C96">
      <w:pPr>
        <w:pStyle w:val="Levela"/>
      </w:pPr>
      <w:bookmarkStart w:id="89" w:name="_Ref458680475"/>
      <w:r>
        <w:t xml:space="preserve">If the Contractor ceases to be trustee of the Project Bank Account it must do all such acts and do all such things as the Principal may deem necessary for the effectual operation of clauses </w:t>
      </w:r>
      <w:r w:rsidR="00627487">
        <w:fldChar w:fldCharType="begin"/>
      </w:r>
      <w:r>
        <w:instrText xml:space="preserve"> REF _Ref458680470 \w \h </w:instrText>
      </w:r>
      <w:r w:rsidR="00627487">
        <w:fldChar w:fldCharType="separate"/>
      </w:r>
      <w:r w:rsidR="006E3543">
        <w:t>10(a)</w:t>
      </w:r>
      <w:r w:rsidR="00627487">
        <w:fldChar w:fldCharType="end"/>
      </w:r>
      <w:r>
        <w:t xml:space="preserve"> and </w:t>
      </w:r>
      <w:r w:rsidR="00627487">
        <w:fldChar w:fldCharType="begin"/>
      </w:r>
      <w:r>
        <w:instrText xml:space="preserve"> REF _Ref458680472 \w \h </w:instrText>
      </w:r>
      <w:r w:rsidR="00627487">
        <w:fldChar w:fldCharType="separate"/>
      </w:r>
      <w:r w:rsidR="006E3543">
        <w:t>10(b)</w:t>
      </w:r>
      <w:r w:rsidR="00627487">
        <w:fldChar w:fldCharType="end"/>
      </w:r>
      <w:r>
        <w:t>.</w:t>
      </w:r>
      <w:bookmarkEnd w:id="89"/>
    </w:p>
    <w:p w14:paraId="1AA19322" w14:textId="77777777" w:rsidR="006F05BF" w:rsidRDefault="006F05BF" w:rsidP="00615C96">
      <w:pPr>
        <w:pStyle w:val="Levela"/>
      </w:pPr>
      <w:r>
        <w:t xml:space="preserve">Without limiting clause </w:t>
      </w:r>
      <w:r w:rsidR="00627487">
        <w:fldChar w:fldCharType="begin"/>
      </w:r>
      <w:r>
        <w:instrText xml:space="preserve"> REF _Ref458680475 \w \h </w:instrText>
      </w:r>
      <w:r w:rsidR="00627487">
        <w:fldChar w:fldCharType="separate"/>
      </w:r>
      <w:r w:rsidR="006E3543">
        <w:t>10(c)</w:t>
      </w:r>
      <w:r w:rsidR="00627487">
        <w:fldChar w:fldCharType="end"/>
      </w:r>
      <w:r>
        <w:t xml:space="preserve">, the Contractor appoints the Principal as the true and lawful attorney of the Contractor with full power and authority to execute all such documents as may be necessary to give effect to the operation of clauses </w:t>
      </w:r>
      <w:r w:rsidR="00627487">
        <w:fldChar w:fldCharType="begin"/>
      </w:r>
      <w:r>
        <w:instrText xml:space="preserve"> REF _Ref458680470 \w \h </w:instrText>
      </w:r>
      <w:r w:rsidR="00627487">
        <w:fldChar w:fldCharType="separate"/>
      </w:r>
      <w:r w:rsidR="006E3543">
        <w:t>10(a)</w:t>
      </w:r>
      <w:r w:rsidR="00627487">
        <w:fldChar w:fldCharType="end"/>
      </w:r>
      <w:r>
        <w:t xml:space="preserve">, </w:t>
      </w:r>
      <w:r w:rsidR="00627487">
        <w:fldChar w:fldCharType="begin"/>
      </w:r>
      <w:r>
        <w:instrText xml:space="preserve"> REF _Ref458680472 \w \h </w:instrText>
      </w:r>
      <w:r w:rsidR="00627487">
        <w:fldChar w:fldCharType="separate"/>
      </w:r>
      <w:r w:rsidR="006E3543">
        <w:t>10(b)</w:t>
      </w:r>
      <w:r w:rsidR="00627487">
        <w:fldChar w:fldCharType="end"/>
      </w:r>
      <w:r>
        <w:t xml:space="preserve"> and </w:t>
      </w:r>
      <w:r w:rsidR="00627487">
        <w:fldChar w:fldCharType="begin"/>
      </w:r>
      <w:r>
        <w:instrText xml:space="preserve"> REF _Ref458680475 \w \h </w:instrText>
      </w:r>
      <w:r w:rsidR="00627487">
        <w:fldChar w:fldCharType="separate"/>
      </w:r>
      <w:r w:rsidR="006E3543">
        <w:t>10(c)</w:t>
      </w:r>
      <w:r w:rsidR="00627487">
        <w:fldChar w:fldCharType="end"/>
      </w:r>
      <w:r>
        <w:t xml:space="preserve"> and thereafter the person nominated by the Principal under this clause </w:t>
      </w:r>
      <w:r w:rsidR="00627487">
        <w:fldChar w:fldCharType="begin"/>
      </w:r>
      <w:r>
        <w:instrText xml:space="preserve"> REF _Ref458680483 \w \h </w:instrText>
      </w:r>
      <w:r w:rsidR="00627487">
        <w:fldChar w:fldCharType="separate"/>
      </w:r>
      <w:r w:rsidR="006E3543">
        <w:t>10</w:t>
      </w:r>
      <w:r w:rsidR="00627487">
        <w:fldChar w:fldCharType="end"/>
      </w:r>
      <w:r>
        <w:t xml:space="preserve"> as the new trustee will administer the Project Bank Account in accordance with the terms of this deed poll.</w:t>
      </w:r>
    </w:p>
    <w:p w14:paraId="43963347" w14:textId="77777777" w:rsidR="006F05BF" w:rsidRDefault="006F05BF" w:rsidP="00615C96">
      <w:pPr>
        <w:pStyle w:val="Level1"/>
      </w:pPr>
      <w:bookmarkStart w:id="90" w:name="_Ref458680491"/>
      <w:bookmarkStart w:id="91" w:name="_Toc12524964"/>
      <w:r>
        <w:t>No liability</w:t>
      </w:r>
      <w:bookmarkEnd w:id="90"/>
      <w:bookmarkEnd w:id="91"/>
    </w:p>
    <w:p w14:paraId="7439FFE9" w14:textId="77777777" w:rsidR="006F05BF" w:rsidRDefault="006F05BF" w:rsidP="00A02AFB">
      <w:pPr>
        <w:pStyle w:val="Levela"/>
        <w:numPr>
          <w:ilvl w:val="2"/>
          <w:numId w:val="81"/>
        </w:numPr>
      </w:pPr>
      <w:r>
        <w:t>Neither the Principal, nor the Superintendent, nor the Superintendent's Representative shall:</w:t>
      </w:r>
    </w:p>
    <w:p w14:paraId="701B74AB" w14:textId="77777777" w:rsidR="006F05BF" w:rsidRDefault="006F05BF" w:rsidP="00A02AFB">
      <w:pPr>
        <w:pStyle w:val="Leveli"/>
        <w:numPr>
          <w:ilvl w:val="3"/>
          <w:numId w:val="82"/>
        </w:numPr>
      </w:pPr>
      <w:r>
        <w:t>have any duty of care to any Subcontractor under or in relation to this deed poll;</w:t>
      </w:r>
    </w:p>
    <w:p w14:paraId="6857BB08" w14:textId="77777777" w:rsidR="006F05BF" w:rsidRDefault="006F05BF" w:rsidP="00615C96">
      <w:pPr>
        <w:pStyle w:val="Leveli"/>
      </w:pPr>
      <w:r>
        <w:t>have any liability to the Subcontractors (whether in contract, tort, or under any other legal theory) under or in relation to this deed poll;</w:t>
      </w:r>
    </w:p>
    <w:p w14:paraId="08AF05F0" w14:textId="77777777" w:rsidR="006F05BF" w:rsidRDefault="006F05BF" w:rsidP="00615C96">
      <w:pPr>
        <w:pStyle w:val="Leveli"/>
      </w:pPr>
      <w:r>
        <w:t>have any liability to the Beneficiaries for any act or omission or breach of any obligation by any party under the Subcontracts;</w:t>
      </w:r>
    </w:p>
    <w:p w14:paraId="3D838E79" w14:textId="77777777" w:rsidR="006F05BF" w:rsidRDefault="006F05BF" w:rsidP="00615C96">
      <w:pPr>
        <w:pStyle w:val="Leveli"/>
      </w:pPr>
      <w:r>
        <w:t>have any liability to the Subcontractors for any act or omission or breach of any obligation by any party under the Contract; or</w:t>
      </w:r>
    </w:p>
    <w:p w14:paraId="7AFD79F7" w14:textId="77777777" w:rsidR="006F05BF" w:rsidRDefault="006F05BF" w:rsidP="00615C96">
      <w:pPr>
        <w:pStyle w:val="Leveli"/>
      </w:pPr>
      <w:r>
        <w:t>have any obligations to make payment into the Project Bank Account or to any Beneficiary or third party (except insofar as the destination of the payment must be the Project Bank Account).</w:t>
      </w:r>
    </w:p>
    <w:p w14:paraId="693CF9E8" w14:textId="77777777" w:rsidR="006F05BF" w:rsidRDefault="006F05BF" w:rsidP="00615C96">
      <w:pPr>
        <w:pStyle w:val="Levela"/>
      </w:pPr>
      <w:r>
        <w:t xml:space="preserve">In this clause </w:t>
      </w:r>
      <w:r w:rsidR="00627487">
        <w:fldChar w:fldCharType="begin"/>
      </w:r>
      <w:r>
        <w:instrText xml:space="preserve"> REF _Ref458680491 \w \h </w:instrText>
      </w:r>
      <w:r w:rsidR="00627487">
        <w:fldChar w:fldCharType="separate"/>
      </w:r>
      <w:r w:rsidR="006E3543">
        <w:t>11</w:t>
      </w:r>
      <w:r w:rsidR="00627487">
        <w:fldChar w:fldCharType="end"/>
      </w:r>
      <w:r>
        <w:t>:</w:t>
      </w:r>
    </w:p>
    <w:p w14:paraId="634C18D0" w14:textId="77777777" w:rsidR="006F05BF" w:rsidRDefault="006F05BF" w:rsidP="00A02AFB">
      <w:pPr>
        <w:pStyle w:val="Leveli"/>
        <w:numPr>
          <w:ilvl w:val="3"/>
          <w:numId w:val="83"/>
        </w:numPr>
      </w:pPr>
      <w:r>
        <w:t xml:space="preserve">the terms </w:t>
      </w:r>
      <w:r w:rsidRPr="00A02AFB">
        <w:rPr>
          <w:b/>
        </w:rPr>
        <w:t>Superintendent</w:t>
      </w:r>
      <w:r>
        <w:t xml:space="preserve"> and </w:t>
      </w:r>
      <w:r w:rsidRPr="00A02AFB">
        <w:rPr>
          <w:b/>
        </w:rPr>
        <w:t>Superintendent's Representative</w:t>
      </w:r>
      <w:r>
        <w:t xml:space="preserve"> shall have the meanings given to them under the Contract; and</w:t>
      </w:r>
    </w:p>
    <w:p w14:paraId="7960D41A" w14:textId="77777777" w:rsidR="006F05BF" w:rsidRDefault="006F05BF" w:rsidP="00615C96">
      <w:pPr>
        <w:pStyle w:val="Leveli"/>
      </w:pPr>
      <w:r>
        <w:t>a reference to the Principal, the Superintendent and Superintendent's Representative shall be deemed to include each of their respective employees and agents.</w:t>
      </w:r>
    </w:p>
    <w:p w14:paraId="12B5E2E8" w14:textId="77777777" w:rsidR="006F05BF" w:rsidRDefault="006F05BF" w:rsidP="00615C96">
      <w:pPr>
        <w:pStyle w:val="Level1"/>
      </w:pPr>
      <w:bookmarkStart w:id="92" w:name="_Toc12524965"/>
      <w:r>
        <w:t>General</w:t>
      </w:r>
      <w:bookmarkEnd w:id="92"/>
    </w:p>
    <w:p w14:paraId="66CEA2B0" w14:textId="77777777" w:rsidR="006F05BF" w:rsidRDefault="006F05BF" w:rsidP="00A02AFB">
      <w:pPr>
        <w:pStyle w:val="Level11"/>
        <w:numPr>
          <w:ilvl w:val="1"/>
          <w:numId w:val="88"/>
        </w:numPr>
      </w:pPr>
      <w:bookmarkStart w:id="93" w:name="_Ref458680498"/>
      <w:bookmarkStart w:id="94" w:name="_Toc12524966"/>
      <w:r>
        <w:t>Notices</w:t>
      </w:r>
      <w:bookmarkEnd w:id="93"/>
      <w:bookmarkEnd w:id="94"/>
    </w:p>
    <w:p w14:paraId="204433EC" w14:textId="77777777" w:rsidR="006F05BF" w:rsidRDefault="006F05BF" w:rsidP="00A02AFB">
      <w:pPr>
        <w:pStyle w:val="Levela"/>
        <w:numPr>
          <w:ilvl w:val="2"/>
          <w:numId w:val="84"/>
        </w:numPr>
      </w:pPr>
      <w:r>
        <w:t>(</w:t>
      </w:r>
      <w:r w:rsidRPr="00A02AFB">
        <w:rPr>
          <w:b/>
        </w:rPr>
        <w:t>Form of Notices</w:t>
      </w:r>
      <w:r>
        <w:t>) Each communication (including each notice, consent, approval, request and demand) in accordance with or in connection with this deed poll:</w:t>
      </w:r>
    </w:p>
    <w:p w14:paraId="7388B37B" w14:textId="77777777" w:rsidR="006F05BF" w:rsidRDefault="006F05BF" w:rsidP="00A02AFB">
      <w:pPr>
        <w:pStyle w:val="Leveli"/>
        <w:numPr>
          <w:ilvl w:val="3"/>
          <w:numId w:val="85"/>
        </w:numPr>
      </w:pPr>
      <w:r>
        <w:t>must be in writing; and</w:t>
      </w:r>
    </w:p>
    <w:p w14:paraId="5E5A7237" w14:textId="77777777" w:rsidR="006F05BF" w:rsidRDefault="006F05BF" w:rsidP="00615C96">
      <w:pPr>
        <w:pStyle w:val="Leveli"/>
      </w:pPr>
      <w:r>
        <w:t>must be signed by the party making it or (on that party's behalf) by the solicitor for, or any attorney, director, secretary or authorised agent of, that party.</w:t>
      </w:r>
    </w:p>
    <w:p w14:paraId="4EDC7D9F" w14:textId="77777777" w:rsidR="006F05BF" w:rsidRDefault="006F05BF" w:rsidP="00615C96">
      <w:pPr>
        <w:pStyle w:val="Levela"/>
      </w:pPr>
      <w:r>
        <w:t>(</w:t>
      </w:r>
      <w:r w:rsidRPr="00ED1D9D">
        <w:rPr>
          <w:b/>
        </w:rPr>
        <w:t>Procedure for sending notices</w:t>
      </w:r>
      <w:r>
        <w:t>) All notices must be:</w:t>
      </w:r>
    </w:p>
    <w:p w14:paraId="7BCC2E33" w14:textId="77777777" w:rsidR="006F05BF" w:rsidRDefault="006F05BF" w:rsidP="00A02AFB">
      <w:pPr>
        <w:pStyle w:val="Leveli"/>
        <w:numPr>
          <w:ilvl w:val="3"/>
          <w:numId w:val="86"/>
        </w:numPr>
      </w:pPr>
      <w:r>
        <w:t>delivered or posted by prepaid post to the address; or</w:t>
      </w:r>
    </w:p>
    <w:p w14:paraId="63155AE1" w14:textId="77777777" w:rsidR="006F05BF" w:rsidRDefault="006F05BF" w:rsidP="00615C96">
      <w:pPr>
        <w:pStyle w:val="Leveli"/>
      </w:pPr>
      <w:r>
        <w:t>sent by email in the form of a .pdf file letter (or such other form agreed by the Principal) to the email address,</w:t>
      </w:r>
    </w:p>
    <w:p w14:paraId="454C496C" w14:textId="77777777" w:rsidR="006E05EC" w:rsidRDefault="006F05BF" w:rsidP="006E05EC">
      <w:pPr>
        <w:pStyle w:val="Levelafo"/>
      </w:pPr>
      <w:r w:rsidRPr="006E05EC">
        <w:t xml:space="preserve">of the addressee set out </w:t>
      </w:r>
      <w:r w:rsidR="006E05EC" w:rsidRPr="006E05EC">
        <w:t>below</w:t>
      </w:r>
      <w:r w:rsidR="00CA140A">
        <w:t xml:space="preserve"> </w:t>
      </w:r>
      <w:r>
        <w:t>(or as otherwise notified by that party to each other party from time to time)</w:t>
      </w:r>
      <w:r w:rsidR="006E05EC">
        <w:t>:</w:t>
      </w:r>
    </w:p>
    <w:p w14:paraId="1AA98C5A" w14:textId="77777777" w:rsidR="0080488D" w:rsidRDefault="0080488D" w:rsidP="00D61B88">
      <w:pPr>
        <w:pStyle w:val="Leveli"/>
      </w:pPr>
      <w:r>
        <w:t xml:space="preserve">the </w:t>
      </w:r>
      <w:r w:rsidRPr="00D61B88">
        <w:rPr>
          <w:b/>
        </w:rPr>
        <w:t>Contractor</w:t>
      </w:r>
      <w:r>
        <w:t>:</w:t>
      </w:r>
    </w:p>
    <w:p w14:paraId="757A238C" w14:textId="77777777" w:rsidR="006E05EC" w:rsidRPr="00D61B88" w:rsidRDefault="006E05EC" w:rsidP="00D61B88">
      <w:pPr>
        <w:pStyle w:val="Leveli"/>
        <w:numPr>
          <w:ilvl w:val="0"/>
          <w:numId w:val="0"/>
        </w:numPr>
        <w:ind w:left="1901"/>
      </w:pPr>
      <w:r>
        <w:t>[</w:t>
      </w:r>
      <w:r w:rsidRPr="00D61B88">
        <w:rPr>
          <w:b/>
          <w:highlight w:val="yellow"/>
        </w:rPr>
        <w:t xml:space="preserve">Insert postal and email address of Contractor </w:t>
      </w:r>
    </w:p>
    <w:p w14:paraId="69B29D4E" w14:textId="77777777" w:rsidR="0080488D" w:rsidRDefault="0080488D" w:rsidP="00D61B88">
      <w:pPr>
        <w:pStyle w:val="Leveli"/>
      </w:pPr>
      <w:r>
        <w:t xml:space="preserve">the </w:t>
      </w:r>
      <w:r w:rsidRPr="00D61B88">
        <w:rPr>
          <w:b/>
        </w:rPr>
        <w:t>Principal</w:t>
      </w:r>
      <w:r>
        <w:t>:</w:t>
      </w:r>
    </w:p>
    <w:p w14:paraId="0449A576" w14:textId="77777777" w:rsidR="006E05EC" w:rsidRPr="006E05EC" w:rsidRDefault="006E05EC" w:rsidP="00D61B88">
      <w:pPr>
        <w:pStyle w:val="Leveli"/>
        <w:numPr>
          <w:ilvl w:val="0"/>
          <w:numId w:val="0"/>
        </w:numPr>
        <w:ind w:left="1901"/>
      </w:pPr>
      <w:r>
        <w:t>[</w:t>
      </w:r>
      <w:r w:rsidRPr="00D61B88">
        <w:rPr>
          <w:b/>
          <w:highlight w:val="yellow"/>
        </w:rPr>
        <w:t>Insert postal and email address of</w:t>
      </w:r>
      <w:r>
        <w:rPr>
          <w:b/>
        </w:rPr>
        <w:t xml:space="preserve"> </w:t>
      </w:r>
      <w:r>
        <w:rPr>
          <w:b/>
          <w:highlight w:val="yellow"/>
        </w:rPr>
        <w:t xml:space="preserve">the </w:t>
      </w:r>
      <w:r w:rsidRPr="00D61B88">
        <w:rPr>
          <w:b/>
          <w:highlight w:val="yellow"/>
        </w:rPr>
        <w:t>Principal</w:t>
      </w:r>
      <w:r>
        <w:t>]</w:t>
      </w:r>
      <w:r w:rsidR="0080488D">
        <w:t>.</w:t>
      </w:r>
    </w:p>
    <w:p w14:paraId="185D5777" w14:textId="77777777" w:rsidR="006F05BF" w:rsidRDefault="006F05BF" w:rsidP="00615C96">
      <w:pPr>
        <w:pStyle w:val="Levela"/>
      </w:pPr>
      <w:r>
        <w:t>(</w:t>
      </w:r>
      <w:r w:rsidRPr="00ED1D9D">
        <w:rPr>
          <w:b/>
        </w:rPr>
        <w:t>Date of receipt</w:t>
      </w:r>
      <w:r>
        <w:t xml:space="preserve">) Subject to clause </w:t>
      </w:r>
      <w:r w:rsidR="00627487">
        <w:fldChar w:fldCharType="begin"/>
      </w:r>
      <w:r>
        <w:instrText xml:space="preserve"> REF _Ref458680494 \w \h </w:instrText>
      </w:r>
      <w:r w:rsidR="00627487">
        <w:fldChar w:fldCharType="separate"/>
      </w:r>
      <w:r w:rsidR="006E3543">
        <w:t>12.1(d)</w:t>
      </w:r>
      <w:r w:rsidR="00627487">
        <w:fldChar w:fldCharType="end"/>
      </w:r>
      <w:r>
        <w:t>, a notice is taken to be received by the addressee:</w:t>
      </w:r>
    </w:p>
    <w:p w14:paraId="4FF14187" w14:textId="77777777" w:rsidR="006F05BF" w:rsidRDefault="006F05BF" w:rsidP="00A02AFB">
      <w:pPr>
        <w:pStyle w:val="Leveli"/>
        <w:numPr>
          <w:ilvl w:val="3"/>
          <w:numId w:val="87"/>
        </w:numPr>
      </w:pPr>
      <w:r w:rsidRPr="00606043">
        <w:t xml:space="preserve">in the case of prepaid post, on the </w:t>
      </w:r>
      <w:r w:rsidR="00606043" w:rsidRPr="000841B7">
        <w:t>sixth</w:t>
      </w:r>
      <w:r w:rsidR="00606043">
        <w:t xml:space="preserve"> Business Day </w:t>
      </w:r>
      <w:r>
        <w:t xml:space="preserve">after the date of posting to an address within Australia, and on the </w:t>
      </w:r>
      <w:r w:rsidR="00606043">
        <w:t xml:space="preserve">seventh </w:t>
      </w:r>
      <w:r>
        <w:t>Business Day after the date of posting by airmail to an address outside Australia;</w:t>
      </w:r>
    </w:p>
    <w:p w14:paraId="756BB4F3" w14:textId="77777777" w:rsidR="006F05BF" w:rsidRDefault="006F05BF" w:rsidP="00615C96">
      <w:pPr>
        <w:pStyle w:val="Leveli"/>
      </w:pPr>
      <w:r>
        <w:t xml:space="preserve">in the case of email, </w:t>
      </w:r>
      <w:r w:rsidRPr="00FE3D7F">
        <w:t>when the sender receives confirmation on its server that the message has been transmitted</w:t>
      </w:r>
      <w:r>
        <w:t>; and</w:t>
      </w:r>
    </w:p>
    <w:p w14:paraId="4009D779" w14:textId="77777777" w:rsidR="006F05BF" w:rsidRDefault="006F05BF" w:rsidP="00615C96">
      <w:pPr>
        <w:pStyle w:val="Leveli"/>
      </w:pPr>
      <w:r>
        <w:t>in the case of delivery by hand, on delivery.</w:t>
      </w:r>
    </w:p>
    <w:p w14:paraId="549C06E9" w14:textId="77777777" w:rsidR="006F05BF" w:rsidRDefault="006F05BF" w:rsidP="00615C96">
      <w:pPr>
        <w:pStyle w:val="Levela"/>
      </w:pPr>
      <w:bookmarkStart w:id="95" w:name="_Ref458680494"/>
      <w:r>
        <w:t>(</w:t>
      </w:r>
      <w:r w:rsidRPr="00ED1D9D">
        <w:rPr>
          <w:b/>
        </w:rPr>
        <w:t>Next Business Day</w:t>
      </w:r>
      <w:r>
        <w:t>) If the communication is taken to be received on a day which is not a Business Day or after 5.00pm, it is taken to be received at 9.00am on the next Business Day.</w:t>
      </w:r>
      <w:bookmarkEnd w:id="95"/>
    </w:p>
    <w:p w14:paraId="00C1FD34" w14:textId="77777777" w:rsidR="006F05BF" w:rsidRDefault="006F05BF" w:rsidP="00615C96">
      <w:pPr>
        <w:pStyle w:val="Levela"/>
      </w:pPr>
      <w:r>
        <w:t>(</w:t>
      </w:r>
      <w:r w:rsidRPr="0027508D">
        <w:rPr>
          <w:b/>
        </w:rPr>
        <w:t>Notices sent by email</w:t>
      </w:r>
      <w:r>
        <w:t xml:space="preserve">) In connection with notices sent by email, only the letter in .pdf format attached to the email and any attachments to such letter which are referred to in the letter, will form part of the communication in accordance with this clause </w:t>
      </w:r>
      <w:r w:rsidR="00627487">
        <w:fldChar w:fldCharType="begin"/>
      </w:r>
      <w:r>
        <w:instrText xml:space="preserve"> REF _Ref458680498 \w \h </w:instrText>
      </w:r>
      <w:r w:rsidR="00627487">
        <w:fldChar w:fldCharType="separate"/>
      </w:r>
      <w:r w:rsidR="006E3543">
        <w:t>12.1</w:t>
      </w:r>
      <w:r w:rsidR="00627487">
        <w:fldChar w:fldCharType="end"/>
      </w:r>
      <w:r>
        <w:t>.  Any text in the body of the email or the subject line will not form part of the notice.</w:t>
      </w:r>
    </w:p>
    <w:p w14:paraId="2D1B5E3A" w14:textId="77777777" w:rsidR="006F05BF" w:rsidRDefault="006F05BF" w:rsidP="00615C96">
      <w:pPr>
        <w:pStyle w:val="Level11"/>
      </w:pPr>
      <w:bookmarkStart w:id="96" w:name="_Toc12524967"/>
      <w:r>
        <w:t>Alterations</w:t>
      </w:r>
      <w:bookmarkEnd w:id="96"/>
    </w:p>
    <w:p w14:paraId="0DFAA29A" w14:textId="77777777" w:rsidR="006F05BF" w:rsidRDefault="006F05BF" w:rsidP="006F05BF">
      <w:pPr>
        <w:pStyle w:val="Level11fo"/>
      </w:pPr>
      <w:r>
        <w:t>This deed poll cannot be varied, modified, or altered in any way unless it has the prior written consent of the Principal and of each Beneficiary in existen</w:t>
      </w:r>
      <w:r w:rsidR="00A02AFB">
        <w:t xml:space="preserve">ce at the time of the intended </w:t>
      </w:r>
      <w:r>
        <w:t>variation, modification or alteration.</w:t>
      </w:r>
    </w:p>
    <w:p w14:paraId="633CB084" w14:textId="77777777" w:rsidR="006F05BF" w:rsidRDefault="006F05BF" w:rsidP="00615C96">
      <w:pPr>
        <w:pStyle w:val="Level11"/>
      </w:pPr>
      <w:bookmarkStart w:id="97" w:name="_Toc12524968"/>
      <w:r>
        <w:t>No fettering</w:t>
      </w:r>
      <w:bookmarkEnd w:id="97"/>
    </w:p>
    <w:p w14:paraId="2A4CB3D9" w14:textId="77777777" w:rsidR="006F05BF" w:rsidRDefault="006F05BF" w:rsidP="006F05BF">
      <w:pPr>
        <w:pStyle w:val="Level11fo"/>
      </w:pPr>
      <w:r>
        <w:t>Nothing contained in this deed poll or contemplated by this deed poll has the effect of constraining the Principal or placing any fetter on the Principal's discretion to exercise or not to exercise any of its statutory rights, duties, powers or functions.</w:t>
      </w:r>
    </w:p>
    <w:p w14:paraId="5B9C5F9A" w14:textId="77777777" w:rsidR="006F05BF" w:rsidRDefault="006F05BF" w:rsidP="00615C96">
      <w:pPr>
        <w:pStyle w:val="Level11"/>
      </w:pPr>
      <w:bookmarkStart w:id="98" w:name="_Toc12524969"/>
      <w:r>
        <w:t>Costs</w:t>
      </w:r>
      <w:bookmarkEnd w:id="98"/>
    </w:p>
    <w:p w14:paraId="190C73A2" w14:textId="77777777" w:rsidR="006F05BF" w:rsidRDefault="006F05BF" w:rsidP="006F05BF">
      <w:pPr>
        <w:pStyle w:val="Level11fo"/>
      </w:pPr>
      <w:r>
        <w:t>Except as otherwise provided in this deed poll, each of the Contractor and the Principal agrees to:</w:t>
      </w:r>
    </w:p>
    <w:p w14:paraId="0DBCDBC8" w14:textId="77777777" w:rsidR="006F05BF" w:rsidRDefault="006F05BF" w:rsidP="00A02AFB">
      <w:pPr>
        <w:pStyle w:val="Levela"/>
        <w:numPr>
          <w:ilvl w:val="2"/>
          <w:numId w:val="89"/>
        </w:numPr>
      </w:pPr>
      <w:r>
        <w:t>pay its own costs and expenses in connection with negotiating, preparing, executing and performing this deed poll; and</w:t>
      </w:r>
    </w:p>
    <w:p w14:paraId="2148378A" w14:textId="77777777" w:rsidR="006F05BF" w:rsidRDefault="006F05BF" w:rsidP="00615C96">
      <w:pPr>
        <w:pStyle w:val="Levela"/>
      </w:pPr>
      <w:r>
        <w:t>perform its obligations in accordance with this deed poll at its own cost.</w:t>
      </w:r>
    </w:p>
    <w:p w14:paraId="6A875F3B" w14:textId="77777777" w:rsidR="006F05BF" w:rsidRDefault="006F05BF" w:rsidP="00615C96">
      <w:pPr>
        <w:pStyle w:val="Level11"/>
      </w:pPr>
      <w:bookmarkStart w:id="99" w:name="_Toc12524970"/>
      <w:r>
        <w:t>Stamp duty</w:t>
      </w:r>
      <w:bookmarkEnd w:id="99"/>
    </w:p>
    <w:p w14:paraId="665D39D1" w14:textId="77777777" w:rsidR="006F05BF" w:rsidRDefault="006F05BF" w:rsidP="006F05BF">
      <w:pPr>
        <w:pStyle w:val="Level11fo"/>
      </w:pPr>
      <w:r>
        <w:t>The Contractor agrees to pay any stamp duty, duties or other taxes of a similar nature (including fines, penalties and interest) in connection with this deed poll or any transaction contemplated by this deed poll</w:t>
      </w:r>
      <w:r>
        <w:rPr>
          <w:rStyle w:val="FootnoteReference"/>
        </w:rPr>
        <w:footnoteReference w:id="1"/>
      </w:r>
      <w:r>
        <w:t>.</w:t>
      </w:r>
    </w:p>
    <w:p w14:paraId="78971FF8" w14:textId="77777777" w:rsidR="006F05BF" w:rsidRDefault="006F05BF" w:rsidP="00615C96">
      <w:pPr>
        <w:pStyle w:val="Level11"/>
      </w:pPr>
      <w:bookmarkStart w:id="100" w:name="_Ref458680501"/>
      <w:bookmarkStart w:id="101" w:name="_Toc12524971"/>
      <w:r>
        <w:t>Clauses to survive termination</w:t>
      </w:r>
      <w:bookmarkEnd w:id="100"/>
      <w:bookmarkEnd w:id="101"/>
    </w:p>
    <w:p w14:paraId="58B26727" w14:textId="77777777" w:rsidR="006F05BF" w:rsidRDefault="006F05BF" w:rsidP="00A02AFB">
      <w:pPr>
        <w:pStyle w:val="Levela"/>
        <w:numPr>
          <w:ilvl w:val="2"/>
          <w:numId w:val="90"/>
        </w:numPr>
      </w:pPr>
      <w:r>
        <w:t>All provisions of this deed poll which expressly or by implication from their nature are intended to survive termination, completion or expiration of this deed poll will survive such termination, completion or expiration, including any provision which is in connection with:</w:t>
      </w:r>
    </w:p>
    <w:p w14:paraId="4F2C18F6" w14:textId="77777777" w:rsidR="006F05BF" w:rsidRDefault="006F05BF" w:rsidP="00A02AFB">
      <w:pPr>
        <w:pStyle w:val="Leveli"/>
        <w:numPr>
          <w:ilvl w:val="3"/>
          <w:numId w:val="91"/>
        </w:numPr>
      </w:pPr>
      <w:r>
        <w:t>confidentiality or privacy; and</w:t>
      </w:r>
    </w:p>
    <w:p w14:paraId="69C66E61" w14:textId="77777777" w:rsidR="006F05BF" w:rsidRDefault="006F05BF" w:rsidP="00615C96">
      <w:pPr>
        <w:pStyle w:val="Leveli"/>
      </w:pPr>
      <w:r>
        <w:t>any right or obligation arising on termination of this deed poll.</w:t>
      </w:r>
    </w:p>
    <w:p w14:paraId="7C857758" w14:textId="77777777" w:rsidR="006F05BF" w:rsidRDefault="006F05BF" w:rsidP="00615C96">
      <w:pPr>
        <w:pStyle w:val="Levela"/>
      </w:pPr>
      <w:r>
        <w:t xml:space="preserve">Nothing in this clause </w:t>
      </w:r>
      <w:r w:rsidR="00627487">
        <w:fldChar w:fldCharType="begin"/>
      </w:r>
      <w:r>
        <w:instrText xml:space="preserve"> REF _Ref458680501 \w \h </w:instrText>
      </w:r>
      <w:r w:rsidR="00627487">
        <w:fldChar w:fldCharType="separate"/>
      </w:r>
      <w:r w:rsidR="006E3543">
        <w:t>12.6</w:t>
      </w:r>
      <w:r w:rsidR="00627487">
        <w:fldChar w:fldCharType="end"/>
      </w:r>
      <w:r>
        <w:t xml:space="preserve"> prevents any other provision of this deed poll, as a matter of interpretation, also surviving the termination of this deed poll.</w:t>
      </w:r>
    </w:p>
    <w:p w14:paraId="274071B1" w14:textId="77777777" w:rsidR="006F05BF" w:rsidRDefault="006F05BF" w:rsidP="00615C96">
      <w:pPr>
        <w:pStyle w:val="Levela"/>
      </w:pPr>
      <w:r>
        <w:t>No right or obligation of any party will merge on completion of any transaction in accordance with this deed poll.  All rights and obligations in accordance with this deed poll survive the execution and delivery of any transfer or other agreement which implements any transaction in accordance with this deed poll.</w:t>
      </w:r>
    </w:p>
    <w:p w14:paraId="6E565D8D" w14:textId="77777777" w:rsidR="006F05BF" w:rsidRDefault="006F05BF" w:rsidP="00615C96">
      <w:pPr>
        <w:pStyle w:val="Level11"/>
      </w:pPr>
      <w:bookmarkStart w:id="102" w:name="_Toc12524972"/>
      <w:r>
        <w:t>Counterparts</w:t>
      </w:r>
      <w:bookmarkEnd w:id="102"/>
    </w:p>
    <w:p w14:paraId="024FEAA7" w14:textId="77777777" w:rsidR="006F05BF" w:rsidRDefault="006F05BF" w:rsidP="006F05BF">
      <w:pPr>
        <w:pStyle w:val="Level11fo"/>
      </w:pPr>
      <w:r>
        <w:t>This deed poll may be executed in any number of counterparts and all of such counterparts taken together will be deemed to constitute one and the same instrument.</w:t>
      </w:r>
    </w:p>
    <w:p w14:paraId="4EE9C908" w14:textId="77777777" w:rsidR="006F05BF" w:rsidRDefault="006F05BF" w:rsidP="00615C96">
      <w:pPr>
        <w:pStyle w:val="Level11"/>
      </w:pPr>
      <w:bookmarkStart w:id="103" w:name="_Toc12524973"/>
      <w:r>
        <w:t>Entire agreement</w:t>
      </w:r>
      <w:bookmarkEnd w:id="103"/>
    </w:p>
    <w:p w14:paraId="79D212DE" w14:textId="77777777" w:rsidR="006F05BF" w:rsidRDefault="006F05BF" w:rsidP="006F05BF">
      <w:pPr>
        <w:pStyle w:val="Level11fo"/>
      </w:pPr>
      <w:r>
        <w:t>This deed poll constitutes the entire agreement between the Contractor and the Principal in connection with its subject matter and supersedes all previous agreements or understandings between the Principal and the Contractor in connection with its subject matter.</w:t>
      </w:r>
    </w:p>
    <w:p w14:paraId="0B2AD320" w14:textId="77777777" w:rsidR="006F05BF" w:rsidRDefault="006F05BF" w:rsidP="00615C96">
      <w:pPr>
        <w:pStyle w:val="Level11"/>
      </w:pPr>
      <w:bookmarkStart w:id="104" w:name="_Toc12524974"/>
      <w:r>
        <w:t>Further action</w:t>
      </w:r>
      <w:bookmarkEnd w:id="104"/>
    </w:p>
    <w:p w14:paraId="04F22B80" w14:textId="77777777" w:rsidR="006F05BF" w:rsidRDefault="006F05BF" w:rsidP="006F05BF">
      <w:pPr>
        <w:pStyle w:val="Level11fo"/>
      </w:pPr>
      <w:r>
        <w:t>The Contractor agrees to do, at its own expense, everything reasonably necessary (including executing documents) to give full effect to this deed poll and any transactions contemplated by it.</w:t>
      </w:r>
    </w:p>
    <w:p w14:paraId="597B7BCE" w14:textId="77777777" w:rsidR="006F05BF" w:rsidRDefault="006F05BF" w:rsidP="00615C96">
      <w:pPr>
        <w:pStyle w:val="Level11"/>
      </w:pPr>
      <w:bookmarkStart w:id="105" w:name="_Toc12524975"/>
      <w:r>
        <w:t>Severability</w:t>
      </w:r>
      <w:bookmarkEnd w:id="105"/>
    </w:p>
    <w:p w14:paraId="7149716A" w14:textId="77777777" w:rsidR="006F05BF" w:rsidRDefault="006F05BF" w:rsidP="006F05BF">
      <w:pPr>
        <w:pStyle w:val="Level11fo"/>
      </w:pPr>
      <w:r>
        <w:t>Any provision of this deed poll that is prohibited or unenforceable in any jurisdiction is ineffective as to that jurisdiction to the extent of the prohibition or unenforceability.  That does not invalidate the remaining provisions of this deed poll nor affect the validity or enforceability of that provision in any other jurisdiction.</w:t>
      </w:r>
    </w:p>
    <w:p w14:paraId="2990D8B5" w14:textId="77777777" w:rsidR="006F05BF" w:rsidRDefault="006F05BF" w:rsidP="00615C96">
      <w:pPr>
        <w:pStyle w:val="Level11"/>
      </w:pPr>
      <w:bookmarkStart w:id="106" w:name="_Toc12524976"/>
      <w:r>
        <w:t>Waiver and estoppel</w:t>
      </w:r>
      <w:bookmarkEnd w:id="106"/>
    </w:p>
    <w:p w14:paraId="34D6727E" w14:textId="77777777" w:rsidR="006F05BF" w:rsidRDefault="006F05BF" w:rsidP="0058193C">
      <w:pPr>
        <w:pStyle w:val="Levela"/>
        <w:numPr>
          <w:ilvl w:val="2"/>
          <w:numId w:val="92"/>
        </w:numPr>
      </w:pPr>
      <w:r>
        <w:t>Failure to exercise or enforce, or a delay in exercising or enforcing, or the partial exercise or enforcement of, a right, power or remedy under any Law or under this deed poll by any party does not preclude, or operate as a waiver of, the exercise or enforcement, or further exercise or enforcement, of that or any other right, power or remedy provided under any Law or this deed poll.</w:t>
      </w:r>
    </w:p>
    <w:p w14:paraId="21F32457" w14:textId="77777777" w:rsidR="006F05BF" w:rsidRDefault="006F05BF" w:rsidP="00615C96">
      <w:pPr>
        <w:pStyle w:val="Levela"/>
      </w:pPr>
      <w:r>
        <w:t>A waiver given by any party under this deed poll is only effective and binding on that party if it is given or confirmed in writing by that party.</w:t>
      </w:r>
    </w:p>
    <w:p w14:paraId="07C5EBE9" w14:textId="77777777" w:rsidR="006F05BF" w:rsidRDefault="006F05BF" w:rsidP="00615C96">
      <w:pPr>
        <w:pStyle w:val="Levela"/>
      </w:pPr>
      <w:r>
        <w:t>No waiver of a breach of a term of this deed poll operates as a waiver of any other breach of that term or of a breach of any other term of this deed poll.</w:t>
      </w:r>
    </w:p>
    <w:p w14:paraId="4EF7F600" w14:textId="77777777" w:rsidR="006F05BF" w:rsidRDefault="006F05BF" w:rsidP="00615C96">
      <w:pPr>
        <w:pStyle w:val="Levela"/>
      </w:pPr>
      <w:r>
        <w:t>Failure to exercise or enforce, or a delay in exercising or enforcing, or the partial exercise or enforcement of, a right, power, or remedy under any Law or under this deed poll does not preclude, or operate as an estoppel of any form of, the exercise or enforcement, or further exercise or enforcement, of that or any other right, power or remedy provided under any Law or under this deed poll.</w:t>
      </w:r>
    </w:p>
    <w:p w14:paraId="19A54C39" w14:textId="77777777" w:rsidR="006F05BF" w:rsidRDefault="006F05BF" w:rsidP="00615C96">
      <w:pPr>
        <w:pStyle w:val="Level11"/>
      </w:pPr>
      <w:bookmarkStart w:id="107" w:name="_Toc12524977"/>
      <w:r>
        <w:t>Relationship</w:t>
      </w:r>
      <w:bookmarkEnd w:id="107"/>
    </w:p>
    <w:p w14:paraId="7569E199" w14:textId="77777777" w:rsidR="006F05BF" w:rsidRDefault="006F05BF" w:rsidP="0058193C">
      <w:pPr>
        <w:pStyle w:val="Levela"/>
        <w:numPr>
          <w:ilvl w:val="2"/>
          <w:numId w:val="93"/>
        </w:numPr>
      </w:pPr>
      <w:r>
        <w:t>No duty of any kind (whether to act with good faith, to exercise a duty of care or otherwise) is assumed by (or to be implied on) the Principal in connection with this deed poll or any matter arising out of or in connection with this deed poll.</w:t>
      </w:r>
    </w:p>
    <w:p w14:paraId="7A00A1F1" w14:textId="77777777" w:rsidR="006F05BF" w:rsidRDefault="006F05BF" w:rsidP="00615C96">
      <w:pPr>
        <w:pStyle w:val="Levela"/>
      </w:pPr>
      <w:r>
        <w:t>Neither this deed poll nor the relationship created by it, is intended to create, and will not be construed as creating, any partnership or joint venture as between the Principal, the Contractor and/or the Subcontractors.</w:t>
      </w:r>
    </w:p>
    <w:p w14:paraId="05518208" w14:textId="77777777" w:rsidR="006F05BF" w:rsidRDefault="006F05BF" w:rsidP="00615C96">
      <w:pPr>
        <w:pStyle w:val="Levela"/>
      </w:pPr>
      <w:r>
        <w:t>The Contractor must not act as or represent itself to be the servant or agent of the Principal.</w:t>
      </w:r>
    </w:p>
    <w:p w14:paraId="22F61A8A" w14:textId="77777777" w:rsidR="006F05BF" w:rsidRDefault="006F05BF" w:rsidP="00615C96">
      <w:pPr>
        <w:pStyle w:val="Level11"/>
      </w:pPr>
      <w:bookmarkStart w:id="108" w:name="_Toc12524978"/>
      <w:r>
        <w:t>Joint and several liability</w:t>
      </w:r>
      <w:bookmarkEnd w:id="108"/>
    </w:p>
    <w:p w14:paraId="5664EB5C" w14:textId="77777777" w:rsidR="006F05BF" w:rsidRDefault="006F05BF" w:rsidP="006F05BF">
      <w:pPr>
        <w:pStyle w:val="Level11fo"/>
      </w:pPr>
      <w:r>
        <w:t xml:space="preserve">If any Beneficiary consists of more than one person, then the rights and obligations of such persons </w:t>
      </w:r>
      <w:r w:rsidR="00C3282C">
        <w:t xml:space="preserve">in </w:t>
      </w:r>
      <w:r>
        <w:t>accordance with this deed poll are joint and several as between those persons.</w:t>
      </w:r>
    </w:p>
    <w:p w14:paraId="78A61058" w14:textId="77777777" w:rsidR="006F05BF" w:rsidRDefault="006F05BF" w:rsidP="00615C96">
      <w:pPr>
        <w:pStyle w:val="Level11"/>
      </w:pPr>
      <w:bookmarkStart w:id="109" w:name="_Toc12524979"/>
      <w:r>
        <w:t>Enforcement</w:t>
      </w:r>
      <w:bookmarkEnd w:id="109"/>
      <w:r>
        <w:t xml:space="preserve"> </w:t>
      </w:r>
    </w:p>
    <w:p w14:paraId="15CDFDB4" w14:textId="77777777" w:rsidR="006F05BF" w:rsidRDefault="006F05BF" w:rsidP="006F05BF">
      <w:pPr>
        <w:pStyle w:val="Level11fo"/>
      </w:pPr>
      <w:r>
        <w:t xml:space="preserve">This deed poll may be enforced by any Beneficiary, including pursuant to section 11(2) of the </w:t>
      </w:r>
      <w:r w:rsidR="00A7586F" w:rsidRPr="00C3686B">
        <w:rPr>
          <w:i/>
        </w:rPr>
        <w:t>Proper</w:t>
      </w:r>
      <w:r w:rsidR="00A7586F">
        <w:rPr>
          <w:i/>
        </w:rPr>
        <w:t>t</w:t>
      </w:r>
      <w:r w:rsidR="00A7586F" w:rsidRPr="00C3686B">
        <w:rPr>
          <w:i/>
        </w:rPr>
        <w:t xml:space="preserve">y </w:t>
      </w:r>
      <w:r w:rsidRPr="00C3686B">
        <w:rPr>
          <w:i/>
        </w:rPr>
        <w:t>Law Act 1969</w:t>
      </w:r>
      <w:r w:rsidRPr="00B767DA">
        <w:t xml:space="preserve"> (WA)</w:t>
      </w:r>
      <w:r w:rsidRPr="0096164B">
        <w:t>.</w:t>
      </w:r>
    </w:p>
    <w:p w14:paraId="1A8A8E14" w14:textId="77777777" w:rsidR="006F05BF" w:rsidRDefault="006F05BF" w:rsidP="00615C96">
      <w:pPr>
        <w:pStyle w:val="Level11"/>
      </w:pPr>
      <w:bookmarkStart w:id="110" w:name="_Toc12524980"/>
      <w:r>
        <w:t>Governing law and jurisdiction</w:t>
      </w:r>
      <w:bookmarkEnd w:id="110"/>
    </w:p>
    <w:p w14:paraId="507944C5" w14:textId="77777777" w:rsidR="006F05BF" w:rsidRDefault="006F05BF" w:rsidP="006F05BF">
      <w:pPr>
        <w:pStyle w:val="Level11fo"/>
      </w:pPr>
      <w:r>
        <w:t>This deed poll is governed by and will be construed according to the Laws of Western Australia and the Principal and the Contractor irrevocably submit to the exclusive jurisdiction of the courts of that State and the courts competent to determine appeals from those courts.</w:t>
      </w:r>
    </w:p>
    <w:p w14:paraId="5750198C" w14:textId="77777777" w:rsidR="006F05BF" w:rsidRDefault="006F05BF" w:rsidP="006F05BF">
      <w:r>
        <w:br w:type="page"/>
      </w:r>
    </w:p>
    <w:p w14:paraId="36F103D9" w14:textId="77777777" w:rsidR="006F05BF" w:rsidRDefault="006F05BF" w:rsidP="006F05BF">
      <w:pPr>
        <w:rPr>
          <w:b/>
        </w:rPr>
      </w:pPr>
    </w:p>
    <w:p w14:paraId="572D7C90" w14:textId="77777777" w:rsidR="006F05BF" w:rsidRDefault="006F05BF" w:rsidP="006F05BF">
      <w:r>
        <w:rPr>
          <w:b/>
        </w:rPr>
        <w:t>EXECUTED</w:t>
      </w:r>
      <w:r>
        <w:t xml:space="preserve"> as a deed poll.</w:t>
      </w:r>
    </w:p>
    <w:p w14:paraId="07108D43" w14:textId="77777777" w:rsidR="006F05BF" w:rsidRDefault="006F05BF" w:rsidP="006F05BF">
      <w:r>
        <w:t>Each person who executes this deed poll on behalf of a party under a power of attorney declares that he or she is not aware of any fact or circumstance that might affect his or her authority to do so under that power of attorney.</w:t>
      </w:r>
    </w:p>
    <w:p w14:paraId="2107FADD" w14:textId="77777777" w:rsidR="006F05BF" w:rsidRDefault="006F05BF" w:rsidP="006F05BF"/>
    <w:tbl>
      <w:tblPr>
        <w:tblStyle w:val="ExecutionClause"/>
        <w:tblW w:w="0" w:type="auto"/>
        <w:tblLook w:val="04A0" w:firstRow="1" w:lastRow="0" w:firstColumn="1" w:lastColumn="0" w:noHBand="0" w:noVBand="1"/>
      </w:tblPr>
      <w:tblGrid>
        <w:gridCol w:w="3878"/>
        <w:gridCol w:w="958"/>
        <w:gridCol w:w="3878"/>
      </w:tblGrid>
      <w:tr w:rsidR="006F05BF" w14:paraId="639D0D70" w14:textId="77777777" w:rsidTr="008C115B">
        <w:tc>
          <w:tcPr>
            <w:tcW w:w="3878" w:type="dxa"/>
          </w:tcPr>
          <w:p w14:paraId="4A2FBA9D" w14:textId="77777777" w:rsidR="006F05BF" w:rsidRDefault="006F05BF" w:rsidP="008C115B">
            <w:pPr>
              <w:pStyle w:val="ExecutionNormal"/>
              <w:rPr>
                <w:i/>
              </w:rPr>
            </w:pPr>
            <w:bookmarkStart w:id="111" w:name="_Toc309125204"/>
            <w:bookmarkEnd w:id="111"/>
            <w:r>
              <w:rPr>
                <w:rStyle w:val="ExecutionBold"/>
              </w:rPr>
              <w:t>executed</w:t>
            </w:r>
            <w:r>
              <w:t xml:space="preserve"> as a deed poll by </w:t>
            </w:r>
            <w:r w:rsidR="00627487">
              <w:rPr>
                <w:rStyle w:val="ExecutionBold"/>
                <w:highlight w:val="lightGray"/>
              </w:rPr>
              <w:fldChar w:fldCharType="begin">
                <w:ffData>
                  <w:name w:val=""/>
                  <w:enabled/>
                  <w:calcOnExit w:val="0"/>
                  <w:textInput>
                    <w:default w:val="[NAME OF CONTRACTOR]"/>
                  </w:textInput>
                </w:ffData>
              </w:fldChar>
            </w:r>
            <w:r>
              <w:rPr>
                <w:rStyle w:val="ExecutionBold"/>
                <w:highlight w:val="lightGray"/>
              </w:rPr>
              <w:instrText xml:space="preserve"> FORMTEXT </w:instrText>
            </w:r>
            <w:r w:rsidR="00627487">
              <w:rPr>
                <w:rStyle w:val="ExecutionBold"/>
                <w:highlight w:val="lightGray"/>
              </w:rPr>
            </w:r>
            <w:r w:rsidR="00627487">
              <w:rPr>
                <w:rStyle w:val="ExecutionBold"/>
                <w:highlight w:val="lightGray"/>
              </w:rPr>
              <w:fldChar w:fldCharType="separate"/>
            </w:r>
            <w:r>
              <w:rPr>
                <w:rStyle w:val="ExecutionBold"/>
                <w:noProof/>
                <w:highlight w:val="lightGray"/>
              </w:rPr>
              <w:t>[NAME OF CONTRACTOR]</w:t>
            </w:r>
            <w:r w:rsidR="00627487">
              <w:rPr>
                <w:rStyle w:val="ExecutionBold"/>
                <w:highlight w:val="lightGray"/>
              </w:rPr>
              <w:fldChar w:fldCharType="end"/>
            </w:r>
            <w:r>
              <w:t xml:space="preserve"> </w:t>
            </w:r>
            <w:r w:rsidRPr="00C71B75">
              <w:t xml:space="preserve">in accordance with Section 127 of the </w:t>
            </w:r>
            <w:r w:rsidRPr="00C71B75">
              <w:rPr>
                <w:i/>
              </w:rPr>
              <w:t>Corporations Act 2001</w:t>
            </w:r>
            <w:r>
              <w:rPr>
                <w:i/>
              </w:rPr>
              <w:t xml:space="preserve"> </w:t>
            </w:r>
          </w:p>
          <w:p w14:paraId="2416FA12" w14:textId="77777777" w:rsidR="006F05BF" w:rsidRDefault="006F05BF" w:rsidP="008C115B">
            <w:pPr>
              <w:pStyle w:val="ExecutionNormal"/>
              <w:rPr>
                <w:rStyle w:val="ExecutionBold"/>
              </w:rPr>
            </w:pPr>
            <w:r>
              <w:t>(Cth):</w:t>
            </w:r>
          </w:p>
        </w:tc>
        <w:tc>
          <w:tcPr>
            <w:tcW w:w="958" w:type="dxa"/>
          </w:tcPr>
          <w:p w14:paraId="208440A2" w14:textId="77777777" w:rsidR="006F05BF" w:rsidRDefault="006F05BF" w:rsidP="008C115B"/>
        </w:tc>
        <w:tc>
          <w:tcPr>
            <w:tcW w:w="3878" w:type="dxa"/>
          </w:tcPr>
          <w:p w14:paraId="0CB05442" w14:textId="77777777" w:rsidR="006F05BF" w:rsidRDefault="006F05BF" w:rsidP="008C115B"/>
        </w:tc>
      </w:tr>
      <w:tr w:rsidR="006F05BF" w14:paraId="5AA61266" w14:textId="77777777" w:rsidTr="008C115B">
        <w:tc>
          <w:tcPr>
            <w:tcW w:w="3878" w:type="dxa"/>
            <w:tcBorders>
              <w:bottom w:val="single" w:sz="4" w:space="0" w:color="auto"/>
            </w:tcBorders>
          </w:tcPr>
          <w:p w14:paraId="1B197B00" w14:textId="77777777" w:rsidR="006F05BF" w:rsidRDefault="006F05BF" w:rsidP="008C115B">
            <w:pPr>
              <w:pStyle w:val="Execution24B4"/>
            </w:pPr>
          </w:p>
        </w:tc>
        <w:tc>
          <w:tcPr>
            <w:tcW w:w="958" w:type="dxa"/>
          </w:tcPr>
          <w:p w14:paraId="3B906566" w14:textId="77777777" w:rsidR="006F05BF" w:rsidRDefault="006F05BF" w:rsidP="008C115B">
            <w:pPr>
              <w:pStyle w:val="Execution24B4"/>
            </w:pPr>
          </w:p>
        </w:tc>
        <w:tc>
          <w:tcPr>
            <w:tcW w:w="3878" w:type="dxa"/>
            <w:tcBorders>
              <w:bottom w:val="single" w:sz="4" w:space="0" w:color="auto"/>
            </w:tcBorders>
          </w:tcPr>
          <w:p w14:paraId="2D8ECEF3" w14:textId="77777777" w:rsidR="006F05BF" w:rsidRDefault="006F05BF" w:rsidP="008C115B">
            <w:pPr>
              <w:pStyle w:val="Execution24B4"/>
            </w:pPr>
          </w:p>
        </w:tc>
      </w:tr>
      <w:tr w:rsidR="006F05BF" w14:paraId="6E7B0C2E" w14:textId="77777777" w:rsidTr="008C115B">
        <w:tc>
          <w:tcPr>
            <w:tcW w:w="3878" w:type="dxa"/>
            <w:tcBorders>
              <w:top w:val="single" w:sz="4" w:space="0" w:color="auto"/>
            </w:tcBorders>
          </w:tcPr>
          <w:p w14:paraId="301CAFE4" w14:textId="77777777" w:rsidR="006F05BF" w:rsidRDefault="006F05BF" w:rsidP="008C115B">
            <w:pPr>
              <w:pStyle w:val="Execution7pt"/>
            </w:pPr>
            <w:r>
              <w:t>Signature of director</w:t>
            </w:r>
          </w:p>
        </w:tc>
        <w:tc>
          <w:tcPr>
            <w:tcW w:w="958" w:type="dxa"/>
          </w:tcPr>
          <w:p w14:paraId="579499B0" w14:textId="77777777" w:rsidR="006F05BF" w:rsidRDefault="006F05BF" w:rsidP="008C115B">
            <w:pPr>
              <w:pStyle w:val="Execution7pt"/>
            </w:pPr>
          </w:p>
        </w:tc>
        <w:tc>
          <w:tcPr>
            <w:tcW w:w="3878" w:type="dxa"/>
            <w:tcBorders>
              <w:top w:val="single" w:sz="4" w:space="0" w:color="auto"/>
            </w:tcBorders>
          </w:tcPr>
          <w:p w14:paraId="7AD8E94C" w14:textId="77777777" w:rsidR="006F05BF" w:rsidRDefault="006F05BF" w:rsidP="008C115B">
            <w:pPr>
              <w:pStyle w:val="Execution7pt"/>
            </w:pPr>
            <w:r>
              <w:t>Signature of director/company secretary</w:t>
            </w:r>
          </w:p>
        </w:tc>
      </w:tr>
      <w:tr w:rsidR="006F05BF" w14:paraId="6DDE818B" w14:textId="77777777" w:rsidTr="008C115B">
        <w:tc>
          <w:tcPr>
            <w:tcW w:w="3878" w:type="dxa"/>
            <w:tcBorders>
              <w:bottom w:val="single" w:sz="4" w:space="0" w:color="auto"/>
            </w:tcBorders>
          </w:tcPr>
          <w:p w14:paraId="018F3F6B" w14:textId="77777777" w:rsidR="006F05BF" w:rsidRDefault="006F05BF" w:rsidP="008C115B">
            <w:pPr>
              <w:pStyle w:val="Execution24B4"/>
            </w:pPr>
          </w:p>
        </w:tc>
        <w:tc>
          <w:tcPr>
            <w:tcW w:w="958" w:type="dxa"/>
          </w:tcPr>
          <w:p w14:paraId="6F80A557" w14:textId="77777777" w:rsidR="006F05BF" w:rsidRDefault="006F05BF" w:rsidP="008C115B">
            <w:pPr>
              <w:pStyle w:val="Execution24B4"/>
            </w:pPr>
          </w:p>
        </w:tc>
        <w:tc>
          <w:tcPr>
            <w:tcW w:w="3878" w:type="dxa"/>
            <w:tcBorders>
              <w:bottom w:val="single" w:sz="4" w:space="0" w:color="auto"/>
            </w:tcBorders>
          </w:tcPr>
          <w:p w14:paraId="3553E0A9" w14:textId="77777777" w:rsidR="006F05BF" w:rsidRDefault="006F05BF" w:rsidP="008C115B">
            <w:pPr>
              <w:pStyle w:val="Execution24B4"/>
            </w:pPr>
          </w:p>
        </w:tc>
      </w:tr>
      <w:tr w:rsidR="006F05BF" w14:paraId="15E256E7" w14:textId="77777777" w:rsidTr="008C115B">
        <w:tc>
          <w:tcPr>
            <w:tcW w:w="3878" w:type="dxa"/>
            <w:tcBorders>
              <w:top w:val="single" w:sz="4" w:space="0" w:color="auto"/>
            </w:tcBorders>
          </w:tcPr>
          <w:p w14:paraId="0C1C9CA6" w14:textId="77777777" w:rsidR="006F05BF" w:rsidRDefault="006F05BF" w:rsidP="008C115B">
            <w:pPr>
              <w:pStyle w:val="Execution7pt"/>
            </w:pPr>
            <w:r>
              <w:t>Name</w:t>
            </w:r>
          </w:p>
        </w:tc>
        <w:tc>
          <w:tcPr>
            <w:tcW w:w="958" w:type="dxa"/>
          </w:tcPr>
          <w:p w14:paraId="40B23631" w14:textId="77777777" w:rsidR="006F05BF" w:rsidRDefault="006F05BF" w:rsidP="008C115B">
            <w:pPr>
              <w:pStyle w:val="Execution7pt"/>
            </w:pPr>
          </w:p>
        </w:tc>
        <w:tc>
          <w:tcPr>
            <w:tcW w:w="3878" w:type="dxa"/>
            <w:tcBorders>
              <w:top w:val="single" w:sz="4" w:space="0" w:color="auto"/>
            </w:tcBorders>
          </w:tcPr>
          <w:p w14:paraId="0FD5BDE3" w14:textId="77777777" w:rsidR="006F05BF" w:rsidRDefault="006F05BF" w:rsidP="008C115B">
            <w:pPr>
              <w:pStyle w:val="Execution7pt"/>
            </w:pPr>
            <w:r>
              <w:t>Name</w:t>
            </w:r>
          </w:p>
        </w:tc>
      </w:tr>
    </w:tbl>
    <w:p w14:paraId="272CA08E" w14:textId="77777777" w:rsidR="006F05BF" w:rsidRDefault="006F05BF" w:rsidP="006F05BF"/>
    <w:p w14:paraId="761829BF" w14:textId="77777777" w:rsidR="006F05BF" w:rsidRDefault="006F05BF" w:rsidP="006F05BF"/>
    <w:p w14:paraId="18066D24" w14:textId="77777777" w:rsidR="006F05BF" w:rsidRPr="00D61B88" w:rsidRDefault="006F05BF" w:rsidP="00D61B88">
      <w:pPr>
        <w:spacing w:after="0"/>
        <w:rPr>
          <w:rFonts w:ascii="Verdana" w:hAnsi="Verdana"/>
          <w:sz w:val="18"/>
          <w:szCs w:val="18"/>
        </w:rPr>
      </w:pPr>
    </w:p>
    <w:p w14:paraId="4995AF28" w14:textId="77777777" w:rsidR="00D61B88" w:rsidRPr="00D61B88" w:rsidRDefault="00D61B88" w:rsidP="00D61B88">
      <w:pPr>
        <w:tabs>
          <w:tab w:val="left" w:pos="3119"/>
        </w:tabs>
        <w:spacing w:after="0"/>
        <w:ind w:hanging="11"/>
        <w:rPr>
          <w:rFonts w:ascii="Verdana" w:hAnsi="Verdana"/>
          <w:sz w:val="18"/>
          <w:szCs w:val="18"/>
        </w:rPr>
      </w:pPr>
      <w:r w:rsidRPr="00D61B88">
        <w:rPr>
          <w:rFonts w:ascii="Verdana" w:hAnsi="Verdana"/>
          <w:sz w:val="18"/>
          <w:szCs w:val="18"/>
        </w:rPr>
        <w:t xml:space="preserve">The </w:t>
      </w:r>
      <w:r w:rsidRPr="00D61B88">
        <w:rPr>
          <w:rFonts w:ascii="Verdana" w:hAnsi="Verdana"/>
          <w:b/>
          <w:sz w:val="18"/>
          <w:szCs w:val="18"/>
        </w:rPr>
        <w:t>COMMON SEAL</w:t>
      </w:r>
      <w:r w:rsidRPr="00D61B88">
        <w:rPr>
          <w:rFonts w:ascii="Verdana" w:hAnsi="Verdana"/>
          <w:sz w:val="18"/>
          <w:szCs w:val="18"/>
        </w:rPr>
        <w:t xml:space="preserve"> of the</w:t>
      </w:r>
      <w:r w:rsidRPr="00D61B88">
        <w:rPr>
          <w:rFonts w:ascii="Verdana" w:hAnsi="Verdana"/>
          <w:sz w:val="18"/>
          <w:szCs w:val="18"/>
        </w:rPr>
        <w:tab/>
        <w:t>)</w:t>
      </w:r>
    </w:p>
    <w:p w14:paraId="0E6D6A66" w14:textId="77777777" w:rsidR="00D61B88" w:rsidRPr="00D61B88" w:rsidRDefault="00D61B88" w:rsidP="00D61B88">
      <w:pPr>
        <w:tabs>
          <w:tab w:val="left" w:pos="3119"/>
        </w:tabs>
        <w:spacing w:after="0"/>
        <w:ind w:hanging="11"/>
        <w:rPr>
          <w:rFonts w:ascii="Verdana" w:hAnsi="Verdana"/>
          <w:sz w:val="18"/>
          <w:szCs w:val="18"/>
        </w:rPr>
      </w:pPr>
      <w:r w:rsidRPr="00D61B88">
        <w:rPr>
          <w:rFonts w:ascii="Verdana" w:hAnsi="Verdana"/>
          <w:b/>
          <w:sz w:val="18"/>
          <w:szCs w:val="18"/>
        </w:rPr>
        <w:t>HOUSING AUTHORITY</w:t>
      </w:r>
      <w:r w:rsidRPr="00D61B88">
        <w:rPr>
          <w:rFonts w:ascii="Verdana" w:hAnsi="Verdana"/>
          <w:sz w:val="18"/>
          <w:szCs w:val="18"/>
        </w:rPr>
        <w:tab/>
        <w:t>)</w:t>
      </w:r>
    </w:p>
    <w:p w14:paraId="16978EDE" w14:textId="77777777" w:rsidR="00D61B88" w:rsidRPr="00D61B88" w:rsidRDefault="00D61B88" w:rsidP="00D61B88">
      <w:pPr>
        <w:tabs>
          <w:tab w:val="left" w:pos="3119"/>
        </w:tabs>
        <w:spacing w:after="0"/>
        <w:ind w:hanging="11"/>
        <w:rPr>
          <w:rFonts w:ascii="Verdana" w:hAnsi="Verdana"/>
          <w:sz w:val="18"/>
          <w:szCs w:val="18"/>
        </w:rPr>
      </w:pPr>
      <w:r w:rsidRPr="00D61B88">
        <w:rPr>
          <w:rFonts w:ascii="Verdana" w:hAnsi="Verdana"/>
          <w:sz w:val="18"/>
          <w:szCs w:val="18"/>
        </w:rPr>
        <w:t>was hereunto affixed</w:t>
      </w:r>
      <w:r w:rsidRPr="00D61B88">
        <w:rPr>
          <w:rFonts w:ascii="Verdana" w:hAnsi="Verdana"/>
          <w:sz w:val="18"/>
          <w:szCs w:val="18"/>
        </w:rPr>
        <w:tab/>
        <w:t>)</w:t>
      </w:r>
    </w:p>
    <w:p w14:paraId="4F509CE2" w14:textId="77777777" w:rsidR="00D61B88" w:rsidRPr="0014631B" w:rsidRDefault="00D61B88" w:rsidP="00D61B88">
      <w:pPr>
        <w:tabs>
          <w:tab w:val="left" w:pos="3119"/>
        </w:tabs>
        <w:spacing w:after="0"/>
        <w:ind w:hanging="11"/>
      </w:pPr>
      <w:r w:rsidRPr="00D61B88">
        <w:rPr>
          <w:rFonts w:ascii="Verdana" w:hAnsi="Verdana"/>
          <w:sz w:val="18"/>
          <w:szCs w:val="18"/>
        </w:rPr>
        <w:t>in the presence of:</w:t>
      </w:r>
      <w:r w:rsidRPr="0014631B">
        <w:tab/>
        <w:t>)</w:t>
      </w:r>
    </w:p>
    <w:p w14:paraId="629F79D1" w14:textId="77777777" w:rsidR="00D61B88" w:rsidRPr="0014631B" w:rsidRDefault="00D61B88" w:rsidP="00D61B88">
      <w:pPr>
        <w:ind w:hanging="11"/>
      </w:pPr>
    </w:p>
    <w:p w14:paraId="1B114076" w14:textId="77777777" w:rsidR="00D61B88" w:rsidRPr="0014631B" w:rsidRDefault="00D61B88" w:rsidP="00D61B88">
      <w:pPr>
        <w:ind w:hanging="11"/>
      </w:pPr>
    </w:p>
    <w:p w14:paraId="7FE2BA2B" w14:textId="77777777" w:rsidR="00D61B88" w:rsidRPr="0014631B" w:rsidRDefault="00D61B88" w:rsidP="00377D5B">
      <w:pPr>
        <w:tabs>
          <w:tab w:val="left" w:pos="4820"/>
        </w:tabs>
        <w:spacing w:after="0"/>
        <w:ind w:hanging="11"/>
      </w:pPr>
      <w:r w:rsidRPr="0014631B">
        <w:t>_____________________________</w:t>
      </w:r>
      <w:r w:rsidRPr="0014631B">
        <w:tab/>
        <w:t>_____________________________</w:t>
      </w:r>
    </w:p>
    <w:p w14:paraId="380CF284" w14:textId="77777777" w:rsidR="00D61B88" w:rsidRPr="00D61B88" w:rsidRDefault="00D61B88" w:rsidP="00D61B88">
      <w:pPr>
        <w:pStyle w:val="Execution7pt"/>
      </w:pPr>
      <w:r w:rsidRPr="00D61B88">
        <w:t>Signature of Authorised Officer</w:t>
      </w:r>
      <w:r w:rsidRPr="00D61B88">
        <w:tab/>
      </w:r>
      <w:r>
        <w:tab/>
      </w:r>
      <w:r>
        <w:tab/>
      </w:r>
      <w:r w:rsidR="00F94B6C">
        <w:t xml:space="preserve">          </w:t>
      </w:r>
      <w:r w:rsidRPr="00D61B88">
        <w:t>Signature of Authorised Officer</w:t>
      </w:r>
    </w:p>
    <w:p w14:paraId="63C08532" w14:textId="77777777" w:rsidR="00D61B88" w:rsidRPr="0014631B" w:rsidRDefault="00D61B88" w:rsidP="00D61B88"/>
    <w:p w14:paraId="6BC2C7CC" w14:textId="77777777" w:rsidR="00D61B88" w:rsidRPr="0014631B" w:rsidRDefault="00D61B88" w:rsidP="00377D5B">
      <w:pPr>
        <w:tabs>
          <w:tab w:val="left" w:pos="4820"/>
        </w:tabs>
        <w:spacing w:after="0"/>
        <w:ind w:hanging="11"/>
      </w:pPr>
      <w:r w:rsidRPr="0014631B">
        <w:t>_____________________________</w:t>
      </w:r>
      <w:r w:rsidRPr="0014631B">
        <w:tab/>
        <w:t>_____________________________</w:t>
      </w:r>
    </w:p>
    <w:p w14:paraId="2A77C7E2" w14:textId="77777777" w:rsidR="00D61B88" w:rsidRPr="00D61B88" w:rsidRDefault="00D61B88" w:rsidP="00D61B88">
      <w:pPr>
        <w:pStyle w:val="Execution7pt"/>
      </w:pPr>
      <w:r w:rsidRPr="00D61B88">
        <w:t>Name of Authorised Officer</w:t>
      </w:r>
      <w:r w:rsidRPr="00D61B88">
        <w:tab/>
      </w:r>
      <w:r w:rsidRPr="00D61B88">
        <w:tab/>
      </w:r>
      <w:r>
        <w:tab/>
      </w:r>
      <w:r w:rsidR="00F94B6C">
        <w:t xml:space="preserve">                        </w:t>
      </w:r>
      <w:r w:rsidRPr="00D61B88">
        <w:t>Name of Authorised Officer</w:t>
      </w:r>
    </w:p>
    <w:p w14:paraId="503BFCCC" w14:textId="77777777" w:rsidR="00D61B88" w:rsidRPr="0014631B" w:rsidRDefault="00D61B88" w:rsidP="00D61B88">
      <w:pPr>
        <w:ind w:hanging="11"/>
      </w:pPr>
    </w:p>
    <w:p w14:paraId="285DF3D4" w14:textId="77777777" w:rsidR="00D61B88" w:rsidRPr="0014631B" w:rsidRDefault="00D61B88" w:rsidP="00377D5B">
      <w:pPr>
        <w:tabs>
          <w:tab w:val="left" w:pos="4820"/>
        </w:tabs>
        <w:spacing w:after="0"/>
        <w:ind w:hanging="11"/>
      </w:pPr>
      <w:r w:rsidRPr="0014631B">
        <w:t>_____________________________</w:t>
      </w:r>
      <w:r w:rsidRPr="0014631B">
        <w:tab/>
        <w:t>_____________________________</w:t>
      </w:r>
    </w:p>
    <w:p w14:paraId="375FDE10" w14:textId="77777777" w:rsidR="00D61B88" w:rsidRPr="00D61B88" w:rsidRDefault="00D61B88" w:rsidP="00D61B88">
      <w:pPr>
        <w:pStyle w:val="Execution7pt"/>
        <w:spacing w:before="0"/>
      </w:pPr>
      <w:r w:rsidRPr="00D61B88">
        <w:t>Position of Authorised Officer</w:t>
      </w:r>
      <w:r w:rsidRPr="00D61B88">
        <w:tab/>
      </w:r>
      <w:r>
        <w:tab/>
      </w:r>
      <w:r>
        <w:tab/>
      </w:r>
      <w:r>
        <w:tab/>
      </w:r>
      <w:r w:rsidR="00F94B6C">
        <w:t xml:space="preserve">          </w:t>
      </w:r>
      <w:r w:rsidRPr="00D61B88">
        <w:t>Position of Authorised Officer</w:t>
      </w:r>
    </w:p>
    <w:p w14:paraId="73D6E1AD" w14:textId="77777777" w:rsidR="006F05BF" w:rsidRDefault="006F05BF" w:rsidP="00377D5B">
      <w:pPr>
        <w:jc w:val="right"/>
        <w:rPr>
          <w:b/>
          <w:caps/>
        </w:rPr>
      </w:pPr>
    </w:p>
    <w:p w14:paraId="159CB032" w14:textId="77777777" w:rsidR="008100B2" w:rsidRDefault="008100B2" w:rsidP="00377D5B">
      <w:pPr>
        <w:jc w:val="right"/>
        <w:rPr>
          <w:b/>
          <w:caps/>
        </w:rPr>
      </w:pPr>
    </w:p>
    <w:p w14:paraId="37203BDE" w14:textId="77777777" w:rsidR="008100B2" w:rsidRDefault="008100B2" w:rsidP="00377D5B">
      <w:pPr>
        <w:jc w:val="right"/>
        <w:rPr>
          <w:b/>
          <w:caps/>
        </w:rPr>
      </w:pPr>
    </w:p>
    <w:p w14:paraId="6AA574FC" w14:textId="77777777" w:rsidR="008100B2" w:rsidRDefault="008100B2" w:rsidP="00377D5B">
      <w:pPr>
        <w:jc w:val="right"/>
        <w:rPr>
          <w:b/>
          <w:caps/>
        </w:rPr>
      </w:pPr>
    </w:p>
    <w:p w14:paraId="6885D05F" w14:textId="77777777" w:rsidR="00377D5B" w:rsidRDefault="00377D5B" w:rsidP="00377D5B">
      <w:pPr>
        <w:jc w:val="right"/>
        <w:rPr>
          <w:b/>
          <w:caps/>
        </w:rPr>
      </w:pPr>
    </w:p>
    <w:p w14:paraId="7097AAC5" w14:textId="77777777" w:rsidR="00377D5B" w:rsidRPr="0014631B" w:rsidRDefault="00377D5B" w:rsidP="00377D5B">
      <w:pPr>
        <w:spacing w:line="252" w:lineRule="auto"/>
        <w:ind w:right="55" w:firstLine="19"/>
        <w:rPr>
          <w:rFonts w:eastAsia="Arial" w:cs="Arial"/>
        </w:rPr>
      </w:pPr>
      <w:r w:rsidRPr="0014631B">
        <w:rPr>
          <w:rFonts w:eastAsia="Arial" w:cs="Arial"/>
          <w:b/>
          <w:u w:val="single"/>
        </w:rPr>
        <w:t>OR</w:t>
      </w:r>
      <w:r w:rsidRPr="0014631B">
        <w:rPr>
          <w:rFonts w:eastAsia="Arial" w:cs="Arial"/>
        </w:rPr>
        <w:t>*</w:t>
      </w:r>
      <w:r w:rsidRPr="0014631B">
        <w:rPr>
          <w:rStyle w:val="FootnoteReference"/>
          <w:rFonts w:eastAsia="Arial" w:cs="Arial"/>
        </w:rPr>
        <w:footnoteReference w:id="2"/>
      </w:r>
    </w:p>
    <w:p w14:paraId="7C170329" w14:textId="77777777" w:rsidR="00377D5B" w:rsidRPr="0014631B" w:rsidRDefault="00377D5B" w:rsidP="00377D5B">
      <w:pPr>
        <w:spacing w:line="252" w:lineRule="auto"/>
        <w:ind w:right="55" w:firstLine="19"/>
        <w:rPr>
          <w:rFonts w:eastAsia="Arial" w:cs="Arial"/>
        </w:rPr>
      </w:pPr>
    </w:p>
    <w:p w14:paraId="19E12732" w14:textId="77777777" w:rsidR="00377D5B" w:rsidRPr="008100B2" w:rsidRDefault="00377D5B" w:rsidP="008100B2">
      <w:pPr>
        <w:tabs>
          <w:tab w:val="left" w:pos="3261"/>
        </w:tabs>
        <w:spacing w:after="0"/>
        <w:ind w:right="57" w:firstLine="17"/>
        <w:rPr>
          <w:rFonts w:ascii="Verdana" w:hAnsi="Verdana"/>
          <w:sz w:val="18"/>
          <w:szCs w:val="18"/>
        </w:rPr>
      </w:pPr>
      <w:r w:rsidRPr="008100B2">
        <w:rPr>
          <w:rFonts w:ascii="Verdana" w:hAnsi="Verdana"/>
          <w:sz w:val="18"/>
          <w:szCs w:val="18"/>
        </w:rPr>
        <w:t>Signed for and on behalf of</w:t>
      </w:r>
      <w:r w:rsidRPr="008100B2">
        <w:rPr>
          <w:rFonts w:ascii="Verdana" w:hAnsi="Verdana"/>
          <w:sz w:val="18"/>
          <w:szCs w:val="18"/>
        </w:rPr>
        <w:tab/>
        <w:t>)</w:t>
      </w:r>
    </w:p>
    <w:p w14:paraId="6DA960D5" w14:textId="77777777" w:rsidR="00377D5B" w:rsidRPr="008100B2" w:rsidRDefault="00377D5B" w:rsidP="008100B2">
      <w:pPr>
        <w:tabs>
          <w:tab w:val="left" w:pos="3261"/>
        </w:tabs>
        <w:spacing w:after="0"/>
        <w:ind w:right="57" w:firstLine="17"/>
        <w:rPr>
          <w:rFonts w:ascii="Verdana" w:hAnsi="Verdana"/>
          <w:sz w:val="18"/>
          <w:szCs w:val="18"/>
        </w:rPr>
      </w:pPr>
      <w:r w:rsidRPr="008100B2">
        <w:rPr>
          <w:rFonts w:ascii="Verdana" w:hAnsi="Verdana"/>
          <w:b/>
          <w:sz w:val="18"/>
          <w:szCs w:val="18"/>
        </w:rPr>
        <w:t>HOUSING AUTHORITY</w:t>
      </w:r>
      <w:r w:rsidRPr="008100B2">
        <w:rPr>
          <w:rFonts w:ascii="Verdana" w:hAnsi="Verdana"/>
          <w:sz w:val="18"/>
          <w:szCs w:val="18"/>
        </w:rPr>
        <w:tab/>
        <w:t>)</w:t>
      </w:r>
    </w:p>
    <w:p w14:paraId="15F4CA03" w14:textId="77777777" w:rsidR="00377D5B" w:rsidRPr="0014631B" w:rsidRDefault="00377D5B" w:rsidP="008100B2">
      <w:pPr>
        <w:tabs>
          <w:tab w:val="left" w:pos="3261"/>
        </w:tabs>
        <w:spacing w:after="0"/>
        <w:ind w:right="57" w:firstLine="17"/>
        <w:rPr>
          <w:rFonts w:eastAsia="Arial" w:cs="Arial"/>
        </w:rPr>
      </w:pPr>
      <w:r w:rsidRPr="008100B2">
        <w:rPr>
          <w:rFonts w:ascii="Verdana" w:hAnsi="Verdana"/>
          <w:sz w:val="18"/>
          <w:szCs w:val="18"/>
        </w:rPr>
        <w:t>by an authorised officer:</w:t>
      </w:r>
      <w:r w:rsidRPr="0014631B">
        <w:rPr>
          <w:rFonts w:eastAsia="Arial" w:cs="Arial"/>
        </w:rPr>
        <w:tab/>
        <w:t>)</w:t>
      </w:r>
    </w:p>
    <w:p w14:paraId="6AF687AA" w14:textId="77777777" w:rsidR="00377D5B" w:rsidRPr="0014631B" w:rsidRDefault="00377D5B" w:rsidP="00377D5B">
      <w:pPr>
        <w:spacing w:line="252" w:lineRule="auto"/>
        <w:ind w:right="55" w:firstLine="19"/>
        <w:rPr>
          <w:rFonts w:eastAsia="Arial" w:cs="Arial"/>
        </w:rPr>
      </w:pPr>
    </w:p>
    <w:p w14:paraId="0EBF75E7" w14:textId="77777777" w:rsidR="00377D5B" w:rsidRPr="0014631B" w:rsidRDefault="00377D5B" w:rsidP="00377D5B">
      <w:pPr>
        <w:spacing w:line="252" w:lineRule="auto"/>
        <w:ind w:right="55" w:firstLine="19"/>
        <w:rPr>
          <w:rFonts w:eastAsia="Arial" w:cs="Arial"/>
        </w:rPr>
      </w:pPr>
    </w:p>
    <w:p w14:paraId="621ADD2E" w14:textId="77777777" w:rsidR="00377D5B" w:rsidRPr="0014631B" w:rsidRDefault="00377D5B" w:rsidP="008100B2">
      <w:pPr>
        <w:pStyle w:val="Execution7pt"/>
        <w:spacing w:before="0"/>
      </w:pPr>
      <w:r w:rsidRPr="0014631B">
        <w:t>_____________________________</w:t>
      </w:r>
    </w:p>
    <w:p w14:paraId="3BA42BBE" w14:textId="77777777" w:rsidR="00377D5B" w:rsidRPr="0014631B" w:rsidRDefault="00377D5B" w:rsidP="008100B2">
      <w:pPr>
        <w:pStyle w:val="Execution7pt"/>
        <w:spacing w:before="0"/>
      </w:pPr>
      <w:r w:rsidRPr="0014631B">
        <w:t>Signature of Authorised Officer</w:t>
      </w:r>
      <w:r w:rsidRPr="0014631B">
        <w:tab/>
      </w:r>
    </w:p>
    <w:p w14:paraId="242EDF6F" w14:textId="77777777" w:rsidR="00377D5B" w:rsidRPr="0014631B" w:rsidRDefault="00377D5B" w:rsidP="00377D5B">
      <w:pPr>
        <w:ind w:hanging="11"/>
      </w:pPr>
    </w:p>
    <w:p w14:paraId="353E5CC6" w14:textId="77777777" w:rsidR="00377D5B" w:rsidRPr="0014631B" w:rsidRDefault="00377D5B" w:rsidP="008100B2">
      <w:pPr>
        <w:pStyle w:val="Execution7pt"/>
        <w:spacing w:before="0"/>
      </w:pPr>
      <w:r w:rsidRPr="0014631B">
        <w:t>_____________________________</w:t>
      </w:r>
    </w:p>
    <w:p w14:paraId="3479DB4B" w14:textId="77777777" w:rsidR="00377D5B" w:rsidRPr="0014631B" w:rsidRDefault="00377D5B" w:rsidP="008100B2">
      <w:pPr>
        <w:pStyle w:val="Execution7pt"/>
        <w:spacing w:before="0"/>
      </w:pPr>
      <w:r w:rsidRPr="0014631B">
        <w:t>Name of Authorised Officer</w:t>
      </w:r>
    </w:p>
    <w:p w14:paraId="41DE8B09" w14:textId="77777777" w:rsidR="00377D5B" w:rsidRPr="0014631B" w:rsidRDefault="00377D5B" w:rsidP="00377D5B">
      <w:pPr>
        <w:ind w:hanging="11"/>
      </w:pPr>
    </w:p>
    <w:p w14:paraId="1188BA5B" w14:textId="77777777" w:rsidR="00377D5B" w:rsidRPr="0014631B" w:rsidRDefault="00377D5B" w:rsidP="008100B2">
      <w:pPr>
        <w:pStyle w:val="Execution7pt"/>
        <w:spacing w:before="0"/>
      </w:pPr>
      <w:r w:rsidRPr="0014631B">
        <w:t>_____________________________</w:t>
      </w:r>
    </w:p>
    <w:p w14:paraId="4561DF9E" w14:textId="77777777" w:rsidR="00377D5B" w:rsidRPr="0014631B" w:rsidRDefault="00377D5B" w:rsidP="008100B2">
      <w:pPr>
        <w:pStyle w:val="Execution7pt"/>
        <w:spacing w:before="0"/>
      </w:pPr>
      <w:r w:rsidRPr="0014631B">
        <w:t>Position of Authorised Officer</w:t>
      </w:r>
    </w:p>
    <w:p w14:paraId="56CC90D5" w14:textId="77777777" w:rsidR="00377D5B" w:rsidRPr="0014631B" w:rsidRDefault="00377D5B" w:rsidP="00377D5B">
      <w:pPr>
        <w:ind w:hanging="11"/>
      </w:pPr>
    </w:p>
    <w:p w14:paraId="00DD0C75" w14:textId="77777777" w:rsidR="00377D5B" w:rsidRPr="008100B2" w:rsidRDefault="00377D5B" w:rsidP="008100B2">
      <w:pPr>
        <w:pStyle w:val="Execution7pt"/>
        <w:spacing w:before="0"/>
      </w:pPr>
      <w:r w:rsidRPr="008100B2">
        <w:t>* Delete the execution clause which does not apply.</w:t>
      </w:r>
    </w:p>
    <w:p w14:paraId="3B338626" w14:textId="77777777" w:rsidR="00377D5B" w:rsidRPr="0014631B" w:rsidRDefault="00377D5B" w:rsidP="00377D5B">
      <w:pPr>
        <w:tabs>
          <w:tab w:val="left" w:pos="851"/>
        </w:tabs>
        <w:rPr>
          <w:rFonts w:cs="Arial"/>
        </w:rPr>
      </w:pPr>
    </w:p>
    <w:p w14:paraId="42AE28A3" w14:textId="77777777" w:rsidR="00377D5B" w:rsidRDefault="00377D5B" w:rsidP="00377D5B">
      <w:pPr>
        <w:jc w:val="right"/>
        <w:rPr>
          <w:b/>
          <w:caps/>
        </w:rPr>
      </w:pPr>
    </w:p>
    <w:p w14:paraId="2E59C970" w14:textId="77777777" w:rsidR="006F05BF" w:rsidRDefault="006F05BF" w:rsidP="006F05BF">
      <w:pPr>
        <w:rPr>
          <w:b/>
          <w:caps/>
        </w:rPr>
      </w:pPr>
      <w:r>
        <w:rPr>
          <w:b/>
          <w:caps/>
        </w:rPr>
        <w:br w:type="page"/>
      </w:r>
    </w:p>
    <w:p w14:paraId="45918775" w14:textId="77777777" w:rsidR="006F05BF" w:rsidRDefault="006F05BF" w:rsidP="002F24FD">
      <w:pPr>
        <w:pStyle w:val="Schedule"/>
        <w:numPr>
          <w:ilvl w:val="0"/>
          <w:numId w:val="32"/>
        </w:numPr>
      </w:pPr>
      <w:r>
        <w:t xml:space="preserve"> </w:t>
      </w:r>
      <w:bookmarkStart w:id="112" w:name="_Toc369773027"/>
      <w:bookmarkStart w:id="113" w:name="_Ref371057106"/>
      <w:bookmarkStart w:id="114" w:name="_Toc371940486"/>
      <w:bookmarkStart w:id="115" w:name="_Toc386813989"/>
    </w:p>
    <w:p w14:paraId="7B066F10" w14:textId="77777777" w:rsidR="006F05BF" w:rsidRDefault="006F05BF" w:rsidP="006F05BF">
      <w:pPr>
        <w:pStyle w:val="ScheduleHeading"/>
      </w:pPr>
      <w:bookmarkStart w:id="116" w:name="_Toc462604067"/>
      <w:bookmarkStart w:id="117" w:name="_Toc462916892"/>
      <w:r>
        <w:t>PPI – Consolidated Allocation</w:t>
      </w:r>
      <w:bookmarkEnd w:id="116"/>
      <w:bookmarkEnd w:id="117"/>
    </w:p>
    <w:p w14:paraId="40DFB7AB" w14:textId="77777777" w:rsidR="006F05BF" w:rsidRPr="004F5F44" w:rsidRDefault="006F05BF" w:rsidP="006F05BF">
      <w:pPr>
        <w:rPr>
          <w:rFonts w:ascii="Verdana" w:hAnsi="Verdana"/>
          <w:sz w:val="18"/>
          <w:szCs w:val="18"/>
        </w:rPr>
      </w:pPr>
      <w:r w:rsidRPr="004F5F44">
        <w:rPr>
          <w:rFonts w:ascii="Verdana" w:hAnsi="Verdana"/>
          <w:sz w:val="18"/>
          <w:szCs w:val="18"/>
        </w:rPr>
        <w:t xml:space="preserve">For the purposes of the PBA Agreement, this Schedule 1 establishes the minimum requirements of a 'PPI – Consolidated Allocation' that are required to be given effect through an instruction in ABA File Format, or in an electronic format from an online banking system, and is to be read and construed subject to clause 1.4 of </w:t>
      </w:r>
      <w:r w:rsidR="00C3282C">
        <w:rPr>
          <w:rFonts w:ascii="Verdana" w:hAnsi="Verdana"/>
          <w:sz w:val="18"/>
          <w:szCs w:val="18"/>
        </w:rPr>
        <w:t>the PBA Agreement</w:t>
      </w:r>
      <w:r w:rsidRPr="004F5F44">
        <w:rPr>
          <w:rFonts w:ascii="Verdana" w:hAnsi="Verdana"/>
          <w:sz w:val="18"/>
          <w:szCs w:val="18"/>
        </w:rPr>
        <w:t>.</w:t>
      </w:r>
    </w:p>
    <w:p w14:paraId="6195E287" w14:textId="77777777" w:rsidR="006F05BF" w:rsidRPr="004F5F44" w:rsidRDefault="006F05BF" w:rsidP="006F05BF">
      <w:pPr>
        <w:rPr>
          <w:rFonts w:ascii="Verdana" w:hAnsi="Verdana"/>
          <w:sz w:val="18"/>
          <w:szCs w:val="18"/>
        </w:rPr>
      </w:pPr>
      <w:r w:rsidRPr="004F5F44">
        <w:rPr>
          <w:rFonts w:ascii="Verdana" w:hAnsi="Verdana"/>
          <w:sz w:val="18"/>
          <w:szCs w:val="18"/>
        </w:rPr>
        <w:t>The PPI – Consolidated Allocation must:</w:t>
      </w:r>
    </w:p>
    <w:p w14:paraId="4E2032DA" w14:textId="77777777" w:rsidR="006F05BF" w:rsidRDefault="006F05BF" w:rsidP="002F24FD">
      <w:pPr>
        <w:pStyle w:val="ListParagraph"/>
        <w:numPr>
          <w:ilvl w:val="0"/>
          <w:numId w:val="26"/>
        </w:numPr>
      </w:pPr>
      <w:r>
        <w:t>Contain a reference or unique identifier which links it to the "PBA Agreement" to which this schedule relates.</w:t>
      </w:r>
    </w:p>
    <w:p w14:paraId="444BBEEB" w14:textId="77777777" w:rsidR="006F05BF" w:rsidRDefault="006F05BF" w:rsidP="002F24FD">
      <w:pPr>
        <w:pStyle w:val="ListParagraph"/>
        <w:numPr>
          <w:ilvl w:val="0"/>
          <w:numId w:val="26"/>
        </w:numPr>
      </w:pPr>
      <w:r>
        <w:t>Be issued as an irrevocable and unconditional direction to the Bank to disburse an amount of money that totals (in aggregate) the amount to be paid by the Principal into the General PBA within 9 days of the issue of the PPI – Consolidated Allocation.</w:t>
      </w:r>
    </w:p>
    <w:p w14:paraId="28E82287" w14:textId="77777777" w:rsidR="006F05BF" w:rsidRDefault="006F05BF" w:rsidP="002F24FD">
      <w:pPr>
        <w:pStyle w:val="ListParagraph"/>
        <w:numPr>
          <w:ilvl w:val="0"/>
          <w:numId w:val="26"/>
        </w:numPr>
      </w:pPr>
      <w:r>
        <w:t>Identify the disbursements in paragraph 2 as follows:</w:t>
      </w:r>
    </w:p>
    <w:p w14:paraId="6C8150C2" w14:textId="77777777" w:rsidR="006F05BF" w:rsidRDefault="006F05BF" w:rsidP="002F24FD">
      <w:pPr>
        <w:pStyle w:val="ListParagraph"/>
        <w:numPr>
          <w:ilvl w:val="1"/>
          <w:numId w:val="26"/>
        </w:numPr>
      </w:pPr>
      <w:r>
        <w:t xml:space="preserve">amounts to be disbursed from the General PBA to the Contractor; the amount to be disbursed to the Contractor; and the Contractor's account details; </w:t>
      </w:r>
    </w:p>
    <w:p w14:paraId="380419C3" w14:textId="77777777" w:rsidR="006F05BF" w:rsidRDefault="006F05BF" w:rsidP="002F24FD">
      <w:pPr>
        <w:pStyle w:val="ListParagraph"/>
        <w:numPr>
          <w:ilvl w:val="1"/>
          <w:numId w:val="26"/>
        </w:numPr>
      </w:pPr>
      <w:r>
        <w:t>amounts to be disbursed from the General PBA to each Subcontractor; the amount to be deposited to the Subcontractor; and the Subcontractor's account details; and</w:t>
      </w:r>
    </w:p>
    <w:p w14:paraId="105D2E47" w14:textId="77777777" w:rsidR="006F05BF" w:rsidRDefault="006F05BF" w:rsidP="002F24FD">
      <w:pPr>
        <w:pStyle w:val="ListParagraph"/>
        <w:numPr>
          <w:ilvl w:val="1"/>
          <w:numId w:val="26"/>
        </w:numPr>
      </w:pPr>
      <w:r>
        <w:t xml:space="preserve">amounts to be disbursed from the General PBA to the Retention PBA (using a unique identifier for the name of the Subcontractor to which the Retention Amount relates); and the amount to be transferred in relation to that Subcontractor. </w:t>
      </w:r>
    </w:p>
    <w:p w14:paraId="61C50480" w14:textId="77777777" w:rsidR="006F05BF" w:rsidRDefault="006F05BF" w:rsidP="002F24FD">
      <w:pPr>
        <w:pStyle w:val="ListParagraph"/>
        <w:numPr>
          <w:ilvl w:val="0"/>
          <w:numId w:val="26"/>
        </w:numPr>
      </w:pPr>
      <w:r>
        <w:t>Specify the date for actioning the PPI – Consolidated Allocation.</w:t>
      </w:r>
    </w:p>
    <w:p w14:paraId="5E4A90DE" w14:textId="77777777" w:rsidR="006F05BF" w:rsidRDefault="006F05BF" w:rsidP="002F24FD">
      <w:pPr>
        <w:pStyle w:val="ListParagraph"/>
        <w:numPr>
          <w:ilvl w:val="0"/>
          <w:numId w:val="26"/>
        </w:numPr>
      </w:pPr>
      <w:r>
        <w:t>Be in a form acceptable to the Bank and the Principal.</w:t>
      </w:r>
    </w:p>
    <w:p w14:paraId="6DA483D7" w14:textId="77777777" w:rsidR="006F05BF" w:rsidRDefault="006F05BF" w:rsidP="006F05BF">
      <w:pPr>
        <w:pStyle w:val="Level11fo"/>
      </w:pPr>
      <w:r>
        <w:br w:type="page"/>
      </w:r>
    </w:p>
    <w:p w14:paraId="5B62BE39" w14:textId="77777777" w:rsidR="006F05BF" w:rsidRPr="007C2110" w:rsidRDefault="006F05BF" w:rsidP="002F24FD">
      <w:pPr>
        <w:pStyle w:val="Schedule"/>
        <w:numPr>
          <w:ilvl w:val="0"/>
          <w:numId w:val="32"/>
        </w:numPr>
      </w:pPr>
    </w:p>
    <w:p w14:paraId="762878EE" w14:textId="77777777" w:rsidR="006F05BF" w:rsidRDefault="006F05BF" w:rsidP="006F05BF">
      <w:pPr>
        <w:pStyle w:val="ScheduleHeading"/>
      </w:pPr>
      <w:bookmarkStart w:id="118" w:name="_Toc462604068"/>
      <w:bookmarkStart w:id="119" w:name="_Toc462916893"/>
      <w:r>
        <w:t>PPI – Contractor Allocation</w:t>
      </w:r>
      <w:bookmarkEnd w:id="118"/>
      <w:bookmarkEnd w:id="119"/>
      <w:r>
        <w:t xml:space="preserve"> </w:t>
      </w:r>
    </w:p>
    <w:p w14:paraId="09B435B4" w14:textId="77777777" w:rsidR="006F05BF" w:rsidRPr="004F5F44" w:rsidRDefault="006F05BF" w:rsidP="006F05BF">
      <w:pPr>
        <w:rPr>
          <w:rFonts w:ascii="Verdana" w:hAnsi="Verdana"/>
          <w:sz w:val="18"/>
          <w:szCs w:val="18"/>
        </w:rPr>
      </w:pPr>
      <w:r w:rsidRPr="004F5F44">
        <w:rPr>
          <w:rFonts w:ascii="Verdana" w:hAnsi="Verdana"/>
          <w:sz w:val="18"/>
          <w:szCs w:val="18"/>
        </w:rPr>
        <w:t xml:space="preserve">For the purposes of the PBA Agreement, this Schedule 2 establishes the minimum requirements of a 'PPI – Contractor Allocation' that are required to be given effect through an instruction in ABA File Format, or in an electronic format from an online banking system, and is to be read and construed subject to clause 1.4 of </w:t>
      </w:r>
      <w:r w:rsidR="00C3282C">
        <w:rPr>
          <w:rFonts w:ascii="Verdana" w:hAnsi="Verdana"/>
          <w:sz w:val="18"/>
          <w:szCs w:val="18"/>
        </w:rPr>
        <w:t>the PBA Agreement</w:t>
      </w:r>
      <w:r w:rsidRPr="004F5F44">
        <w:rPr>
          <w:rFonts w:ascii="Verdana" w:hAnsi="Verdana"/>
          <w:sz w:val="18"/>
          <w:szCs w:val="18"/>
        </w:rPr>
        <w:t>.</w:t>
      </w:r>
    </w:p>
    <w:p w14:paraId="617CFBF3" w14:textId="77777777" w:rsidR="006F05BF" w:rsidRPr="004F5F44" w:rsidRDefault="006F05BF" w:rsidP="006F05BF">
      <w:pPr>
        <w:rPr>
          <w:rFonts w:ascii="Verdana" w:hAnsi="Verdana"/>
          <w:sz w:val="18"/>
          <w:szCs w:val="18"/>
        </w:rPr>
      </w:pPr>
      <w:r w:rsidRPr="004F5F44">
        <w:rPr>
          <w:rFonts w:ascii="Verdana" w:hAnsi="Verdana"/>
          <w:sz w:val="18"/>
          <w:szCs w:val="18"/>
        </w:rPr>
        <w:t>The PPI – Contractor Allocation must:</w:t>
      </w:r>
    </w:p>
    <w:p w14:paraId="12DA9703" w14:textId="77777777" w:rsidR="006F05BF" w:rsidRDefault="006F05BF" w:rsidP="002F24FD">
      <w:pPr>
        <w:pStyle w:val="ListParagraph"/>
        <w:numPr>
          <w:ilvl w:val="0"/>
          <w:numId w:val="27"/>
        </w:numPr>
      </w:pPr>
      <w:r>
        <w:t>Contain a reference or unique identifier which links it to the "PBA Agreement" to which this schedule relates.</w:t>
      </w:r>
    </w:p>
    <w:p w14:paraId="66DFF99F" w14:textId="77777777" w:rsidR="006F05BF" w:rsidRDefault="006F05BF" w:rsidP="002F24FD">
      <w:pPr>
        <w:pStyle w:val="ListParagraph"/>
        <w:numPr>
          <w:ilvl w:val="0"/>
          <w:numId w:val="27"/>
        </w:numPr>
      </w:pPr>
      <w:r>
        <w:t>Be issued as an irrevocable and unconditional direction to the Bank to disburse an amount of money that totals (in aggregate) the amount to be paid by the Principal into the General PBA within 9 days of the issue of the PPI – Contractor Allocation.</w:t>
      </w:r>
    </w:p>
    <w:p w14:paraId="3978370F" w14:textId="77777777" w:rsidR="006F05BF" w:rsidRDefault="006F05BF" w:rsidP="002F24FD">
      <w:pPr>
        <w:pStyle w:val="ListParagraph"/>
        <w:numPr>
          <w:ilvl w:val="0"/>
          <w:numId w:val="27"/>
        </w:numPr>
      </w:pPr>
      <w:r>
        <w:t>Identify the disbursements in paragraph 2 as follows:</w:t>
      </w:r>
    </w:p>
    <w:p w14:paraId="53E4FC4F" w14:textId="77777777" w:rsidR="006F05BF" w:rsidRDefault="006F05BF" w:rsidP="002F24FD">
      <w:pPr>
        <w:pStyle w:val="ListParagraph"/>
        <w:numPr>
          <w:ilvl w:val="1"/>
          <w:numId w:val="27"/>
        </w:numPr>
      </w:pPr>
      <w:r>
        <w:t>amounts to be disbursed from the General PBA to the Contractor; the amount to be disbursed to the Contractor; and the Contractor's account details.</w:t>
      </w:r>
    </w:p>
    <w:p w14:paraId="12B055F1" w14:textId="77777777" w:rsidR="006F05BF" w:rsidRDefault="006F05BF" w:rsidP="002F24FD">
      <w:pPr>
        <w:pStyle w:val="ListParagraph"/>
        <w:numPr>
          <w:ilvl w:val="0"/>
          <w:numId w:val="27"/>
        </w:numPr>
      </w:pPr>
      <w:r>
        <w:t>Specify the date for actioning the PPI – Contractor Allocation.</w:t>
      </w:r>
    </w:p>
    <w:p w14:paraId="11DDBFF7" w14:textId="77777777" w:rsidR="006F05BF" w:rsidRDefault="006F05BF" w:rsidP="002F24FD">
      <w:pPr>
        <w:pStyle w:val="ListParagraph"/>
        <w:numPr>
          <w:ilvl w:val="0"/>
          <w:numId w:val="27"/>
        </w:numPr>
      </w:pPr>
      <w:r>
        <w:t>Be in a form acceptable to the Bank and the Principal.</w:t>
      </w:r>
    </w:p>
    <w:bookmarkEnd w:id="112"/>
    <w:bookmarkEnd w:id="113"/>
    <w:bookmarkEnd w:id="114"/>
    <w:bookmarkEnd w:id="115"/>
    <w:p w14:paraId="031A302A" w14:textId="77777777" w:rsidR="006F05BF" w:rsidRDefault="006F05BF" w:rsidP="006F05BF">
      <w:pPr>
        <w:spacing w:after="0"/>
        <w:rPr>
          <w:rFonts w:cs="Arial"/>
        </w:rPr>
      </w:pPr>
      <w:r>
        <w:rPr>
          <w:rFonts w:cs="Arial"/>
        </w:rPr>
        <w:br w:type="page"/>
      </w:r>
    </w:p>
    <w:p w14:paraId="1EB66F09" w14:textId="77777777" w:rsidR="006F05BF" w:rsidRDefault="006F05BF" w:rsidP="006F05BF">
      <w:pPr>
        <w:spacing w:after="0"/>
        <w:rPr>
          <w:rFonts w:cs="Arial"/>
        </w:rPr>
      </w:pPr>
    </w:p>
    <w:p w14:paraId="57CE7374" w14:textId="77777777" w:rsidR="006F05BF" w:rsidRDefault="006F05BF" w:rsidP="002F24FD">
      <w:pPr>
        <w:pStyle w:val="Schedule"/>
        <w:numPr>
          <w:ilvl w:val="0"/>
          <w:numId w:val="32"/>
        </w:numPr>
        <w:rPr>
          <w:u w:val="double"/>
        </w:rPr>
      </w:pPr>
      <w:bookmarkStart w:id="120" w:name="_BPDC_LN_INS_1002"/>
      <w:bookmarkStart w:id="121" w:name="_Ref369772919"/>
      <w:bookmarkStart w:id="122" w:name="_Ref369772958"/>
      <w:bookmarkStart w:id="123" w:name="_Toc369773028"/>
      <w:bookmarkStart w:id="124" w:name="_Toc371940487"/>
      <w:bookmarkStart w:id="125" w:name="_Toc386813990"/>
      <w:bookmarkEnd w:id="120"/>
    </w:p>
    <w:p w14:paraId="2630090D" w14:textId="77777777" w:rsidR="006F05BF" w:rsidRDefault="006F05BF" w:rsidP="006F05BF">
      <w:pPr>
        <w:pStyle w:val="ScheduleHeading"/>
      </w:pPr>
      <w:bookmarkStart w:id="126" w:name="_Toc462604069"/>
      <w:bookmarkStart w:id="127" w:name="_Toc462916894"/>
      <w:r>
        <w:t>PPI – Subcontractor Allocation</w:t>
      </w:r>
      <w:bookmarkEnd w:id="126"/>
      <w:bookmarkEnd w:id="127"/>
    </w:p>
    <w:p w14:paraId="1BD7FE62" w14:textId="77777777" w:rsidR="006F05BF" w:rsidRPr="004F5F44" w:rsidRDefault="006F05BF" w:rsidP="006F05BF">
      <w:pPr>
        <w:rPr>
          <w:rFonts w:ascii="Verdana" w:hAnsi="Verdana"/>
          <w:sz w:val="18"/>
          <w:szCs w:val="18"/>
        </w:rPr>
      </w:pPr>
      <w:r w:rsidRPr="004F5F44">
        <w:rPr>
          <w:rFonts w:ascii="Verdana" w:hAnsi="Verdana"/>
          <w:sz w:val="18"/>
          <w:szCs w:val="18"/>
        </w:rPr>
        <w:t xml:space="preserve">For the purposes of the PBA Agreement, this Schedule 3 establishes the minimum requirements of a 'PPI – Subcontractor Allocation' that are required to be given effect through an instruction in ABA File Format, or in an electronic format from an online banking system, and is to be read and construed subject to clause 1.4 of </w:t>
      </w:r>
      <w:r w:rsidR="00C3282C">
        <w:rPr>
          <w:rFonts w:ascii="Verdana" w:hAnsi="Verdana"/>
          <w:sz w:val="18"/>
          <w:szCs w:val="18"/>
        </w:rPr>
        <w:t>the PBA Agreement</w:t>
      </w:r>
      <w:r w:rsidRPr="004F5F44">
        <w:rPr>
          <w:rFonts w:ascii="Verdana" w:hAnsi="Verdana"/>
          <w:sz w:val="18"/>
          <w:szCs w:val="18"/>
        </w:rPr>
        <w:t>.</w:t>
      </w:r>
    </w:p>
    <w:p w14:paraId="4846B417" w14:textId="77777777" w:rsidR="006F05BF" w:rsidRPr="004F5F44" w:rsidRDefault="006F05BF" w:rsidP="006F05BF">
      <w:pPr>
        <w:rPr>
          <w:rFonts w:ascii="Verdana" w:hAnsi="Verdana"/>
          <w:sz w:val="18"/>
          <w:szCs w:val="18"/>
        </w:rPr>
      </w:pPr>
      <w:r w:rsidRPr="004F5F44">
        <w:rPr>
          <w:rFonts w:ascii="Verdana" w:hAnsi="Verdana"/>
          <w:sz w:val="18"/>
          <w:szCs w:val="18"/>
        </w:rPr>
        <w:t>The PPI – Subcontractor Allocation must:</w:t>
      </w:r>
    </w:p>
    <w:p w14:paraId="5B77C2ED" w14:textId="77777777" w:rsidR="006F05BF" w:rsidRDefault="006F05BF" w:rsidP="002F24FD">
      <w:pPr>
        <w:pStyle w:val="ListParagraph"/>
        <w:numPr>
          <w:ilvl w:val="0"/>
          <w:numId w:val="29"/>
        </w:numPr>
      </w:pPr>
      <w:r>
        <w:t>Contain a reference or unique identifier which links it to the "PBA Agreement" to which this schedule relates.</w:t>
      </w:r>
    </w:p>
    <w:p w14:paraId="1C7DDF82" w14:textId="77777777" w:rsidR="006F05BF" w:rsidRDefault="006F05BF" w:rsidP="002F24FD">
      <w:pPr>
        <w:pStyle w:val="ListParagraph"/>
        <w:numPr>
          <w:ilvl w:val="0"/>
          <w:numId w:val="29"/>
        </w:numPr>
      </w:pPr>
      <w:r>
        <w:t>Be issued as an irrevocable and unconditional direction to the Bank to disburse an amount of money that totals (in aggregate) the amount to be paid by the Principal into the General PBA within 9 days of the issue of the PPI – Subcontractor Allocation.</w:t>
      </w:r>
    </w:p>
    <w:p w14:paraId="23F436CD" w14:textId="77777777" w:rsidR="006F05BF" w:rsidRDefault="006F05BF" w:rsidP="002F24FD">
      <w:pPr>
        <w:pStyle w:val="ListParagraph"/>
        <w:numPr>
          <w:ilvl w:val="0"/>
          <w:numId w:val="29"/>
        </w:numPr>
      </w:pPr>
      <w:r>
        <w:t>Identify the disbursements in paragraph 2 as follows:</w:t>
      </w:r>
    </w:p>
    <w:p w14:paraId="6AE70F44" w14:textId="77777777" w:rsidR="006F05BF" w:rsidRDefault="006F05BF" w:rsidP="002F24FD">
      <w:pPr>
        <w:pStyle w:val="ListParagraph"/>
        <w:numPr>
          <w:ilvl w:val="1"/>
          <w:numId w:val="29"/>
        </w:numPr>
      </w:pPr>
      <w:r>
        <w:t>amounts to be disbursed from the General PBA to each Subcontractor; the amount to be deposited to the Subcontractor; and the Subcontractor's account details.</w:t>
      </w:r>
    </w:p>
    <w:p w14:paraId="3D4197C4" w14:textId="77777777" w:rsidR="006F05BF" w:rsidRDefault="006F05BF" w:rsidP="002F24FD">
      <w:pPr>
        <w:pStyle w:val="ListParagraph"/>
        <w:numPr>
          <w:ilvl w:val="0"/>
          <w:numId w:val="29"/>
        </w:numPr>
      </w:pPr>
      <w:r>
        <w:t>Specify the date for actioning the PPI – Subcontractor Allocation.</w:t>
      </w:r>
    </w:p>
    <w:p w14:paraId="186821FB" w14:textId="77777777" w:rsidR="006F05BF" w:rsidRPr="00F5448C" w:rsidRDefault="006F05BF" w:rsidP="002F24FD">
      <w:pPr>
        <w:pStyle w:val="ListParagraph"/>
        <w:numPr>
          <w:ilvl w:val="0"/>
          <w:numId w:val="29"/>
        </w:numPr>
      </w:pPr>
      <w:r>
        <w:t>Be in a form acceptable to the Bank and the Principal.</w:t>
      </w:r>
    </w:p>
    <w:p w14:paraId="6DEC639C" w14:textId="77777777" w:rsidR="006F05BF" w:rsidRDefault="006F05BF" w:rsidP="006F05BF">
      <w:r>
        <w:br w:type="page"/>
      </w:r>
    </w:p>
    <w:p w14:paraId="20B6582D" w14:textId="77777777" w:rsidR="006F05BF" w:rsidRPr="001357A8" w:rsidRDefault="006F05BF" w:rsidP="006F05BF"/>
    <w:p w14:paraId="0E617D9C" w14:textId="77777777" w:rsidR="006F05BF" w:rsidRDefault="006F05BF" w:rsidP="002F24FD">
      <w:pPr>
        <w:pStyle w:val="Schedule"/>
        <w:numPr>
          <w:ilvl w:val="0"/>
          <w:numId w:val="32"/>
        </w:numPr>
        <w:rPr>
          <w:u w:val="double"/>
        </w:rPr>
      </w:pPr>
      <w:bookmarkStart w:id="128" w:name="_BPDC_LN_INS_1001"/>
      <w:bookmarkStart w:id="129" w:name="_Toc386813991"/>
      <w:bookmarkStart w:id="130" w:name="_Toc369773029"/>
      <w:bookmarkStart w:id="131" w:name="_Ref371057304"/>
      <w:bookmarkStart w:id="132" w:name="_Toc371940488"/>
      <w:bookmarkEnd w:id="121"/>
      <w:bookmarkEnd w:id="122"/>
      <w:bookmarkEnd w:id="123"/>
      <w:bookmarkEnd w:id="124"/>
      <w:bookmarkEnd w:id="125"/>
      <w:bookmarkEnd w:id="128"/>
    </w:p>
    <w:p w14:paraId="4D1C732F" w14:textId="77777777" w:rsidR="006F05BF" w:rsidRPr="004F5F44" w:rsidRDefault="006F05BF" w:rsidP="006F05BF">
      <w:pPr>
        <w:pStyle w:val="ScheduleHeading"/>
      </w:pPr>
      <w:bookmarkStart w:id="133" w:name="_Toc462604070"/>
      <w:bookmarkStart w:id="134" w:name="_Toc462916895"/>
      <w:r w:rsidRPr="004F5F44">
        <w:t>PPI – Retention Allocation</w:t>
      </w:r>
      <w:bookmarkEnd w:id="133"/>
      <w:bookmarkEnd w:id="134"/>
    </w:p>
    <w:p w14:paraId="577B9DAD" w14:textId="77777777" w:rsidR="006F05BF" w:rsidRPr="004F5F44" w:rsidRDefault="006F05BF" w:rsidP="006F05BF">
      <w:pPr>
        <w:rPr>
          <w:rFonts w:ascii="Verdana" w:hAnsi="Verdana"/>
          <w:sz w:val="18"/>
          <w:szCs w:val="18"/>
        </w:rPr>
      </w:pPr>
      <w:r w:rsidRPr="004F5F44">
        <w:rPr>
          <w:rFonts w:ascii="Verdana" w:hAnsi="Verdana"/>
          <w:sz w:val="18"/>
          <w:szCs w:val="18"/>
        </w:rPr>
        <w:t xml:space="preserve">For the purposes of the PBA Agreement, this Schedule 4 establishes the minimum requirements of a 'PPI – Retention Allocation' that are required to be given effect through an instruction in ABA File Format, or in an electronic format from an online banking system, and is to be read and construed subject to clause 1.4 of </w:t>
      </w:r>
      <w:r w:rsidR="00C3282C">
        <w:rPr>
          <w:rFonts w:ascii="Verdana" w:hAnsi="Verdana"/>
          <w:sz w:val="18"/>
          <w:szCs w:val="18"/>
        </w:rPr>
        <w:t>the PBA Agreement</w:t>
      </w:r>
      <w:r w:rsidRPr="004F5F44">
        <w:rPr>
          <w:rFonts w:ascii="Verdana" w:hAnsi="Verdana"/>
          <w:sz w:val="18"/>
          <w:szCs w:val="18"/>
        </w:rPr>
        <w:t>.</w:t>
      </w:r>
    </w:p>
    <w:p w14:paraId="3C5CDA41" w14:textId="77777777" w:rsidR="006F05BF" w:rsidRPr="004F5F44" w:rsidRDefault="006F05BF" w:rsidP="006F05BF">
      <w:pPr>
        <w:rPr>
          <w:rFonts w:ascii="Verdana" w:hAnsi="Verdana"/>
          <w:sz w:val="18"/>
          <w:szCs w:val="18"/>
        </w:rPr>
      </w:pPr>
      <w:r w:rsidRPr="004F5F44">
        <w:rPr>
          <w:rFonts w:ascii="Verdana" w:hAnsi="Verdana"/>
          <w:sz w:val="18"/>
          <w:szCs w:val="18"/>
        </w:rPr>
        <w:t>The PPI – Retention Allocation must:</w:t>
      </w:r>
    </w:p>
    <w:p w14:paraId="512DB260" w14:textId="77777777" w:rsidR="006F05BF" w:rsidRDefault="006F05BF" w:rsidP="002F24FD">
      <w:pPr>
        <w:pStyle w:val="ListParagraph"/>
        <w:numPr>
          <w:ilvl w:val="0"/>
          <w:numId w:val="28"/>
        </w:numPr>
      </w:pPr>
      <w:r>
        <w:t>Contain a reference or unique identifier which links it to the "PBA Agreement" to which this schedule relates.</w:t>
      </w:r>
    </w:p>
    <w:p w14:paraId="6120E0A5" w14:textId="77777777" w:rsidR="006F05BF" w:rsidRDefault="006F05BF" w:rsidP="002F24FD">
      <w:pPr>
        <w:pStyle w:val="ListParagraph"/>
        <w:numPr>
          <w:ilvl w:val="0"/>
          <w:numId w:val="28"/>
        </w:numPr>
      </w:pPr>
      <w:r>
        <w:t>Be issued as an irrevocable and unconditional direction to the Bank to transfer to the Retention PBA the Retention Amount(s) identified in the PPI - Retention Allocation which is / are to be held on trust pending receipt of a Retention Release Instruction within 9 days of the issue of the PPI – Retention Allocation.</w:t>
      </w:r>
    </w:p>
    <w:p w14:paraId="4556F6A1" w14:textId="77777777" w:rsidR="006F05BF" w:rsidRDefault="006F05BF" w:rsidP="002F24FD">
      <w:pPr>
        <w:pStyle w:val="ListParagraph"/>
        <w:numPr>
          <w:ilvl w:val="0"/>
          <w:numId w:val="28"/>
        </w:numPr>
      </w:pPr>
      <w:r>
        <w:t>Identify the transfer in paragraph 2 as follows:</w:t>
      </w:r>
    </w:p>
    <w:p w14:paraId="34404C6A" w14:textId="77777777" w:rsidR="006F05BF" w:rsidRDefault="006F05BF" w:rsidP="002F24FD">
      <w:pPr>
        <w:pStyle w:val="ListParagraph"/>
        <w:numPr>
          <w:ilvl w:val="1"/>
          <w:numId w:val="28"/>
        </w:numPr>
      </w:pPr>
      <w:r>
        <w:t>amounts to be disbursed from the General PBA to the Retention PBA (using a unique identifier for the name of the Subcontractor to which the Retention Amount relates); and</w:t>
      </w:r>
    </w:p>
    <w:p w14:paraId="21C054C1" w14:textId="77777777" w:rsidR="006F05BF" w:rsidRDefault="006F05BF" w:rsidP="002F24FD">
      <w:pPr>
        <w:pStyle w:val="ListParagraph"/>
        <w:numPr>
          <w:ilvl w:val="1"/>
          <w:numId w:val="28"/>
        </w:numPr>
      </w:pPr>
      <w:r>
        <w:t xml:space="preserve">the amount to be transferred in relation to that Subcontractor. </w:t>
      </w:r>
    </w:p>
    <w:p w14:paraId="6A802636" w14:textId="77777777" w:rsidR="006F05BF" w:rsidRDefault="006F05BF" w:rsidP="002F24FD">
      <w:pPr>
        <w:pStyle w:val="ListParagraph"/>
        <w:numPr>
          <w:ilvl w:val="0"/>
          <w:numId w:val="28"/>
        </w:numPr>
      </w:pPr>
      <w:r>
        <w:t>Specify the date for actioning the PPI – Retention Allocation.</w:t>
      </w:r>
    </w:p>
    <w:p w14:paraId="5146C500" w14:textId="77777777" w:rsidR="006F05BF" w:rsidRDefault="006F05BF" w:rsidP="002F24FD">
      <w:pPr>
        <w:pStyle w:val="ListParagraph"/>
        <w:numPr>
          <w:ilvl w:val="0"/>
          <w:numId w:val="28"/>
        </w:numPr>
      </w:pPr>
      <w:r>
        <w:t>Be in a form acceptable to the Bank and the Principal.</w:t>
      </w:r>
    </w:p>
    <w:p w14:paraId="2300739C" w14:textId="77777777" w:rsidR="006F05BF" w:rsidRPr="001357A8" w:rsidRDefault="006F05BF" w:rsidP="006F05BF"/>
    <w:p w14:paraId="635FDCA5" w14:textId="77777777" w:rsidR="006F05BF" w:rsidRDefault="006F05BF" w:rsidP="006F05BF">
      <w:r>
        <w:br w:type="page"/>
      </w:r>
    </w:p>
    <w:p w14:paraId="6FA08FE3" w14:textId="77777777" w:rsidR="006F05BF" w:rsidRDefault="006F05BF" w:rsidP="006F05BF">
      <w:pPr>
        <w:pStyle w:val="Schedule"/>
      </w:pPr>
      <w:bookmarkStart w:id="135" w:name="_Ref458680327"/>
    </w:p>
    <w:p w14:paraId="7DBCF185" w14:textId="77777777" w:rsidR="006F05BF" w:rsidRDefault="006F05BF" w:rsidP="006F05BF">
      <w:pPr>
        <w:pStyle w:val="ScheduleHeading"/>
      </w:pPr>
      <w:bookmarkStart w:id="136" w:name="_Toc462604071"/>
      <w:bookmarkStart w:id="137" w:name="_Toc462916896"/>
      <w:r>
        <w:t>Contractor Deposit Instruction</w:t>
      </w:r>
      <w:bookmarkEnd w:id="136"/>
      <w:bookmarkEnd w:id="137"/>
    </w:p>
    <w:p w14:paraId="548A7779" w14:textId="77777777" w:rsidR="006F05BF" w:rsidRPr="004F5F44" w:rsidRDefault="006F05BF" w:rsidP="006F05BF">
      <w:pPr>
        <w:rPr>
          <w:rFonts w:ascii="Verdana" w:hAnsi="Verdana"/>
          <w:sz w:val="18"/>
          <w:szCs w:val="18"/>
        </w:rPr>
      </w:pPr>
      <w:r w:rsidRPr="004F5F44">
        <w:rPr>
          <w:rFonts w:ascii="Verdana" w:hAnsi="Verdana"/>
          <w:sz w:val="18"/>
          <w:szCs w:val="18"/>
        </w:rPr>
        <w:t xml:space="preserve">For the purposes of the PBA Agreement, this Schedule 5 establishes the minimum requirements of a Contractor Deposit Instruction that are required to be given effect through an instruction in ABA File Format, or in an electronic format from an online banking system, and is to be read and construed subject to clause 1.4 of </w:t>
      </w:r>
      <w:r w:rsidR="00C3282C">
        <w:rPr>
          <w:rFonts w:ascii="Verdana" w:hAnsi="Verdana"/>
          <w:sz w:val="18"/>
          <w:szCs w:val="18"/>
        </w:rPr>
        <w:t>the PBA Agreement</w:t>
      </w:r>
      <w:r w:rsidRPr="004F5F44">
        <w:rPr>
          <w:rFonts w:ascii="Verdana" w:hAnsi="Verdana"/>
          <w:sz w:val="18"/>
          <w:szCs w:val="18"/>
        </w:rPr>
        <w:t>.</w:t>
      </w:r>
    </w:p>
    <w:p w14:paraId="5F16360C" w14:textId="77777777" w:rsidR="006F05BF" w:rsidRPr="004F5F44" w:rsidRDefault="006F05BF" w:rsidP="006F05BF">
      <w:pPr>
        <w:rPr>
          <w:rFonts w:ascii="Verdana" w:hAnsi="Verdana"/>
          <w:sz w:val="18"/>
          <w:szCs w:val="18"/>
        </w:rPr>
      </w:pPr>
      <w:r w:rsidRPr="004F5F44">
        <w:rPr>
          <w:rFonts w:ascii="Verdana" w:hAnsi="Verdana"/>
          <w:sz w:val="18"/>
          <w:szCs w:val="18"/>
        </w:rPr>
        <w:t xml:space="preserve">A </w:t>
      </w:r>
      <w:r w:rsidR="00C94BFA">
        <w:rPr>
          <w:rFonts w:ascii="Verdana" w:hAnsi="Verdana"/>
          <w:sz w:val="18"/>
          <w:szCs w:val="18"/>
        </w:rPr>
        <w:t>Contractor Deposit Instruction must:</w:t>
      </w:r>
    </w:p>
    <w:p w14:paraId="72244312" w14:textId="77777777" w:rsidR="006F05BF" w:rsidRDefault="006F05BF" w:rsidP="002F24FD">
      <w:pPr>
        <w:pStyle w:val="ListParagraph"/>
        <w:numPr>
          <w:ilvl w:val="0"/>
          <w:numId w:val="31"/>
        </w:numPr>
      </w:pPr>
      <w:r>
        <w:t>Contain a reference or unique identifier which links it to the "PBA Agreement" to which this schedule relates.</w:t>
      </w:r>
    </w:p>
    <w:p w14:paraId="742E0C23" w14:textId="77777777" w:rsidR="006F05BF" w:rsidRDefault="006F05BF" w:rsidP="002F24FD">
      <w:pPr>
        <w:pStyle w:val="ListParagraph"/>
        <w:numPr>
          <w:ilvl w:val="0"/>
          <w:numId w:val="31"/>
        </w:numPr>
      </w:pPr>
      <w:r>
        <w:t xml:space="preserve">Be issued as an irrevocable and unconditional direction to the Bank to disburse an amount of money that totals (in aggregate) the amount to be paid by the Contractor into the General PBA within 3 days of the issue of the </w:t>
      </w:r>
      <w:r w:rsidR="00C94BFA">
        <w:t>Contractor Deposit Instruction.</w:t>
      </w:r>
    </w:p>
    <w:p w14:paraId="25948BA2" w14:textId="77777777" w:rsidR="006F05BF" w:rsidRDefault="006F05BF" w:rsidP="002F24FD">
      <w:pPr>
        <w:pStyle w:val="ListParagraph"/>
        <w:numPr>
          <w:ilvl w:val="0"/>
          <w:numId w:val="31"/>
        </w:numPr>
      </w:pPr>
      <w:r>
        <w:t>Identify the disbursements in paragraph 2 as follows:</w:t>
      </w:r>
    </w:p>
    <w:p w14:paraId="4EBD9580" w14:textId="77777777" w:rsidR="006F05BF" w:rsidRDefault="006F05BF" w:rsidP="002F24FD">
      <w:pPr>
        <w:pStyle w:val="ListParagraph"/>
        <w:numPr>
          <w:ilvl w:val="1"/>
          <w:numId w:val="31"/>
        </w:numPr>
      </w:pPr>
      <w:r>
        <w:t>amounts to be disbursed from the General PBA to each Subcontractor; the amount to be deposited to the Subcontractor; and the Subcontractor's account details; and</w:t>
      </w:r>
    </w:p>
    <w:p w14:paraId="5A1D2C8F" w14:textId="77777777" w:rsidR="006F05BF" w:rsidRDefault="006F05BF" w:rsidP="002F24FD">
      <w:pPr>
        <w:pStyle w:val="ListParagraph"/>
        <w:numPr>
          <w:ilvl w:val="1"/>
          <w:numId w:val="31"/>
        </w:numPr>
      </w:pPr>
      <w:r>
        <w:t>amounts to be disbursed from the General PBA to the Retention PBA (using a unique identifier for the name of the Subcontractor to which the Retention Amount relates); and the amount to be transferred in relation to that Subcontractor.</w:t>
      </w:r>
    </w:p>
    <w:p w14:paraId="2C435AB8" w14:textId="77777777" w:rsidR="006F05BF" w:rsidRDefault="006F05BF" w:rsidP="002F24FD">
      <w:pPr>
        <w:pStyle w:val="ListParagraph"/>
        <w:numPr>
          <w:ilvl w:val="0"/>
          <w:numId w:val="31"/>
        </w:numPr>
      </w:pPr>
      <w:r>
        <w:t xml:space="preserve">Specify the date for actioning the </w:t>
      </w:r>
      <w:r w:rsidR="00C94BFA">
        <w:t>Contractor Deposit Instruction.</w:t>
      </w:r>
    </w:p>
    <w:p w14:paraId="2EFC067B" w14:textId="77777777" w:rsidR="006F05BF" w:rsidRDefault="006F05BF" w:rsidP="002F24FD">
      <w:pPr>
        <w:pStyle w:val="ListParagraph"/>
        <w:numPr>
          <w:ilvl w:val="0"/>
          <w:numId w:val="31"/>
        </w:numPr>
      </w:pPr>
      <w:r>
        <w:t>Be in a form acceptable to the Bank and the Principal.</w:t>
      </w:r>
    </w:p>
    <w:p w14:paraId="15917B05" w14:textId="77777777" w:rsidR="006F05BF" w:rsidRPr="00040E19" w:rsidRDefault="006F05BF" w:rsidP="006F05BF"/>
    <w:bookmarkEnd w:id="135"/>
    <w:p w14:paraId="09293C98" w14:textId="77777777" w:rsidR="006F05BF" w:rsidRDefault="006F05BF" w:rsidP="006F05BF">
      <w:r>
        <w:br w:type="page"/>
      </w:r>
    </w:p>
    <w:p w14:paraId="0E065B87" w14:textId="77777777" w:rsidR="006F05BF" w:rsidRDefault="006F05BF" w:rsidP="006F05BF">
      <w:pPr>
        <w:pStyle w:val="Schedule"/>
      </w:pPr>
      <w:bookmarkStart w:id="138" w:name="_Ref458680313"/>
    </w:p>
    <w:p w14:paraId="24F20863" w14:textId="77777777" w:rsidR="006F05BF" w:rsidRDefault="006F05BF" w:rsidP="006F05BF">
      <w:pPr>
        <w:pStyle w:val="ScheduleHeading"/>
      </w:pPr>
      <w:bookmarkStart w:id="139" w:name="_Toc462604072"/>
      <w:bookmarkStart w:id="140" w:name="_Toc462916897"/>
      <w:r>
        <w:t>Retention Release Instruction</w:t>
      </w:r>
      <w:bookmarkEnd w:id="139"/>
      <w:bookmarkEnd w:id="140"/>
    </w:p>
    <w:p w14:paraId="7438763C" w14:textId="77777777" w:rsidR="006F05BF" w:rsidRPr="004F5F44" w:rsidRDefault="006F05BF" w:rsidP="006F05BF">
      <w:pPr>
        <w:rPr>
          <w:rFonts w:ascii="Verdana" w:hAnsi="Verdana"/>
          <w:sz w:val="18"/>
          <w:szCs w:val="18"/>
        </w:rPr>
      </w:pPr>
      <w:r w:rsidRPr="004F5F44">
        <w:rPr>
          <w:rFonts w:ascii="Verdana" w:hAnsi="Verdana"/>
          <w:sz w:val="18"/>
          <w:szCs w:val="18"/>
        </w:rPr>
        <w:t>For the purposes of the PBA Agreement, this Schedule 6 establishes the minimum requirements of a Retention Release Instruction</w:t>
      </w:r>
      <w:r w:rsidR="00C94BFA">
        <w:rPr>
          <w:rFonts w:ascii="Verdana" w:hAnsi="Verdana"/>
          <w:sz w:val="18"/>
          <w:szCs w:val="18"/>
        </w:rPr>
        <w:t xml:space="preserve"> </w:t>
      </w:r>
      <w:r w:rsidRPr="004F5F44">
        <w:rPr>
          <w:rFonts w:ascii="Verdana" w:hAnsi="Verdana"/>
          <w:sz w:val="18"/>
          <w:szCs w:val="18"/>
        </w:rPr>
        <w:t xml:space="preserve">that are required to be given effect through an instruction in ABA File Format, or in an electronic format from an online banking system, and is to be read and construed subject to clause 1.4 of </w:t>
      </w:r>
      <w:r w:rsidR="00C3282C">
        <w:rPr>
          <w:rFonts w:ascii="Verdana" w:hAnsi="Verdana"/>
          <w:sz w:val="18"/>
          <w:szCs w:val="18"/>
        </w:rPr>
        <w:t>the PBA Agreement</w:t>
      </w:r>
      <w:r w:rsidRPr="004F5F44">
        <w:rPr>
          <w:rFonts w:ascii="Verdana" w:hAnsi="Verdana"/>
          <w:sz w:val="18"/>
          <w:szCs w:val="18"/>
        </w:rPr>
        <w:t>.</w:t>
      </w:r>
    </w:p>
    <w:p w14:paraId="351CC572" w14:textId="77777777" w:rsidR="006F05BF" w:rsidRPr="00D61B88" w:rsidRDefault="006F05BF" w:rsidP="006F05BF">
      <w:pPr>
        <w:rPr>
          <w:rFonts w:ascii="Verdana" w:hAnsi="Verdana"/>
          <w:sz w:val="18"/>
          <w:szCs w:val="18"/>
        </w:rPr>
      </w:pPr>
      <w:r w:rsidRPr="00D61B88">
        <w:rPr>
          <w:rFonts w:ascii="Verdana" w:hAnsi="Verdana"/>
          <w:sz w:val="18"/>
          <w:szCs w:val="18"/>
        </w:rPr>
        <w:t>A</w:t>
      </w:r>
      <w:r w:rsidR="00C94BFA" w:rsidRPr="00D61B88">
        <w:rPr>
          <w:rFonts w:ascii="Verdana" w:hAnsi="Verdana"/>
          <w:sz w:val="18"/>
          <w:szCs w:val="18"/>
        </w:rPr>
        <w:t xml:space="preserve"> Retention Release Instruction must: </w:t>
      </w:r>
    </w:p>
    <w:p w14:paraId="2BCF84C0" w14:textId="77777777" w:rsidR="006F05BF" w:rsidRDefault="006F05BF" w:rsidP="002F24FD">
      <w:pPr>
        <w:pStyle w:val="ListParagraph"/>
        <w:numPr>
          <w:ilvl w:val="0"/>
          <w:numId w:val="30"/>
        </w:numPr>
      </w:pPr>
      <w:r>
        <w:t>Contain a reference or unique identifier which links it to the "PBA Agreement" to which this schedule relates.</w:t>
      </w:r>
    </w:p>
    <w:p w14:paraId="53248786" w14:textId="77777777" w:rsidR="006F05BF" w:rsidRDefault="006F05BF" w:rsidP="002F24FD">
      <w:pPr>
        <w:pStyle w:val="ListParagraph"/>
        <w:numPr>
          <w:ilvl w:val="0"/>
          <w:numId w:val="30"/>
        </w:numPr>
      </w:pPr>
      <w:r>
        <w:t>Be issued as an irrevocable and unconditional direction to the Bank to disburse Retention Amounts from the Retention PBA, to the account(s) specified.</w:t>
      </w:r>
    </w:p>
    <w:p w14:paraId="3B700E59" w14:textId="77777777" w:rsidR="006F05BF" w:rsidRDefault="006F05BF" w:rsidP="002F24FD">
      <w:pPr>
        <w:pStyle w:val="ListParagraph"/>
        <w:numPr>
          <w:ilvl w:val="0"/>
          <w:numId w:val="30"/>
        </w:numPr>
      </w:pPr>
      <w:r>
        <w:t>Identify the disbursements in paragraph 2 as follows:</w:t>
      </w:r>
    </w:p>
    <w:p w14:paraId="54E35109" w14:textId="77777777" w:rsidR="006F05BF" w:rsidRDefault="006F05BF" w:rsidP="002F24FD">
      <w:pPr>
        <w:pStyle w:val="ListParagraph"/>
        <w:numPr>
          <w:ilvl w:val="1"/>
          <w:numId w:val="30"/>
        </w:numPr>
      </w:pPr>
      <w:r>
        <w:t>amounts to be disbursed from the Retention PBA to each Subcontractor (using a unique identifier for the name of the Subcontractor to which the Retention Amount relates); the amount to be transferred in relation to that Subcontractor; and the Subcontractor's account details);</w:t>
      </w:r>
    </w:p>
    <w:p w14:paraId="2FA8A4E8" w14:textId="77777777" w:rsidR="006F05BF" w:rsidRDefault="006F05BF" w:rsidP="002F24FD">
      <w:pPr>
        <w:pStyle w:val="ListParagraph"/>
        <w:numPr>
          <w:ilvl w:val="1"/>
          <w:numId w:val="30"/>
        </w:numPr>
      </w:pPr>
      <w:r>
        <w:t>amounts to be disbursed from the Retention PBA to the Contractor (using a unique identifier for the name of the Contractor); the amount to be transferred in relation to the Contractor; and the Contractor's account details; and</w:t>
      </w:r>
    </w:p>
    <w:p w14:paraId="73CB1B90" w14:textId="77777777" w:rsidR="006F05BF" w:rsidRDefault="006F05BF" w:rsidP="002F24FD">
      <w:pPr>
        <w:pStyle w:val="ListParagraph"/>
        <w:numPr>
          <w:ilvl w:val="1"/>
          <w:numId w:val="30"/>
        </w:numPr>
      </w:pPr>
      <w:r>
        <w:t>the balance of Retention Amounts in the Retention PBA.</w:t>
      </w:r>
    </w:p>
    <w:p w14:paraId="51ED67DC" w14:textId="77777777" w:rsidR="006F05BF" w:rsidRDefault="006F05BF" w:rsidP="002F24FD">
      <w:pPr>
        <w:pStyle w:val="ListParagraph"/>
        <w:numPr>
          <w:ilvl w:val="0"/>
          <w:numId w:val="30"/>
        </w:numPr>
      </w:pPr>
      <w:r>
        <w:t xml:space="preserve">Specify the date for actioning the </w:t>
      </w:r>
      <w:r w:rsidR="009804D5">
        <w:t>Retention Release Instruction.</w:t>
      </w:r>
    </w:p>
    <w:p w14:paraId="1BB64934" w14:textId="77777777" w:rsidR="006F05BF" w:rsidRDefault="006F05BF" w:rsidP="002F24FD">
      <w:pPr>
        <w:pStyle w:val="ListParagraph"/>
        <w:numPr>
          <w:ilvl w:val="0"/>
          <w:numId w:val="30"/>
        </w:numPr>
      </w:pPr>
      <w:r>
        <w:t>Be in a form acceptable to the Bank and the Principal.</w:t>
      </w:r>
    </w:p>
    <w:bookmarkEnd w:id="129"/>
    <w:bookmarkEnd w:id="130"/>
    <w:bookmarkEnd w:id="131"/>
    <w:bookmarkEnd w:id="132"/>
    <w:bookmarkEnd w:id="138"/>
    <w:p w14:paraId="3B23010B" w14:textId="77777777" w:rsidR="006F05BF" w:rsidRDefault="006F05BF" w:rsidP="006F05BF"/>
    <w:p w14:paraId="48EBE2D4" w14:textId="77777777" w:rsidR="006F05BF" w:rsidRDefault="006F05BF" w:rsidP="006F05BF">
      <w:r>
        <w:br w:type="page"/>
      </w:r>
    </w:p>
    <w:p w14:paraId="1C69C512" w14:textId="77777777" w:rsidR="006F05BF" w:rsidRDefault="006F05BF" w:rsidP="006F05BF">
      <w:pPr>
        <w:pStyle w:val="Schedule"/>
      </w:pPr>
      <w:bookmarkStart w:id="141" w:name="_Ref458680309"/>
    </w:p>
    <w:p w14:paraId="20BA0627" w14:textId="77777777" w:rsidR="006F05BF" w:rsidRDefault="006F05BF" w:rsidP="006F05BF">
      <w:pPr>
        <w:pStyle w:val="ScheduleHeading"/>
      </w:pPr>
      <w:bookmarkStart w:id="142" w:name="_Toc462916898"/>
      <w:bookmarkEnd w:id="141"/>
      <w:r w:rsidRPr="00C71B75">
        <w:t xml:space="preserve">Form of </w:t>
      </w:r>
      <w:r>
        <w:t>Opt-in Notice</w:t>
      </w:r>
      <w:bookmarkEnd w:id="142"/>
    </w:p>
    <w:p w14:paraId="1B8ACC01" w14:textId="77777777" w:rsidR="006F05BF" w:rsidRPr="004F5F44" w:rsidRDefault="006F05BF" w:rsidP="00AF0E65">
      <w:pPr>
        <w:spacing w:after="200"/>
        <w:ind w:left="720" w:hanging="720"/>
        <w:rPr>
          <w:rFonts w:ascii="Verdana" w:hAnsi="Verdana"/>
          <w:sz w:val="18"/>
          <w:szCs w:val="18"/>
        </w:rPr>
      </w:pPr>
      <w:r w:rsidRPr="004F5F44">
        <w:rPr>
          <w:rFonts w:ascii="Verdana" w:hAnsi="Verdana"/>
          <w:sz w:val="18"/>
          <w:szCs w:val="18"/>
        </w:rPr>
        <w:t xml:space="preserve">To: </w:t>
      </w:r>
      <w:r w:rsidRPr="004F5F44">
        <w:rPr>
          <w:rFonts w:ascii="Verdana" w:hAnsi="Verdana"/>
          <w:sz w:val="18"/>
          <w:szCs w:val="18"/>
        </w:rPr>
        <w:tab/>
      </w:r>
      <w:r w:rsidR="00174C5D" w:rsidRPr="00D61B88">
        <w:rPr>
          <w:rFonts w:ascii="Verdana" w:hAnsi="Verdana"/>
          <w:b/>
          <w:sz w:val="18"/>
          <w:szCs w:val="18"/>
        </w:rPr>
        <w:t xml:space="preserve"> Housing Authority</w:t>
      </w:r>
      <w:r w:rsidR="00174C5D">
        <w:rPr>
          <w:b/>
        </w:rPr>
        <w:t xml:space="preserve"> </w:t>
      </w:r>
      <w:r w:rsidR="00174C5D" w:rsidRPr="00D61B88">
        <w:rPr>
          <w:rFonts w:ascii="Verdana" w:hAnsi="Verdana"/>
          <w:sz w:val="18"/>
          <w:szCs w:val="18"/>
        </w:rPr>
        <w:t xml:space="preserve">being a body corporate pursuant to s.6 of the </w:t>
      </w:r>
      <w:r w:rsidR="00174C5D" w:rsidRPr="00D61B88">
        <w:rPr>
          <w:rFonts w:ascii="Verdana" w:hAnsi="Verdana"/>
          <w:i/>
          <w:sz w:val="18"/>
          <w:szCs w:val="18"/>
        </w:rPr>
        <w:t>Housing Act 1980</w:t>
      </w:r>
      <w:r w:rsidR="00174C5D" w:rsidRPr="00D61B88">
        <w:rPr>
          <w:rFonts w:ascii="Verdana" w:hAnsi="Verdana"/>
          <w:sz w:val="18"/>
          <w:szCs w:val="18"/>
        </w:rPr>
        <w:t xml:space="preserve"> (WA) (the</w:t>
      </w:r>
      <w:r w:rsidR="00174C5D">
        <w:t xml:space="preserve"> </w:t>
      </w:r>
      <w:r w:rsidR="00174C5D" w:rsidRPr="00D61B88">
        <w:rPr>
          <w:rFonts w:ascii="Verdana" w:hAnsi="Verdana"/>
          <w:b/>
          <w:sz w:val="18"/>
          <w:szCs w:val="18"/>
        </w:rPr>
        <w:t>Principal</w:t>
      </w:r>
      <w:r w:rsidR="00174C5D" w:rsidRPr="00D61B88">
        <w:rPr>
          <w:rFonts w:ascii="Verdana" w:hAnsi="Verdana"/>
          <w:sz w:val="18"/>
          <w:szCs w:val="18"/>
        </w:rPr>
        <w:t>)</w:t>
      </w:r>
    </w:p>
    <w:p w14:paraId="36C100EE" w14:textId="77777777" w:rsidR="006F05BF" w:rsidRPr="004F5F44" w:rsidRDefault="006F05BF" w:rsidP="00AF0E65">
      <w:pPr>
        <w:spacing w:after="200"/>
        <w:ind w:left="720"/>
        <w:rPr>
          <w:rFonts w:ascii="Verdana" w:hAnsi="Verdana"/>
          <w:sz w:val="18"/>
          <w:szCs w:val="18"/>
        </w:rPr>
      </w:pPr>
      <w:r w:rsidRPr="004F5F44">
        <w:rPr>
          <w:rFonts w:ascii="Verdana" w:hAnsi="Verdana"/>
          <w:sz w:val="18"/>
          <w:szCs w:val="18"/>
        </w:rPr>
        <w:t>and</w:t>
      </w:r>
    </w:p>
    <w:p w14:paraId="254D77A4" w14:textId="77777777" w:rsidR="006F05BF" w:rsidRPr="004F5F44" w:rsidRDefault="006F05BF" w:rsidP="00AF0E65">
      <w:pPr>
        <w:spacing w:after="200"/>
        <w:ind w:left="720"/>
        <w:rPr>
          <w:rFonts w:ascii="Verdana" w:hAnsi="Verdana"/>
          <w:sz w:val="18"/>
          <w:szCs w:val="18"/>
        </w:rPr>
      </w:pPr>
      <w:r w:rsidRPr="004F5F44">
        <w:rPr>
          <w:rFonts w:ascii="Verdana" w:hAnsi="Verdana"/>
          <w:sz w:val="18"/>
          <w:szCs w:val="18"/>
        </w:rPr>
        <w:t>[</w:t>
      </w:r>
      <w:r w:rsidRPr="004F5F44">
        <w:rPr>
          <w:rFonts w:ascii="Verdana" w:hAnsi="Verdana"/>
          <w:b/>
          <w:sz w:val="18"/>
          <w:szCs w:val="18"/>
          <w:highlight w:val="lightGray"/>
        </w:rPr>
        <w:t>the Contractor</w:t>
      </w:r>
      <w:r w:rsidRPr="004F5F44">
        <w:rPr>
          <w:rFonts w:ascii="Verdana" w:hAnsi="Verdana"/>
          <w:sz w:val="18"/>
          <w:szCs w:val="18"/>
          <w:highlight w:val="lightGray"/>
        </w:rPr>
        <w:t>]</w:t>
      </w:r>
      <w:r w:rsidRPr="004F5F44">
        <w:rPr>
          <w:rFonts w:ascii="Verdana" w:hAnsi="Verdana"/>
          <w:sz w:val="18"/>
          <w:szCs w:val="18"/>
        </w:rPr>
        <w:t xml:space="preserve"> (the </w:t>
      </w:r>
      <w:r w:rsidRPr="004F5F44">
        <w:rPr>
          <w:rFonts w:ascii="Verdana" w:hAnsi="Verdana"/>
          <w:b/>
          <w:sz w:val="18"/>
          <w:szCs w:val="18"/>
        </w:rPr>
        <w:t>Contractor</w:t>
      </w:r>
      <w:r w:rsidRPr="004F5F44">
        <w:rPr>
          <w:rFonts w:ascii="Verdana" w:hAnsi="Verdana"/>
          <w:sz w:val="18"/>
          <w:szCs w:val="18"/>
        </w:rPr>
        <w:t>),</w:t>
      </w:r>
    </w:p>
    <w:p w14:paraId="27F38581" w14:textId="77777777" w:rsidR="006F05BF" w:rsidRPr="004F5F44" w:rsidRDefault="006F05BF" w:rsidP="00AF0E65">
      <w:pPr>
        <w:spacing w:after="200"/>
        <w:ind w:left="720"/>
        <w:rPr>
          <w:rFonts w:ascii="Verdana" w:hAnsi="Verdana"/>
          <w:i/>
          <w:sz w:val="18"/>
          <w:szCs w:val="18"/>
        </w:rPr>
      </w:pPr>
      <w:r w:rsidRPr="004F5F44">
        <w:rPr>
          <w:rFonts w:ascii="Verdana" w:hAnsi="Verdana"/>
          <w:i/>
          <w:sz w:val="18"/>
          <w:szCs w:val="18"/>
          <w:highlight w:val="lightGray"/>
        </w:rPr>
        <w:t>[Insert full legal name and ACN or ABN of the Contractor]</w:t>
      </w:r>
    </w:p>
    <w:p w14:paraId="44555ECF" w14:textId="77777777" w:rsidR="006F05BF" w:rsidRPr="004F5F44" w:rsidRDefault="006F05BF" w:rsidP="00AF0E65">
      <w:pPr>
        <w:spacing w:after="200"/>
        <w:rPr>
          <w:rFonts w:ascii="Verdana" w:hAnsi="Verdana"/>
          <w:sz w:val="18"/>
          <w:szCs w:val="18"/>
        </w:rPr>
      </w:pPr>
      <w:r w:rsidRPr="004F5F44">
        <w:rPr>
          <w:rFonts w:ascii="Verdana" w:hAnsi="Verdana"/>
          <w:sz w:val="18"/>
          <w:szCs w:val="18"/>
        </w:rPr>
        <w:t xml:space="preserve">From: </w:t>
      </w:r>
      <w:r w:rsidRPr="004F5F44">
        <w:rPr>
          <w:rFonts w:ascii="Verdana" w:hAnsi="Verdana"/>
          <w:sz w:val="18"/>
          <w:szCs w:val="18"/>
        </w:rPr>
        <w:tab/>
      </w:r>
      <w:r w:rsidRPr="004F5F44">
        <w:rPr>
          <w:rFonts w:ascii="Verdana" w:hAnsi="Verdana"/>
          <w:b/>
          <w:sz w:val="18"/>
          <w:szCs w:val="18"/>
        </w:rPr>
        <w:t>[</w:t>
      </w:r>
      <w:r w:rsidRPr="004F5F44">
        <w:rPr>
          <w:rFonts w:ascii="Verdana" w:hAnsi="Verdana"/>
          <w:b/>
          <w:sz w:val="18"/>
          <w:szCs w:val="18"/>
          <w:highlight w:val="lightGray"/>
        </w:rPr>
        <w:t>Opt-in Subcontractor</w:t>
      </w:r>
      <w:r w:rsidRPr="004F5F44">
        <w:rPr>
          <w:rFonts w:ascii="Verdana" w:hAnsi="Verdana"/>
          <w:sz w:val="18"/>
          <w:szCs w:val="18"/>
        </w:rPr>
        <w:t xml:space="preserve">] (the </w:t>
      </w:r>
      <w:r w:rsidRPr="004F5F44">
        <w:rPr>
          <w:rFonts w:ascii="Verdana" w:hAnsi="Verdana"/>
          <w:b/>
          <w:sz w:val="18"/>
          <w:szCs w:val="18"/>
        </w:rPr>
        <w:t>Opt-in Subcontractor</w:t>
      </w:r>
      <w:r w:rsidRPr="004F5F44">
        <w:rPr>
          <w:rFonts w:ascii="Verdana" w:hAnsi="Verdana"/>
          <w:sz w:val="18"/>
          <w:szCs w:val="18"/>
        </w:rPr>
        <w:t>)</w:t>
      </w:r>
    </w:p>
    <w:p w14:paraId="1A2306D7" w14:textId="77777777" w:rsidR="006F05BF" w:rsidRPr="004F5F44" w:rsidRDefault="006F05BF" w:rsidP="00AF0E65">
      <w:pPr>
        <w:spacing w:after="200"/>
        <w:ind w:left="720"/>
        <w:rPr>
          <w:rFonts w:ascii="Verdana" w:hAnsi="Verdana"/>
          <w:sz w:val="18"/>
          <w:szCs w:val="18"/>
        </w:rPr>
      </w:pPr>
      <w:r w:rsidRPr="004F5F44">
        <w:rPr>
          <w:rFonts w:ascii="Verdana" w:hAnsi="Verdana"/>
          <w:i/>
          <w:sz w:val="18"/>
          <w:szCs w:val="18"/>
          <w:highlight w:val="lightGray"/>
        </w:rPr>
        <w:t>[Insert full legal name and ACN or ABN of the Opt-in Subcontractor.]</w:t>
      </w:r>
    </w:p>
    <w:p w14:paraId="4CCA1F33" w14:textId="77777777" w:rsidR="006F05BF" w:rsidRPr="004F5F44" w:rsidRDefault="006F05BF" w:rsidP="00AF0E65">
      <w:pPr>
        <w:spacing w:after="200"/>
        <w:rPr>
          <w:rFonts w:ascii="Verdana" w:hAnsi="Verdana"/>
          <w:sz w:val="18"/>
          <w:szCs w:val="18"/>
        </w:rPr>
      </w:pPr>
      <w:r w:rsidRPr="004F5F44">
        <w:rPr>
          <w:rFonts w:ascii="Verdana" w:hAnsi="Verdana"/>
          <w:sz w:val="18"/>
          <w:szCs w:val="18"/>
        </w:rPr>
        <w:t>Date:</w:t>
      </w:r>
      <w:r w:rsidRPr="004F5F44">
        <w:rPr>
          <w:rFonts w:ascii="Verdana" w:hAnsi="Verdana"/>
          <w:sz w:val="18"/>
          <w:szCs w:val="18"/>
        </w:rPr>
        <w:tab/>
        <w:t>_________________</w:t>
      </w:r>
    </w:p>
    <w:p w14:paraId="011BD11B" w14:textId="77777777" w:rsidR="006F05BF" w:rsidRPr="004F5F44" w:rsidRDefault="006F05BF" w:rsidP="00AF0E65">
      <w:pPr>
        <w:spacing w:after="200"/>
        <w:ind w:left="720"/>
        <w:rPr>
          <w:rFonts w:ascii="Verdana" w:hAnsi="Verdana"/>
          <w:sz w:val="18"/>
          <w:szCs w:val="18"/>
        </w:rPr>
      </w:pPr>
      <w:r w:rsidRPr="004F5F44">
        <w:rPr>
          <w:rFonts w:ascii="Verdana" w:hAnsi="Verdana"/>
          <w:i/>
          <w:sz w:val="18"/>
          <w:szCs w:val="18"/>
          <w:highlight w:val="lightGray"/>
        </w:rPr>
        <w:t xml:space="preserve">[Insert the date that the Opt-In Subcontractor signs the notice.] </w:t>
      </w:r>
    </w:p>
    <w:p w14:paraId="2331A9AA" w14:textId="77777777" w:rsidR="006F05BF" w:rsidRPr="004F5F44" w:rsidRDefault="006F05BF" w:rsidP="006F05BF">
      <w:pPr>
        <w:rPr>
          <w:rFonts w:ascii="Verdana" w:hAnsi="Verdana"/>
          <w:b/>
          <w:sz w:val="18"/>
          <w:szCs w:val="18"/>
        </w:rPr>
      </w:pPr>
      <w:r w:rsidRPr="004F5F44">
        <w:rPr>
          <w:rFonts w:ascii="Verdana" w:hAnsi="Verdana"/>
          <w:b/>
          <w:sz w:val="18"/>
          <w:szCs w:val="18"/>
        </w:rPr>
        <w:t>PBA Trust Deed Poll in relation to [</w:t>
      </w:r>
      <w:r w:rsidR="008C3791" w:rsidRPr="004255C9">
        <w:rPr>
          <w:rFonts w:ascii="Verdana" w:hAnsi="Verdana"/>
          <w:b/>
          <w:sz w:val="18"/>
          <w:szCs w:val="18"/>
          <w:highlight w:val="lightGray"/>
        </w:rPr>
        <w:t>Contract</w:t>
      </w:r>
      <w:r w:rsidRPr="004F5F44">
        <w:rPr>
          <w:rFonts w:ascii="Verdana" w:hAnsi="Verdana"/>
          <w:b/>
          <w:sz w:val="18"/>
          <w:szCs w:val="18"/>
        </w:rPr>
        <w:t>] (PBA Trust Deed Poll)</w:t>
      </w:r>
      <w:r w:rsidRPr="004F5F44">
        <w:rPr>
          <w:rFonts w:ascii="Verdana" w:hAnsi="Verdana"/>
          <w:b/>
          <w:sz w:val="18"/>
          <w:szCs w:val="18"/>
        </w:rPr>
        <w:br/>
      </w:r>
      <w:r w:rsidRPr="004F5F44">
        <w:rPr>
          <w:rFonts w:ascii="Verdana" w:hAnsi="Verdana"/>
          <w:i/>
          <w:sz w:val="18"/>
          <w:szCs w:val="18"/>
          <w:highlight w:val="lightGray"/>
        </w:rPr>
        <w:t>[Insert name of Project.]</w:t>
      </w:r>
    </w:p>
    <w:p w14:paraId="4346A2B8" w14:textId="77777777" w:rsidR="006F05BF" w:rsidRPr="004F5F44" w:rsidRDefault="006F05BF" w:rsidP="00AF0E65">
      <w:pPr>
        <w:spacing w:after="180"/>
        <w:rPr>
          <w:rFonts w:ascii="Verdana" w:hAnsi="Verdana"/>
          <w:sz w:val="18"/>
          <w:szCs w:val="18"/>
        </w:rPr>
      </w:pPr>
      <w:r w:rsidRPr="004F5F44">
        <w:rPr>
          <w:rFonts w:ascii="Verdana" w:hAnsi="Verdana"/>
          <w:sz w:val="18"/>
          <w:szCs w:val="18"/>
        </w:rPr>
        <w:t>We refer to the PBA Trust Deed Poll. Terms used in this notice have the same meaning given in the PBA Trust Deed Poll.  This is an Opt-in Notice.</w:t>
      </w:r>
    </w:p>
    <w:p w14:paraId="07DD4886" w14:textId="77777777" w:rsidR="006F05BF" w:rsidRPr="004F5F44" w:rsidRDefault="006F05BF" w:rsidP="00AF0E65">
      <w:pPr>
        <w:spacing w:after="180"/>
        <w:rPr>
          <w:rFonts w:ascii="Verdana" w:hAnsi="Verdana"/>
          <w:sz w:val="18"/>
          <w:szCs w:val="18"/>
        </w:rPr>
      </w:pPr>
      <w:r w:rsidRPr="004F5F44">
        <w:rPr>
          <w:rFonts w:ascii="Verdana" w:hAnsi="Verdana"/>
          <w:sz w:val="18"/>
          <w:szCs w:val="18"/>
        </w:rPr>
        <w:t>The Opt-in Subcontractor has been contracted by the Contractor in relation to the Project.  On and from the date of this notice, the Opt-in Subcontractor agrees to be a Subcontractor under (and for the purposes of) the PBA Trust Deed Poll and to be bound by (and benefit from) all of the terms of the PBA Trust Deed Poll as a Beneficiary (as that term is defined in the PBA Trust Deed Poll).</w:t>
      </w:r>
    </w:p>
    <w:p w14:paraId="4F33E60A" w14:textId="77777777" w:rsidR="006F05BF" w:rsidRPr="004F5F44" w:rsidRDefault="006F05BF" w:rsidP="00AF0E65">
      <w:pPr>
        <w:spacing w:after="180"/>
        <w:rPr>
          <w:rFonts w:ascii="Verdana" w:hAnsi="Verdana"/>
          <w:sz w:val="18"/>
          <w:szCs w:val="18"/>
        </w:rPr>
      </w:pPr>
      <w:r w:rsidRPr="004F5F44">
        <w:rPr>
          <w:rFonts w:ascii="Verdana" w:hAnsi="Verdana"/>
          <w:sz w:val="18"/>
          <w:szCs w:val="18"/>
        </w:rPr>
        <w:t>Our bank account details are as follows:</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6781"/>
      </w:tblGrid>
      <w:tr w:rsidR="006F05BF" w:rsidRPr="004F5F44" w14:paraId="0989E103" w14:textId="77777777" w:rsidTr="008C115B">
        <w:tc>
          <w:tcPr>
            <w:tcW w:w="2268" w:type="dxa"/>
          </w:tcPr>
          <w:p w14:paraId="150CF1AA" w14:textId="77777777" w:rsidR="006F05BF" w:rsidRPr="004F5F44" w:rsidRDefault="006F05BF" w:rsidP="00AF0E65">
            <w:pPr>
              <w:spacing w:before="100" w:after="180"/>
              <w:rPr>
                <w:sz w:val="18"/>
                <w:szCs w:val="18"/>
              </w:rPr>
            </w:pPr>
            <w:r w:rsidRPr="004F5F44">
              <w:rPr>
                <w:sz w:val="18"/>
                <w:szCs w:val="18"/>
              </w:rPr>
              <w:t>Name</w:t>
            </w:r>
          </w:p>
        </w:tc>
        <w:tc>
          <w:tcPr>
            <w:tcW w:w="6866" w:type="dxa"/>
          </w:tcPr>
          <w:p w14:paraId="2C9FCD0B" w14:textId="77777777" w:rsidR="006F05BF" w:rsidRPr="004F5F44" w:rsidRDefault="006F05BF" w:rsidP="00AF0E65">
            <w:pPr>
              <w:spacing w:before="100" w:after="180"/>
              <w:rPr>
                <w:sz w:val="18"/>
                <w:szCs w:val="18"/>
              </w:rPr>
            </w:pPr>
            <w:r w:rsidRPr="004F5F44">
              <w:rPr>
                <w:sz w:val="18"/>
                <w:szCs w:val="18"/>
              </w:rPr>
              <w:t>[</w:t>
            </w:r>
            <w:r w:rsidRPr="004F5F44">
              <w:rPr>
                <w:sz w:val="18"/>
                <w:szCs w:val="18"/>
                <w:highlight w:val="lightGray"/>
              </w:rPr>
              <w:t>Account Name</w:t>
            </w:r>
            <w:r w:rsidRPr="004F5F44">
              <w:rPr>
                <w:sz w:val="18"/>
                <w:szCs w:val="18"/>
              </w:rPr>
              <w:t>]</w:t>
            </w:r>
          </w:p>
        </w:tc>
      </w:tr>
      <w:tr w:rsidR="006F05BF" w:rsidRPr="004F5F44" w14:paraId="57DCA74D" w14:textId="77777777" w:rsidTr="008C115B">
        <w:tc>
          <w:tcPr>
            <w:tcW w:w="2268" w:type="dxa"/>
          </w:tcPr>
          <w:p w14:paraId="0989E48B" w14:textId="77777777" w:rsidR="006F05BF" w:rsidRPr="004F5F44" w:rsidRDefault="006F05BF" w:rsidP="00AF0E65">
            <w:pPr>
              <w:spacing w:before="100" w:after="180"/>
              <w:rPr>
                <w:sz w:val="18"/>
                <w:szCs w:val="18"/>
              </w:rPr>
            </w:pPr>
            <w:r w:rsidRPr="004F5F44">
              <w:rPr>
                <w:sz w:val="18"/>
                <w:szCs w:val="18"/>
              </w:rPr>
              <w:t>Short form name</w:t>
            </w:r>
          </w:p>
        </w:tc>
        <w:tc>
          <w:tcPr>
            <w:tcW w:w="6866" w:type="dxa"/>
          </w:tcPr>
          <w:p w14:paraId="0A1161AC" w14:textId="77777777" w:rsidR="006F05BF" w:rsidRPr="004F5F44" w:rsidRDefault="006F05BF" w:rsidP="00AF0E65">
            <w:pPr>
              <w:spacing w:before="100" w:after="180"/>
              <w:rPr>
                <w:b/>
                <w:sz w:val="18"/>
                <w:szCs w:val="18"/>
              </w:rPr>
            </w:pPr>
            <w:r w:rsidRPr="004F5F44">
              <w:rPr>
                <w:sz w:val="18"/>
                <w:szCs w:val="18"/>
              </w:rPr>
              <w:t>[</w:t>
            </w:r>
            <w:r w:rsidRPr="004F5F44">
              <w:rPr>
                <w:sz w:val="18"/>
                <w:szCs w:val="18"/>
                <w:highlight w:val="lightGray"/>
              </w:rPr>
              <w:t>Opt-in Subcontractor</w:t>
            </w:r>
            <w:r w:rsidRPr="004F5F44">
              <w:rPr>
                <w:sz w:val="18"/>
                <w:szCs w:val="18"/>
              </w:rPr>
              <w:t>]</w:t>
            </w:r>
          </w:p>
        </w:tc>
      </w:tr>
      <w:tr w:rsidR="006F05BF" w:rsidRPr="004F5F44" w14:paraId="1FE18407" w14:textId="77777777" w:rsidTr="008C115B">
        <w:tc>
          <w:tcPr>
            <w:tcW w:w="2268" w:type="dxa"/>
          </w:tcPr>
          <w:p w14:paraId="470B0811" w14:textId="77777777" w:rsidR="006F05BF" w:rsidRPr="004F5F44" w:rsidRDefault="006F05BF" w:rsidP="00AF0E65">
            <w:pPr>
              <w:spacing w:before="100" w:after="180"/>
              <w:rPr>
                <w:sz w:val="18"/>
                <w:szCs w:val="18"/>
              </w:rPr>
            </w:pPr>
            <w:r w:rsidRPr="004F5F44">
              <w:rPr>
                <w:sz w:val="18"/>
                <w:szCs w:val="18"/>
              </w:rPr>
              <w:t>ABN</w:t>
            </w:r>
          </w:p>
        </w:tc>
        <w:tc>
          <w:tcPr>
            <w:tcW w:w="6866" w:type="dxa"/>
          </w:tcPr>
          <w:p w14:paraId="0D415EE1" w14:textId="77777777" w:rsidR="006F05BF" w:rsidRPr="004F5F44" w:rsidRDefault="006F05BF" w:rsidP="00AF0E65">
            <w:pPr>
              <w:spacing w:before="100" w:after="180"/>
              <w:rPr>
                <w:sz w:val="18"/>
                <w:szCs w:val="18"/>
              </w:rPr>
            </w:pPr>
            <w:r w:rsidRPr="004F5F44">
              <w:rPr>
                <w:sz w:val="18"/>
                <w:szCs w:val="18"/>
              </w:rPr>
              <w:t>[</w:t>
            </w:r>
            <w:r w:rsidRPr="004F5F44">
              <w:rPr>
                <w:sz w:val="18"/>
                <w:szCs w:val="18"/>
                <w:highlight w:val="lightGray"/>
              </w:rPr>
              <w:t>Opt-in Subcontractor ABN</w:t>
            </w:r>
            <w:r w:rsidRPr="004F5F44">
              <w:rPr>
                <w:sz w:val="18"/>
                <w:szCs w:val="18"/>
              </w:rPr>
              <w:t>]</w:t>
            </w:r>
          </w:p>
        </w:tc>
      </w:tr>
      <w:tr w:rsidR="006F05BF" w:rsidRPr="004F5F44" w14:paraId="44B4ECA8" w14:textId="77777777" w:rsidTr="008C115B">
        <w:tc>
          <w:tcPr>
            <w:tcW w:w="2268" w:type="dxa"/>
          </w:tcPr>
          <w:p w14:paraId="2992D36A" w14:textId="77777777" w:rsidR="006F05BF" w:rsidRPr="004F5F44" w:rsidRDefault="006F05BF" w:rsidP="00AF0E65">
            <w:pPr>
              <w:spacing w:before="100" w:after="180"/>
              <w:rPr>
                <w:sz w:val="18"/>
                <w:szCs w:val="18"/>
              </w:rPr>
            </w:pPr>
            <w:r w:rsidRPr="004F5F44">
              <w:rPr>
                <w:sz w:val="18"/>
                <w:szCs w:val="18"/>
              </w:rPr>
              <w:t>Bank Details</w:t>
            </w:r>
          </w:p>
        </w:tc>
        <w:tc>
          <w:tcPr>
            <w:tcW w:w="6866" w:type="dxa"/>
          </w:tcPr>
          <w:p w14:paraId="00C55F4E" w14:textId="77777777" w:rsidR="006F05BF" w:rsidRPr="004F5F44" w:rsidRDefault="006F05BF" w:rsidP="00AF0E65">
            <w:pPr>
              <w:spacing w:before="100" w:after="180"/>
              <w:rPr>
                <w:sz w:val="18"/>
                <w:szCs w:val="18"/>
              </w:rPr>
            </w:pPr>
            <w:r w:rsidRPr="004F5F44">
              <w:rPr>
                <w:sz w:val="18"/>
                <w:szCs w:val="18"/>
              </w:rPr>
              <w:t xml:space="preserve">BSB: </w:t>
            </w:r>
            <w:r w:rsidRPr="004F5F44">
              <w:rPr>
                <w:sz w:val="18"/>
                <w:szCs w:val="18"/>
              </w:rPr>
              <w:tab/>
            </w:r>
            <w:r w:rsidRPr="004F5F44">
              <w:rPr>
                <w:sz w:val="18"/>
                <w:szCs w:val="18"/>
              </w:rPr>
              <w:tab/>
            </w:r>
            <w:r w:rsidRPr="004F5F44">
              <w:rPr>
                <w:sz w:val="18"/>
                <w:szCs w:val="18"/>
              </w:rPr>
              <w:tab/>
              <w:t>[</w:t>
            </w:r>
            <w:r w:rsidRPr="004F5F44">
              <w:rPr>
                <w:sz w:val="18"/>
                <w:szCs w:val="18"/>
                <w:highlight w:val="lightGray"/>
              </w:rPr>
              <w:t>Opt-in Subcontractor BSB</w:t>
            </w:r>
            <w:r w:rsidRPr="004F5F44">
              <w:rPr>
                <w:sz w:val="18"/>
                <w:szCs w:val="18"/>
              </w:rPr>
              <w:t>]</w:t>
            </w:r>
          </w:p>
          <w:p w14:paraId="2EE5E5FD" w14:textId="77777777" w:rsidR="006F05BF" w:rsidRPr="004F5F44" w:rsidRDefault="006F05BF" w:rsidP="00AF0E65">
            <w:pPr>
              <w:spacing w:before="100" w:after="180"/>
              <w:rPr>
                <w:sz w:val="18"/>
                <w:szCs w:val="18"/>
              </w:rPr>
            </w:pPr>
            <w:r w:rsidRPr="004F5F44">
              <w:rPr>
                <w:sz w:val="18"/>
                <w:szCs w:val="18"/>
              </w:rPr>
              <w:t xml:space="preserve">Account number: </w:t>
            </w:r>
            <w:r w:rsidRPr="004F5F44">
              <w:rPr>
                <w:sz w:val="18"/>
                <w:szCs w:val="18"/>
              </w:rPr>
              <w:tab/>
              <w:t>[</w:t>
            </w:r>
            <w:r w:rsidRPr="004F5F44">
              <w:rPr>
                <w:sz w:val="18"/>
                <w:szCs w:val="18"/>
                <w:highlight w:val="lightGray"/>
              </w:rPr>
              <w:t>Opt-in Subcontractor Account number</w:t>
            </w:r>
            <w:r w:rsidRPr="004F5F44">
              <w:rPr>
                <w:sz w:val="18"/>
                <w:szCs w:val="18"/>
              </w:rPr>
              <w:t>]</w:t>
            </w:r>
          </w:p>
        </w:tc>
      </w:tr>
    </w:tbl>
    <w:p w14:paraId="6BE7D4E3" w14:textId="77777777" w:rsidR="006F05BF" w:rsidRPr="004F5F44" w:rsidRDefault="006F05BF" w:rsidP="006F05BF">
      <w:pPr>
        <w:rPr>
          <w:rFonts w:ascii="Verdana" w:hAnsi="Verdana"/>
          <w:sz w:val="18"/>
          <w:szCs w:val="18"/>
        </w:rPr>
      </w:pPr>
      <w:r w:rsidRPr="004F5F44">
        <w:rPr>
          <w:rFonts w:ascii="Verdana" w:hAnsi="Verdana"/>
          <w:i/>
          <w:sz w:val="18"/>
          <w:szCs w:val="18"/>
          <w:highlight w:val="lightGray"/>
        </w:rPr>
        <w:t>[Insert the details of the Opt-in Subcontractor's bank account.]</w:t>
      </w:r>
    </w:p>
    <w:p w14:paraId="37DF078B" w14:textId="77777777" w:rsidR="006F05BF" w:rsidRPr="004F5F44" w:rsidRDefault="006F05BF" w:rsidP="00AF0E65">
      <w:pPr>
        <w:spacing w:after="180"/>
        <w:rPr>
          <w:rFonts w:ascii="Verdana" w:hAnsi="Verdana"/>
          <w:sz w:val="18"/>
          <w:szCs w:val="18"/>
        </w:rPr>
      </w:pPr>
      <w:r w:rsidRPr="004F5F44">
        <w:rPr>
          <w:rFonts w:ascii="Verdana" w:hAnsi="Verdana"/>
          <w:sz w:val="18"/>
          <w:szCs w:val="18"/>
        </w:rPr>
        <w:t>This notice is governed by the Laws of Western Australia.</w:t>
      </w:r>
    </w:p>
    <w:tbl>
      <w:tblPr>
        <w:tblStyle w:val="ExecutionClause"/>
        <w:tblW w:w="0" w:type="auto"/>
        <w:tblLook w:val="04A0" w:firstRow="1" w:lastRow="0" w:firstColumn="1" w:lastColumn="0" w:noHBand="0" w:noVBand="1"/>
      </w:tblPr>
      <w:tblGrid>
        <w:gridCol w:w="3878"/>
        <w:gridCol w:w="958"/>
        <w:gridCol w:w="3878"/>
      </w:tblGrid>
      <w:tr w:rsidR="006F05BF" w:rsidRPr="004F5F44" w14:paraId="095AA7C6" w14:textId="77777777" w:rsidTr="008C115B">
        <w:tc>
          <w:tcPr>
            <w:tcW w:w="3878" w:type="dxa"/>
          </w:tcPr>
          <w:p w14:paraId="02313BBD" w14:textId="77777777" w:rsidR="006F05BF" w:rsidRPr="004F5F44" w:rsidRDefault="006F05BF" w:rsidP="008C115B">
            <w:pPr>
              <w:pStyle w:val="ExecutionNormal"/>
              <w:rPr>
                <w:rStyle w:val="ExecutionBold"/>
                <w:szCs w:val="18"/>
              </w:rPr>
            </w:pPr>
            <w:r w:rsidRPr="004F5F44">
              <w:rPr>
                <w:rStyle w:val="ExecutionBold"/>
                <w:szCs w:val="18"/>
              </w:rPr>
              <w:t>SIGNED</w:t>
            </w:r>
            <w:r w:rsidRPr="004F5F44">
              <w:rPr>
                <w:szCs w:val="18"/>
              </w:rPr>
              <w:t xml:space="preserve"> by [</w:t>
            </w:r>
            <w:r w:rsidRPr="004F5F44">
              <w:rPr>
                <w:rStyle w:val="ExecutionBold"/>
                <w:szCs w:val="18"/>
                <w:highlight w:val="lightGray"/>
              </w:rPr>
              <w:t>Name of Opt In Subcontractor</w:t>
            </w:r>
            <w:r w:rsidRPr="004F5F44">
              <w:rPr>
                <w:rStyle w:val="ExecutionBold"/>
                <w:szCs w:val="18"/>
              </w:rPr>
              <w:t xml:space="preserve">] </w:t>
            </w:r>
            <w:r w:rsidRPr="004F5F44">
              <w:rPr>
                <w:szCs w:val="18"/>
              </w:rPr>
              <w:t xml:space="preserve">acting through a duly authorised representative </w:t>
            </w:r>
          </w:p>
        </w:tc>
        <w:tc>
          <w:tcPr>
            <w:tcW w:w="958" w:type="dxa"/>
          </w:tcPr>
          <w:p w14:paraId="35CD65C7" w14:textId="77777777" w:rsidR="006F05BF" w:rsidRPr="004F5F44" w:rsidRDefault="006F05BF" w:rsidP="008C115B">
            <w:pPr>
              <w:rPr>
                <w:sz w:val="18"/>
                <w:szCs w:val="18"/>
              </w:rPr>
            </w:pPr>
          </w:p>
        </w:tc>
        <w:tc>
          <w:tcPr>
            <w:tcW w:w="3878" w:type="dxa"/>
          </w:tcPr>
          <w:p w14:paraId="23C64BE7" w14:textId="77777777" w:rsidR="006F05BF" w:rsidRPr="004F5F44" w:rsidRDefault="006F05BF" w:rsidP="008C115B">
            <w:pPr>
              <w:rPr>
                <w:sz w:val="18"/>
                <w:szCs w:val="18"/>
              </w:rPr>
            </w:pPr>
          </w:p>
        </w:tc>
      </w:tr>
      <w:tr w:rsidR="006F05BF" w14:paraId="7E862F26" w14:textId="77777777" w:rsidTr="008C115B">
        <w:tc>
          <w:tcPr>
            <w:tcW w:w="3878" w:type="dxa"/>
            <w:tcBorders>
              <w:bottom w:val="single" w:sz="4" w:space="0" w:color="auto"/>
            </w:tcBorders>
          </w:tcPr>
          <w:p w14:paraId="75E31C03" w14:textId="77777777" w:rsidR="006F05BF" w:rsidRDefault="006F05BF" w:rsidP="008C115B">
            <w:pPr>
              <w:pStyle w:val="Execution24B4"/>
            </w:pPr>
          </w:p>
        </w:tc>
        <w:tc>
          <w:tcPr>
            <w:tcW w:w="958" w:type="dxa"/>
          </w:tcPr>
          <w:p w14:paraId="24B68B10" w14:textId="77777777" w:rsidR="006F05BF" w:rsidRDefault="006F05BF" w:rsidP="008C115B">
            <w:pPr>
              <w:pStyle w:val="Execution24B4"/>
            </w:pPr>
          </w:p>
        </w:tc>
        <w:tc>
          <w:tcPr>
            <w:tcW w:w="3878" w:type="dxa"/>
            <w:tcBorders>
              <w:bottom w:val="single" w:sz="4" w:space="0" w:color="auto"/>
            </w:tcBorders>
          </w:tcPr>
          <w:p w14:paraId="0A01B4EA" w14:textId="77777777" w:rsidR="006F05BF" w:rsidRDefault="006F05BF" w:rsidP="008C115B">
            <w:pPr>
              <w:pStyle w:val="Execution24B4"/>
            </w:pPr>
          </w:p>
        </w:tc>
      </w:tr>
      <w:tr w:rsidR="006F05BF" w14:paraId="0FD9698A" w14:textId="77777777" w:rsidTr="008C115B">
        <w:tc>
          <w:tcPr>
            <w:tcW w:w="3878" w:type="dxa"/>
            <w:tcBorders>
              <w:top w:val="single" w:sz="4" w:space="0" w:color="auto"/>
            </w:tcBorders>
          </w:tcPr>
          <w:p w14:paraId="7CCBC335" w14:textId="77777777" w:rsidR="006F05BF" w:rsidRDefault="006F05BF" w:rsidP="008C115B">
            <w:pPr>
              <w:pStyle w:val="Execution7pt"/>
            </w:pPr>
            <w:r>
              <w:t>Signature of duly authorised representative of the Opt-in Subcontractor</w:t>
            </w:r>
          </w:p>
        </w:tc>
        <w:tc>
          <w:tcPr>
            <w:tcW w:w="958" w:type="dxa"/>
          </w:tcPr>
          <w:p w14:paraId="300CB294" w14:textId="77777777" w:rsidR="006F05BF" w:rsidRDefault="006F05BF" w:rsidP="008C115B">
            <w:pPr>
              <w:pStyle w:val="Execution7pt"/>
            </w:pPr>
          </w:p>
        </w:tc>
        <w:tc>
          <w:tcPr>
            <w:tcW w:w="3878" w:type="dxa"/>
            <w:tcBorders>
              <w:top w:val="single" w:sz="4" w:space="0" w:color="auto"/>
            </w:tcBorders>
          </w:tcPr>
          <w:p w14:paraId="722BA803" w14:textId="77777777" w:rsidR="006F05BF" w:rsidRDefault="006F05BF" w:rsidP="008C115B">
            <w:pPr>
              <w:pStyle w:val="Execution7pt"/>
            </w:pPr>
            <w:r>
              <w:t>Name of duly authorised representative of the Opt-in Subcontractor</w:t>
            </w:r>
          </w:p>
        </w:tc>
      </w:tr>
    </w:tbl>
    <w:p w14:paraId="22B27CB8" w14:textId="77777777" w:rsidR="008C3791" w:rsidRDefault="008C3791" w:rsidP="008C3791">
      <w:pPr>
        <w:pStyle w:val="Schedule"/>
        <w:numPr>
          <w:ilvl w:val="0"/>
          <w:numId w:val="0"/>
        </w:numPr>
        <w:rPr>
          <w:highlight w:val="lightGray"/>
        </w:rPr>
      </w:pPr>
      <w:bookmarkStart w:id="143" w:name="_Ref459153499"/>
      <w:r>
        <w:rPr>
          <w:highlight w:val="lightGray"/>
        </w:rPr>
        <w:br w:type="page"/>
      </w:r>
    </w:p>
    <w:p w14:paraId="3467716A" w14:textId="77777777" w:rsidR="004F5F44" w:rsidRDefault="004F5F44" w:rsidP="004F5F44">
      <w:pPr>
        <w:pStyle w:val="Levelifo"/>
      </w:pPr>
    </w:p>
    <w:p w14:paraId="7F76CFCA" w14:textId="77777777" w:rsidR="006F05BF" w:rsidRDefault="006F05BF" w:rsidP="006F05BF">
      <w:pPr>
        <w:pStyle w:val="Schedule"/>
      </w:pPr>
    </w:p>
    <w:p w14:paraId="0C0E61E3" w14:textId="77777777" w:rsidR="006F05BF" w:rsidRDefault="006F05BF" w:rsidP="006F05BF">
      <w:pPr>
        <w:pStyle w:val="ScheduleHeading"/>
      </w:pPr>
      <w:bookmarkStart w:id="144" w:name="_Toc462916899"/>
      <w:bookmarkEnd w:id="143"/>
      <w:r>
        <w:t>Interpretation</w:t>
      </w:r>
      <w:bookmarkEnd w:id="144"/>
    </w:p>
    <w:p w14:paraId="1ECDEB5A" w14:textId="77777777" w:rsidR="006F05BF" w:rsidRDefault="006F05BF" w:rsidP="006F05BF">
      <w:pPr>
        <w:pStyle w:val="Level11fo"/>
        <w:ind w:left="0"/>
      </w:pPr>
      <w:r>
        <w:t>In this deed poll, except where the context otherwise requires:</w:t>
      </w:r>
    </w:p>
    <w:p w14:paraId="5CCAA3C6" w14:textId="77777777" w:rsidR="006F05BF" w:rsidRDefault="006F05BF" w:rsidP="002F24FD">
      <w:pPr>
        <w:pStyle w:val="Levela"/>
        <w:numPr>
          <w:ilvl w:val="2"/>
          <w:numId w:val="37"/>
        </w:numPr>
        <w:tabs>
          <w:tab w:val="clear" w:pos="1406"/>
          <w:tab w:val="num" w:pos="624"/>
        </w:tabs>
        <w:ind w:left="624"/>
      </w:pPr>
      <w:r>
        <w:t>the singular includes the plural and vice versa, and a gender includes other genders;</w:t>
      </w:r>
    </w:p>
    <w:p w14:paraId="64F9D917" w14:textId="77777777" w:rsidR="006F05BF" w:rsidRDefault="006F05BF" w:rsidP="00615C96">
      <w:pPr>
        <w:pStyle w:val="Levela"/>
        <w:ind w:left="624"/>
      </w:pPr>
      <w:r>
        <w:t>another grammatical form of a defined word or expression has a corresponding meaning;</w:t>
      </w:r>
    </w:p>
    <w:p w14:paraId="600A325A" w14:textId="77777777" w:rsidR="006F05BF" w:rsidRDefault="006F05BF" w:rsidP="00615C96">
      <w:pPr>
        <w:pStyle w:val="Levela"/>
        <w:ind w:left="624"/>
      </w:pPr>
      <w:r>
        <w:t>a reference to a clause, paragraph, or schedule is to a clause or paragraph of, or schedule to, this deed poll, and a reference to this deed poll includes any schedule;</w:t>
      </w:r>
    </w:p>
    <w:p w14:paraId="023A8F39" w14:textId="77777777" w:rsidR="006F05BF" w:rsidRDefault="006F05BF" w:rsidP="00615C96">
      <w:pPr>
        <w:pStyle w:val="Levela"/>
        <w:ind w:left="624"/>
      </w:pPr>
      <w:r>
        <w:t>a reference to a document or instrument includes the document or instrument as novated, altered, amended, supplemented or replaced from time to time;</w:t>
      </w:r>
    </w:p>
    <w:p w14:paraId="1B954019" w14:textId="77777777" w:rsidR="006F05BF" w:rsidRDefault="006F05BF" w:rsidP="00615C96">
      <w:pPr>
        <w:pStyle w:val="Levela"/>
        <w:ind w:left="624"/>
      </w:pPr>
      <w:r>
        <w:t xml:space="preserve">a reference to </w:t>
      </w:r>
      <w:r w:rsidRPr="00ED642D">
        <w:rPr>
          <w:b/>
        </w:rPr>
        <w:t>A$</w:t>
      </w:r>
      <w:r>
        <w:t xml:space="preserve">, </w:t>
      </w:r>
      <w:r w:rsidRPr="00ED642D">
        <w:rPr>
          <w:b/>
        </w:rPr>
        <w:t>$A</w:t>
      </w:r>
      <w:r>
        <w:t xml:space="preserve">, </w:t>
      </w:r>
      <w:r w:rsidRPr="00ED642D">
        <w:rPr>
          <w:b/>
        </w:rPr>
        <w:t>dollar</w:t>
      </w:r>
      <w:r>
        <w:t xml:space="preserve"> or </w:t>
      </w:r>
      <w:r w:rsidRPr="00ED642D">
        <w:rPr>
          <w:b/>
        </w:rPr>
        <w:t>$</w:t>
      </w:r>
      <w:r>
        <w:t xml:space="preserve"> is to Australian currency;</w:t>
      </w:r>
    </w:p>
    <w:p w14:paraId="47C8B003" w14:textId="77777777" w:rsidR="006F05BF" w:rsidRDefault="006F05BF" w:rsidP="00615C96">
      <w:pPr>
        <w:pStyle w:val="Levela"/>
        <w:ind w:left="624"/>
      </w:pPr>
      <w:r>
        <w:t>a reference to time is to Perth, Western Australia time;</w:t>
      </w:r>
    </w:p>
    <w:p w14:paraId="79154505" w14:textId="77777777" w:rsidR="006F05BF" w:rsidRDefault="006F05BF" w:rsidP="00615C96">
      <w:pPr>
        <w:pStyle w:val="Levela"/>
        <w:ind w:left="624"/>
      </w:pPr>
      <w:r>
        <w:t>a reference to a party includes the party's executors, administrators, successors and permitted assigns and substitutes;</w:t>
      </w:r>
    </w:p>
    <w:p w14:paraId="4005BA2A" w14:textId="77777777" w:rsidR="006F05BF" w:rsidRDefault="006F05BF" w:rsidP="00615C96">
      <w:pPr>
        <w:pStyle w:val="Levela"/>
        <w:ind w:left="624"/>
      </w:pPr>
      <w:r>
        <w:t>a reference to a person includes a natural person, partnership, body corporate, association, governmental or local authority or agency or other entity;</w:t>
      </w:r>
    </w:p>
    <w:p w14:paraId="36C3C615" w14:textId="77777777" w:rsidR="006F05BF" w:rsidRDefault="006F05BF" w:rsidP="00615C96">
      <w:pPr>
        <w:pStyle w:val="Levela"/>
        <w:ind w:left="624"/>
      </w:pPr>
      <w:r>
        <w:t xml:space="preserve">a reference to a statute, ordinance, code or other Law includes regulations and other instruments under it and consolidations, amendments, re-enactments or replacements of any of them; </w:t>
      </w:r>
    </w:p>
    <w:p w14:paraId="0F92F1E4" w14:textId="77777777" w:rsidR="006F05BF" w:rsidRDefault="006F05BF" w:rsidP="00615C96">
      <w:pPr>
        <w:pStyle w:val="Levela"/>
        <w:ind w:left="624"/>
      </w:pPr>
      <w:r>
        <w:t xml:space="preserve">the meaning of general words is not limited by specific examples introduced by </w:t>
      </w:r>
      <w:r w:rsidRPr="00ED642D">
        <w:rPr>
          <w:b/>
        </w:rPr>
        <w:t>including</w:t>
      </w:r>
      <w:r>
        <w:t xml:space="preserve">, </w:t>
      </w:r>
      <w:r w:rsidRPr="00ED642D">
        <w:rPr>
          <w:b/>
        </w:rPr>
        <w:t>for example</w:t>
      </w:r>
      <w:r>
        <w:t xml:space="preserve"> or similar expressions;</w:t>
      </w:r>
    </w:p>
    <w:p w14:paraId="13567EA3" w14:textId="77777777" w:rsidR="006F05BF" w:rsidRDefault="006F05BF" w:rsidP="00615C96">
      <w:pPr>
        <w:pStyle w:val="Levela"/>
        <w:ind w:left="624"/>
      </w:pPr>
      <w:r>
        <w:t>any agreement, representation, warranty or indemnity by two or more parties (including where two or more persons are included in the same defined term) binds them jointly and severally;</w:t>
      </w:r>
    </w:p>
    <w:p w14:paraId="7844FFA3" w14:textId="77777777" w:rsidR="006F05BF" w:rsidRDefault="006F05BF" w:rsidP="00615C96">
      <w:pPr>
        <w:pStyle w:val="Levela"/>
        <w:ind w:left="624"/>
      </w:pPr>
      <w:r>
        <w:t>any agreement, representation, warranty or indemnity in favour of two or more parties (including where two or more persons are included in the same defined term) is for the benefit of them jointly and severally;</w:t>
      </w:r>
    </w:p>
    <w:p w14:paraId="0A101AE9" w14:textId="77777777" w:rsidR="006F05BF" w:rsidRDefault="006F05BF" w:rsidP="00615C96">
      <w:pPr>
        <w:pStyle w:val="Levela"/>
        <w:ind w:left="624"/>
      </w:pPr>
      <w:r>
        <w:t xml:space="preserve">a rule of construction does not apply to the disadvantage of a party because the party was responsible for the preparation of this deed poll or any part of it; </w:t>
      </w:r>
    </w:p>
    <w:p w14:paraId="26E51884" w14:textId="77777777" w:rsidR="006F05BF" w:rsidRDefault="006F05BF" w:rsidP="00615C96">
      <w:pPr>
        <w:pStyle w:val="Levela"/>
        <w:ind w:left="624"/>
      </w:pPr>
      <w:r>
        <w:t>a reference to "</w:t>
      </w:r>
      <w:r w:rsidRPr="00F2454D">
        <w:rPr>
          <w:b/>
        </w:rPr>
        <w:t>contract</w:t>
      </w:r>
      <w:r>
        <w:t>" means a legal, valid and binding agreement (whether in writing or not) and a reference to "</w:t>
      </w:r>
      <w:r>
        <w:rPr>
          <w:b/>
        </w:rPr>
        <w:t>contracted</w:t>
      </w:r>
      <w:r>
        <w:t xml:space="preserve">" means entered into a legal, valid and binding agreement (whether in writing or not); </w:t>
      </w:r>
    </w:p>
    <w:p w14:paraId="3DEA3873" w14:textId="77777777" w:rsidR="006F05BF" w:rsidRDefault="006F05BF" w:rsidP="00615C96">
      <w:pPr>
        <w:pStyle w:val="Levela"/>
        <w:ind w:left="624"/>
      </w:pPr>
      <w:r>
        <w:t>a reference to "</w:t>
      </w:r>
      <w:r w:rsidRPr="00C47D09">
        <w:rPr>
          <w:b/>
        </w:rPr>
        <w:t>being the ABA File Format</w:t>
      </w:r>
      <w:r>
        <w:t xml:space="preserve">" means the format approved pursuant to clause </w:t>
      </w:r>
      <w:r w:rsidR="00627487">
        <w:fldChar w:fldCharType="begin"/>
      </w:r>
      <w:r>
        <w:instrText xml:space="preserve"> REF _Ref458680315 \w \h </w:instrText>
      </w:r>
      <w:r w:rsidR="00627487">
        <w:fldChar w:fldCharType="separate"/>
      </w:r>
      <w:r w:rsidR="006E3543">
        <w:t>5.12</w:t>
      </w:r>
      <w:r w:rsidR="00627487">
        <w:fldChar w:fldCharType="end"/>
      </w:r>
      <w:r>
        <w:t xml:space="preserve">; </w:t>
      </w:r>
    </w:p>
    <w:p w14:paraId="5D846BF7" w14:textId="77777777" w:rsidR="006F05BF" w:rsidRDefault="006F05BF" w:rsidP="00615C96">
      <w:pPr>
        <w:pStyle w:val="Levela"/>
        <w:ind w:left="624"/>
      </w:pPr>
      <w:r>
        <w:t>if a day on or by which an obligation must be performed or an event must occur is not a Business Day, the obligation must be performed or the event must occur on or by the next Business Day; and</w:t>
      </w:r>
    </w:p>
    <w:p w14:paraId="3C2EDAEA" w14:textId="77777777" w:rsidR="00CD3A0F" w:rsidRPr="00DA69C4" w:rsidRDefault="006F05BF" w:rsidP="00615C96">
      <w:pPr>
        <w:pStyle w:val="Levela"/>
        <w:ind w:left="624"/>
      </w:pPr>
      <w:r>
        <w:t>headings are for ease of reference only and do not affect interpretation.</w:t>
      </w:r>
    </w:p>
    <w:sectPr w:rsidR="00CD3A0F" w:rsidRPr="00DA69C4" w:rsidSect="006F05BF">
      <w:footerReference w:type="default" r:id="rId17"/>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4F170" w14:textId="77777777" w:rsidR="008A4C2D" w:rsidRDefault="008A4C2D" w:rsidP="006F05BF">
      <w:pPr>
        <w:spacing w:after="0"/>
      </w:pPr>
      <w:r>
        <w:separator/>
      </w:r>
    </w:p>
  </w:endnote>
  <w:endnote w:type="continuationSeparator" w:id="0">
    <w:p w14:paraId="755427F6" w14:textId="77777777" w:rsidR="008A4C2D" w:rsidRDefault="008A4C2D" w:rsidP="006F05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ayoutTable"/>
      <w:tblW w:w="5000" w:type="pct"/>
      <w:tblLook w:val="04A0" w:firstRow="1" w:lastRow="0" w:firstColumn="1" w:lastColumn="0" w:noHBand="0" w:noVBand="1"/>
    </w:tblPr>
    <w:tblGrid>
      <w:gridCol w:w="3008"/>
      <w:gridCol w:w="3009"/>
      <w:gridCol w:w="3009"/>
    </w:tblGrid>
    <w:tr w:rsidR="00326F23" w14:paraId="0B55729B" w14:textId="77777777">
      <w:tc>
        <w:tcPr>
          <w:tcW w:w="3008" w:type="dxa"/>
        </w:tcPr>
        <w:p w14:paraId="686C8EEE" w14:textId="77777777" w:rsidR="00326F23" w:rsidRDefault="00326F23">
          <w:pPr>
            <w:pStyle w:val="Footer"/>
          </w:pPr>
        </w:p>
      </w:tc>
      <w:tc>
        <w:tcPr>
          <w:tcW w:w="3009" w:type="dxa"/>
        </w:tcPr>
        <w:p w14:paraId="27B441DD" w14:textId="77777777" w:rsidR="00326F23" w:rsidRDefault="00326F23">
          <w:pPr>
            <w:pStyle w:val="Footer"/>
            <w:jc w:val="center"/>
            <w:rPr>
              <w:rStyle w:val="PageNumber"/>
            </w:rPr>
          </w:pPr>
        </w:p>
      </w:tc>
      <w:tc>
        <w:tcPr>
          <w:tcW w:w="3009" w:type="dxa"/>
        </w:tcPr>
        <w:p w14:paraId="494F895C" w14:textId="77777777" w:rsidR="00326F23" w:rsidRDefault="00326F23">
          <w:pPr>
            <w:pStyle w:val="Footer"/>
            <w:jc w:val="right"/>
          </w:pPr>
        </w:p>
      </w:tc>
    </w:tr>
    <w:tr w:rsidR="00326F23" w14:paraId="54CEF564" w14:textId="77777777">
      <w:tc>
        <w:tcPr>
          <w:tcW w:w="9026" w:type="dxa"/>
          <w:gridSpan w:val="3"/>
        </w:tcPr>
        <w:p w14:paraId="681A522A" w14:textId="047D6B59" w:rsidR="00326F23" w:rsidRDefault="005F700F" w:rsidP="004A2B36">
          <w:pPr>
            <w:pStyle w:val="Footer"/>
          </w:pPr>
          <w:r>
            <w:t xml:space="preserve">HAC </w:t>
          </w:r>
          <w:r w:rsidR="00326F23">
            <w:t>PBA Pack Annexure A–Deed Poll-</w:t>
          </w:r>
          <w:r w:rsidR="00B30C6D">
            <w:t>May 2023</w:t>
          </w:r>
        </w:p>
      </w:tc>
    </w:tr>
    <w:tr w:rsidR="00326F23" w14:paraId="42957B52" w14:textId="77777777">
      <w:tc>
        <w:tcPr>
          <w:tcW w:w="9026" w:type="dxa"/>
          <w:gridSpan w:val="3"/>
        </w:tcPr>
        <w:p w14:paraId="22A8D8E5" w14:textId="77777777" w:rsidR="00326F23" w:rsidRDefault="00326F23" w:rsidP="00B34B64">
          <w:pPr>
            <w:pStyle w:val="Footer"/>
          </w:pPr>
        </w:p>
      </w:tc>
    </w:tr>
  </w:tbl>
  <w:p w14:paraId="7BA8C01E" w14:textId="77777777" w:rsidR="00326F23" w:rsidRDefault="00326F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ayoutTable"/>
      <w:tblW w:w="5000" w:type="pct"/>
      <w:tblLook w:val="04A0" w:firstRow="1" w:lastRow="0" w:firstColumn="1" w:lastColumn="0" w:noHBand="0" w:noVBand="1"/>
    </w:tblPr>
    <w:tblGrid>
      <w:gridCol w:w="3008"/>
      <w:gridCol w:w="3009"/>
      <w:gridCol w:w="3009"/>
    </w:tblGrid>
    <w:tr w:rsidR="00326F23" w14:paraId="066AB21D" w14:textId="77777777">
      <w:tc>
        <w:tcPr>
          <w:tcW w:w="3008" w:type="dxa"/>
        </w:tcPr>
        <w:p w14:paraId="76119F5D" w14:textId="77777777" w:rsidR="00326F23" w:rsidRDefault="00326F23">
          <w:pPr>
            <w:pStyle w:val="Footer"/>
          </w:pPr>
        </w:p>
      </w:tc>
      <w:tc>
        <w:tcPr>
          <w:tcW w:w="3009" w:type="dxa"/>
        </w:tcPr>
        <w:p w14:paraId="1D1B9E89" w14:textId="77777777" w:rsidR="00326F23" w:rsidRDefault="00326F23">
          <w:pPr>
            <w:pStyle w:val="Footer"/>
            <w:jc w:val="center"/>
            <w:rPr>
              <w:rStyle w:val="PageNumber"/>
            </w:rPr>
          </w:pPr>
        </w:p>
      </w:tc>
      <w:tc>
        <w:tcPr>
          <w:tcW w:w="3009" w:type="dxa"/>
        </w:tcPr>
        <w:p w14:paraId="479DA90A" w14:textId="77777777" w:rsidR="00326F23" w:rsidRDefault="00326F23">
          <w:pPr>
            <w:pStyle w:val="Footer"/>
            <w:jc w:val="right"/>
          </w:pPr>
        </w:p>
      </w:tc>
    </w:tr>
    <w:tr w:rsidR="00326F23" w14:paraId="14282EEC" w14:textId="77777777">
      <w:tc>
        <w:tcPr>
          <w:tcW w:w="9026" w:type="dxa"/>
          <w:gridSpan w:val="3"/>
        </w:tcPr>
        <w:p w14:paraId="463FAEF8" w14:textId="77777777" w:rsidR="00326F23" w:rsidRDefault="00326F23">
          <w:pPr>
            <w:pStyle w:val="Footer"/>
          </w:pPr>
        </w:p>
      </w:tc>
    </w:tr>
  </w:tbl>
  <w:p w14:paraId="649CCA81" w14:textId="77777777" w:rsidR="00326F23" w:rsidRDefault="00326F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50CE8" w14:textId="77777777" w:rsidR="00326F23" w:rsidRDefault="00326F23">
    <w:pPr>
      <w:pStyle w:val="Footer"/>
      <w:jc w:val="right"/>
    </w:pPr>
  </w:p>
  <w:p w14:paraId="0FCCF853" w14:textId="4BB23D83" w:rsidR="00326F23" w:rsidRDefault="005F700F">
    <w:pPr>
      <w:pStyle w:val="Footer"/>
    </w:pPr>
    <w:r>
      <w:t>HAC</w:t>
    </w:r>
    <w:r w:rsidR="00326F23">
      <w:t xml:space="preserve"> PBA Pack Annexure A–Deed </w:t>
    </w:r>
    <w:r w:rsidR="00326F23" w:rsidRPr="006174F3">
      <w:t>Poll-</w:t>
    </w:r>
    <w:r w:rsidR="00326F23">
      <w:t xml:space="preserve"> </w:t>
    </w:r>
    <w:r w:rsidR="00B05987">
      <w:t>May 2023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ayoutTable"/>
      <w:tblW w:w="5000" w:type="pct"/>
      <w:tblLook w:val="04A0" w:firstRow="1" w:lastRow="0" w:firstColumn="1" w:lastColumn="0" w:noHBand="0" w:noVBand="1"/>
    </w:tblPr>
    <w:tblGrid>
      <w:gridCol w:w="3008"/>
      <w:gridCol w:w="3009"/>
      <w:gridCol w:w="3009"/>
    </w:tblGrid>
    <w:tr w:rsidR="00326F23" w14:paraId="63F80CCB" w14:textId="77777777">
      <w:tc>
        <w:tcPr>
          <w:tcW w:w="3008" w:type="dxa"/>
        </w:tcPr>
        <w:p w14:paraId="1B9ACA27" w14:textId="77777777" w:rsidR="00326F23" w:rsidRDefault="00326F23">
          <w:pPr>
            <w:pStyle w:val="Footer"/>
          </w:pPr>
        </w:p>
      </w:tc>
      <w:tc>
        <w:tcPr>
          <w:tcW w:w="3009" w:type="dxa"/>
        </w:tcPr>
        <w:p w14:paraId="1C4A01F4" w14:textId="77777777" w:rsidR="00326F23" w:rsidRDefault="00326F23">
          <w:pPr>
            <w:pStyle w:val="Footer"/>
            <w:jc w:val="center"/>
            <w:rPr>
              <w:rStyle w:val="PageNumber"/>
            </w:rPr>
          </w:pPr>
        </w:p>
      </w:tc>
      <w:tc>
        <w:tcPr>
          <w:tcW w:w="3009" w:type="dxa"/>
        </w:tcPr>
        <w:p w14:paraId="5E39A190" w14:textId="77777777" w:rsidR="00326F23" w:rsidRDefault="00326F23">
          <w:pPr>
            <w:pStyle w:val="Footer"/>
            <w:jc w:val="right"/>
          </w:pPr>
        </w:p>
      </w:tc>
    </w:tr>
    <w:tr w:rsidR="00326F23" w14:paraId="7AB0B266" w14:textId="77777777">
      <w:tc>
        <w:tcPr>
          <w:tcW w:w="9026" w:type="dxa"/>
          <w:gridSpan w:val="3"/>
        </w:tcPr>
        <w:p w14:paraId="3E0FAEC6" w14:textId="77777777" w:rsidR="00326F23" w:rsidRDefault="00326F23">
          <w:pPr>
            <w:pStyle w:val="Footer"/>
          </w:pPr>
        </w:p>
      </w:tc>
    </w:tr>
  </w:tbl>
  <w:p w14:paraId="67B8F667" w14:textId="77777777" w:rsidR="00326F23" w:rsidRDefault="00326F2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121357"/>
      <w:docPartObj>
        <w:docPartGallery w:val="Page Numbers (Bottom of Page)"/>
        <w:docPartUnique/>
      </w:docPartObj>
    </w:sdtPr>
    <w:sdtEndPr>
      <w:rPr>
        <w:noProof/>
      </w:rPr>
    </w:sdtEndPr>
    <w:sdtContent>
      <w:p w14:paraId="1811EB3A" w14:textId="77777777" w:rsidR="00326F23" w:rsidRDefault="00326F23">
        <w:pPr>
          <w:pStyle w:val="Footer"/>
          <w:jc w:val="right"/>
        </w:pPr>
        <w:r>
          <w:fldChar w:fldCharType="begin"/>
        </w:r>
        <w:r>
          <w:instrText xml:space="preserve"> PAGE   \* MERGEFORMAT </w:instrText>
        </w:r>
        <w:r>
          <w:fldChar w:fldCharType="separate"/>
        </w:r>
        <w:r>
          <w:rPr>
            <w:noProof/>
          </w:rPr>
          <w:t>27</w:t>
        </w:r>
        <w:r>
          <w:rPr>
            <w:noProof/>
          </w:rPr>
          <w:fldChar w:fldCharType="end"/>
        </w:r>
      </w:p>
    </w:sdtContent>
  </w:sdt>
  <w:p w14:paraId="0279DCBA" w14:textId="078D1063" w:rsidR="00326F23" w:rsidRDefault="005F700F">
    <w:pPr>
      <w:pStyle w:val="Footer"/>
    </w:pPr>
    <w:r>
      <w:t>HAC</w:t>
    </w:r>
    <w:r w:rsidR="00326F23">
      <w:t xml:space="preserve"> PBA Pack Annexure A–Deed </w:t>
    </w:r>
    <w:r w:rsidR="00326F23" w:rsidRPr="006174F3">
      <w:t>Poll-</w:t>
    </w:r>
    <w:r w:rsidR="00326F23">
      <w:t xml:space="preserve"> </w:t>
    </w:r>
    <w:r w:rsidR="00B05987">
      <w:t>May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4F070" w14:textId="77777777" w:rsidR="008A4C2D" w:rsidRDefault="008A4C2D" w:rsidP="006F05BF">
      <w:pPr>
        <w:spacing w:after="0"/>
      </w:pPr>
      <w:r>
        <w:separator/>
      </w:r>
    </w:p>
  </w:footnote>
  <w:footnote w:type="continuationSeparator" w:id="0">
    <w:p w14:paraId="008F8029" w14:textId="77777777" w:rsidR="008A4C2D" w:rsidRDefault="008A4C2D" w:rsidP="006F05BF">
      <w:pPr>
        <w:spacing w:after="0"/>
      </w:pPr>
      <w:r>
        <w:continuationSeparator/>
      </w:r>
    </w:p>
  </w:footnote>
  <w:footnote w:id="1">
    <w:p w14:paraId="13E0C878" w14:textId="77777777" w:rsidR="00326F23" w:rsidRDefault="00326F23" w:rsidP="006F05BF">
      <w:pPr>
        <w:pStyle w:val="FootnoteText"/>
      </w:pPr>
      <w:r>
        <w:rPr>
          <w:rStyle w:val="FootnoteReference"/>
        </w:rPr>
        <w:footnoteRef/>
      </w:r>
      <w:r>
        <w:t xml:space="preserve"> </w:t>
      </w:r>
      <w:r>
        <w:tab/>
      </w:r>
      <w:r w:rsidRPr="00ED1D9D">
        <w:t>No stamp duty is currently payable on this deed or transactions contemplated by it.</w:t>
      </w:r>
    </w:p>
  </w:footnote>
  <w:footnote w:id="2">
    <w:p w14:paraId="31776C47" w14:textId="77777777" w:rsidR="00326F23" w:rsidRPr="00FA18DE" w:rsidRDefault="00326F23" w:rsidP="008100B2">
      <w:pPr>
        <w:pStyle w:val="FootnoteText"/>
        <w:ind w:left="284" w:hanging="284"/>
        <w:rPr>
          <w:i/>
        </w:rPr>
      </w:pPr>
      <w:r w:rsidRPr="00FA18DE">
        <w:rPr>
          <w:rStyle w:val="FootnoteReference"/>
          <w:sz w:val="24"/>
          <w:szCs w:val="24"/>
        </w:rPr>
        <w:footnoteRef/>
      </w:r>
      <w:r w:rsidRPr="00FA18DE">
        <w:rPr>
          <w:sz w:val="24"/>
        </w:rPr>
        <w:t xml:space="preserve"> </w:t>
      </w:r>
      <w:r w:rsidRPr="00FA18DE">
        <w:t>Delete the execution clause that does not apply.  If in doubt seek advice from LLS as to which execution clause should be used.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54749" w14:textId="77777777" w:rsidR="00326F23" w:rsidRDefault="00326F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4E4D6" w14:textId="77777777" w:rsidR="00326F23" w:rsidRDefault="00326F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9C1419F4"/>
    <w:lvl w:ilvl="0">
      <w:start w:val="1"/>
      <w:numFmt w:val="bullet"/>
      <w:pStyle w:val="ListBullet3"/>
      <w:lvlText w:val=""/>
      <w:lvlJc w:val="left"/>
      <w:pPr>
        <w:ind w:left="782" w:hanging="782"/>
      </w:pPr>
      <w:rPr>
        <w:rFonts w:ascii="Wingdings" w:hAnsi="Wingdings" w:hint="default"/>
      </w:rPr>
    </w:lvl>
  </w:abstractNum>
  <w:abstractNum w:abstractNumId="1" w15:restartNumberingAfterBreak="0">
    <w:nsid w:val="FFFFFF83"/>
    <w:multiLevelType w:val="singleLevel"/>
    <w:tmpl w:val="635E9714"/>
    <w:lvl w:ilvl="0">
      <w:start w:val="1"/>
      <w:numFmt w:val="bullet"/>
      <w:pStyle w:val="ListBullet2"/>
      <w:lvlText w:val="o"/>
      <w:lvlJc w:val="left"/>
      <w:pPr>
        <w:ind w:left="782" w:hanging="782"/>
      </w:pPr>
      <w:rPr>
        <w:rFonts w:ascii="Courier New" w:hAnsi="Courier New" w:hint="default"/>
      </w:rPr>
    </w:lvl>
  </w:abstractNum>
  <w:abstractNum w:abstractNumId="2" w15:restartNumberingAfterBreak="0">
    <w:nsid w:val="FFFFFF88"/>
    <w:multiLevelType w:val="singleLevel"/>
    <w:tmpl w:val="28909AF6"/>
    <w:lvl w:ilvl="0">
      <w:start w:val="1"/>
      <w:numFmt w:val="decimal"/>
      <w:pStyle w:val="ListNumber"/>
      <w:lvlText w:val="%1."/>
      <w:lvlJc w:val="left"/>
      <w:pPr>
        <w:ind w:left="782" w:hanging="782"/>
      </w:pPr>
      <w:rPr>
        <w:rFonts w:hint="default"/>
      </w:rPr>
    </w:lvl>
  </w:abstractNum>
  <w:abstractNum w:abstractNumId="3" w15:restartNumberingAfterBreak="0">
    <w:nsid w:val="FFFFFF89"/>
    <w:multiLevelType w:val="singleLevel"/>
    <w:tmpl w:val="750E2034"/>
    <w:lvl w:ilvl="0">
      <w:start w:val="1"/>
      <w:numFmt w:val="bullet"/>
      <w:pStyle w:val="ListBullet"/>
      <w:lvlText w:val=""/>
      <w:lvlJc w:val="left"/>
      <w:pPr>
        <w:ind w:left="782" w:hanging="782"/>
      </w:pPr>
      <w:rPr>
        <w:rFonts w:ascii="Symbol" w:hAnsi="Symbol" w:hint="default"/>
      </w:rPr>
    </w:lvl>
  </w:abstractNum>
  <w:abstractNum w:abstractNumId="4" w15:restartNumberingAfterBreak="0">
    <w:nsid w:val="01890694"/>
    <w:multiLevelType w:val="multilevel"/>
    <w:tmpl w:val="2D627E84"/>
    <w:styleLink w:val="OutlineParties"/>
    <w:lvl w:ilvl="0">
      <w:start w:val="1"/>
      <w:numFmt w:val="decimal"/>
      <w:pStyle w:val="Parties"/>
      <w:lvlText w:val="(%1)"/>
      <w:lvlJc w:val="left"/>
      <w:pPr>
        <w:tabs>
          <w:tab w:val="num" w:pos="782"/>
        </w:tabs>
        <w:ind w:left="782" w:hanging="782"/>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3C2697B"/>
    <w:multiLevelType w:val="multilevel"/>
    <w:tmpl w:val="93B63858"/>
    <w:styleLink w:val="OutlineDefinition"/>
    <w:lvl w:ilvl="0">
      <w:start w:val="1"/>
      <w:numFmt w:val="none"/>
      <w:pStyle w:val="Definition1"/>
      <w:suff w:val="nothing"/>
      <w:lvlText w:val=""/>
      <w:lvlJc w:val="left"/>
      <w:pPr>
        <w:ind w:left="782" w:firstLine="0"/>
      </w:pPr>
      <w:rPr>
        <w:rFonts w:hint="default"/>
      </w:rPr>
    </w:lvl>
    <w:lvl w:ilvl="1">
      <w:start w:val="1"/>
      <w:numFmt w:val="lowerLetter"/>
      <w:pStyle w:val="Definition2"/>
      <w:lvlText w:val="(%2)"/>
      <w:lvlJc w:val="left"/>
      <w:pPr>
        <w:tabs>
          <w:tab w:val="num" w:pos="1406"/>
        </w:tabs>
        <w:ind w:left="1406" w:hanging="624"/>
      </w:pPr>
      <w:rPr>
        <w:rFonts w:hint="default"/>
      </w:rPr>
    </w:lvl>
    <w:lvl w:ilvl="2">
      <w:start w:val="1"/>
      <w:numFmt w:val="lowerRoman"/>
      <w:pStyle w:val="Definition3"/>
      <w:lvlText w:val="(%3)"/>
      <w:lvlJc w:val="left"/>
      <w:pPr>
        <w:tabs>
          <w:tab w:val="num" w:pos="2030"/>
        </w:tabs>
        <w:ind w:left="2030" w:hanging="624"/>
      </w:pPr>
      <w:rPr>
        <w:rFonts w:hint="default"/>
      </w:rPr>
    </w:lvl>
    <w:lvl w:ilvl="3">
      <w:start w:val="1"/>
      <w:numFmt w:val="upperLetter"/>
      <w:pStyle w:val="Definition4"/>
      <w:lvlText w:val="(%4)"/>
      <w:lvlJc w:val="left"/>
      <w:pPr>
        <w:tabs>
          <w:tab w:val="num" w:pos="2654"/>
        </w:tabs>
        <w:ind w:left="2654" w:hanging="62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07656018"/>
    <w:multiLevelType w:val="multilevel"/>
    <w:tmpl w:val="765882C2"/>
    <w:styleLink w:val="OutlinesRecitals"/>
    <w:lvl w:ilvl="0">
      <w:start w:val="1"/>
      <w:numFmt w:val="upperLetter"/>
      <w:pStyle w:val="Recitals1"/>
      <w:lvlText w:val="(%1)"/>
      <w:lvlJc w:val="left"/>
      <w:pPr>
        <w:tabs>
          <w:tab w:val="num" w:pos="782"/>
        </w:tabs>
        <w:ind w:left="782" w:hanging="782"/>
      </w:pPr>
      <w:rPr>
        <w:rFonts w:hint="default"/>
      </w:rPr>
    </w:lvl>
    <w:lvl w:ilvl="1">
      <w:start w:val="1"/>
      <w:numFmt w:val="decimal"/>
      <w:pStyle w:val="Recitals2"/>
      <w:lvlText w:val="(%2)"/>
      <w:lvlJc w:val="left"/>
      <w:pPr>
        <w:tabs>
          <w:tab w:val="num" w:pos="1406"/>
        </w:tabs>
        <w:ind w:left="1406" w:hanging="624"/>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BA60BA0"/>
    <w:multiLevelType w:val="hybridMultilevel"/>
    <w:tmpl w:val="2B2A42E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0D28794D"/>
    <w:multiLevelType w:val="hybridMultilevel"/>
    <w:tmpl w:val="2B2A42E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0DF34BEE"/>
    <w:multiLevelType w:val="multilevel"/>
    <w:tmpl w:val="C142B97C"/>
    <w:styleLink w:val="OutlineList3"/>
    <w:lvl w:ilvl="0">
      <w:start w:val="1"/>
      <w:numFmt w:val="none"/>
      <w:pStyle w:val="sch1"/>
      <w:suff w:val="nothing"/>
      <w:lvlText w:val=""/>
      <w:lvlJc w:val="left"/>
      <w:pPr>
        <w:ind w:left="0" w:firstLine="0"/>
      </w:pPr>
      <w:rPr>
        <w:rFonts w:hint="default"/>
      </w:rPr>
    </w:lvl>
    <w:lvl w:ilvl="1">
      <w:start w:val="1"/>
      <w:numFmt w:val="decimal"/>
      <w:pStyle w:val="sch2"/>
      <w:lvlText w:val="%2."/>
      <w:lvlJc w:val="left"/>
      <w:pPr>
        <w:tabs>
          <w:tab w:val="num" w:pos="782"/>
        </w:tabs>
        <w:ind w:left="782" w:hanging="782"/>
      </w:pPr>
      <w:rPr>
        <w:rFonts w:hint="default"/>
      </w:rPr>
    </w:lvl>
    <w:lvl w:ilvl="2">
      <w:start w:val="1"/>
      <w:numFmt w:val="decimal"/>
      <w:pStyle w:val="sch3"/>
      <w:lvlText w:val="%2.%3"/>
      <w:lvlJc w:val="left"/>
      <w:pPr>
        <w:tabs>
          <w:tab w:val="num" w:pos="782"/>
        </w:tabs>
        <w:ind w:left="782" w:hanging="782"/>
      </w:pPr>
      <w:rPr>
        <w:rFonts w:hint="default"/>
      </w:rPr>
    </w:lvl>
    <w:lvl w:ilvl="3">
      <w:start w:val="1"/>
      <w:numFmt w:val="lowerLetter"/>
      <w:pStyle w:val="sch4"/>
      <w:lvlText w:val="(%4)"/>
      <w:lvlJc w:val="left"/>
      <w:pPr>
        <w:tabs>
          <w:tab w:val="num" w:pos="1406"/>
        </w:tabs>
        <w:ind w:left="1406" w:hanging="624"/>
      </w:pPr>
      <w:rPr>
        <w:rFonts w:hint="default"/>
      </w:rPr>
    </w:lvl>
    <w:lvl w:ilvl="4">
      <w:start w:val="1"/>
      <w:numFmt w:val="lowerRoman"/>
      <w:pStyle w:val="sch5"/>
      <w:lvlText w:val="(%5)"/>
      <w:lvlJc w:val="left"/>
      <w:pPr>
        <w:tabs>
          <w:tab w:val="num" w:pos="2030"/>
        </w:tabs>
        <w:ind w:left="2030" w:hanging="624"/>
      </w:pPr>
      <w:rPr>
        <w:rFonts w:hint="default"/>
      </w:rPr>
    </w:lvl>
    <w:lvl w:ilvl="5">
      <w:start w:val="1"/>
      <w:numFmt w:val="upperLetter"/>
      <w:pStyle w:val="sch6"/>
      <w:lvlText w:val="(%6)"/>
      <w:lvlJc w:val="left"/>
      <w:pPr>
        <w:tabs>
          <w:tab w:val="num" w:pos="2654"/>
        </w:tabs>
        <w:ind w:left="2654" w:hanging="624"/>
      </w:pPr>
      <w:rPr>
        <w:rFonts w:hint="default"/>
      </w:rPr>
    </w:lvl>
    <w:lvl w:ilvl="6">
      <w:start w:val="27"/>
      <w:numFmt w:val="lowerLetter"/>
      <w:pStyle w:val="sch7"/>
      <w:lvlText w:val="(%7)"/>
      <w:lvlJc w:val="left"/>
      <w:pPr>
        <w:tabs>
          <w:tab w:val="num" w:pos="3277"/>
        </w:tabs>
        <w:ind w:left="3277" w:hanging="623"/>
      </w:pPr>
      <w:rPr>
        <w:rFonts w:hint="default"/>
      </w:rPr>
    </w:lvl>
    <w:lvl w:ilvl="7">
      <w:start w:val="1"/>
      <w:numFmt w:val="lowerLetter"/>
      <w:pStyle w:val="sch8"/>
      <w:lvlText w:val="(%8)"/>
      <w:lvlJc w:val="left"/>
      <w:pPr>
        <w:tabs>
          <w:tab w:val="num" w:pos="3901"/>
        </w:tabs>
        <w:ind w:left="3901" w:hanging="624"/>
      </w:pPr>
      <w:rPr>
        <w:rFonts w:hint="default"/>
      </w:rPr>
    </w:lvl>
    <w:lvl w:ilvl="8">
      <w:start w:val="1"/>
      <w:numFmt w:val="lowerRoman"/>
      <w:pStyle w:val="sch9"/>
      <w:lvlText w:val="(%9)"/>
      <w:lvlJc w:val="left"/>
      <w:pPr>
        <w:tabs>
          <w:tab w:val="num" w:pos="4525"/>
        </w:tabs>
        <w:ind w:left="4525" w:hanging="624"/>
      </w:pPr>
      <w:rPr>
        <w:rFonts w:hint="default"/>
      </w:rPr>
    </w:lvl>
  </w:abstractNum>
  <w:abstractNum w:abstractNumId="10" w15:restartNumberingAfterBreak="0">
    <w:nsid w:val="12D36C0C"/>
    <w:multiLevelType w:val="hybridMultilevel"/>
    <w:tmpl w:val="2B2A42E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51D3442"/>
    <w:multiLevelType w:val="multilevel"/>
    <w:tmpl w:val="6FFE006E"/>
    <w:styleLink w:val="OutlineTOC"/>
    <w:lvl w:ilvl="0">
      <w:start w:val="1"/>
      <w:numFmt w:val="decimal"/>
      <w:pStyle w:val="TOC7"/>
      <w:lvlText w:val="%1"/>
      <w:lvlJc w:val="left"/>
      <w:pPr>
        <w:ind w:left="720" w:hanging="720"/>
      </w:pPr>
      <w:rPr>
        <w:rFonts w:hint="default"/>
        <w:sz w:val="18"/>
      </w:rPr>
    </w:lvl>
    <w:lvl w:ilvl="1">
      <w:start w:val="1"/>
      <w:numFmt w:val="upperLetter"/>
      <w:lvlRestart w:val="0"/>
      <w:pStyle w:val="TOC8"/>
      <w:lvlText w:val="%2"/>
      <w:lvlJc w:val="left"/>
      <w:pPr>
        <w:ind w:left="720" w:hanging="720"/>
      </w:pPr>
      <w:rPr>
        <w:rFonts w:hint="default"/>
        <w:sz w:val="18"/>
      </w:rPr>
    </w:lvl>
    <w:lvl w:ilvl="2">
      <w:start w:val="1"/>
      <w:numFmt w:val="decimal"/>
      <w:lvlRestart w:val="0"/>
      <w:pStyle w:val="TOC9"/>
      <w:lvlText w:val="%3"/>
      <w:lvlJc w:val="left"/>
      <w:pPr>
        <w:ind w:left="720" w:hanging="720"/>
      </w:pPr>
      <w:rPr>
        <w:rFonts w:hint="default"/>
        <w:sz w:val="18"/>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15BE5257"/>
    <w:multiLevelType w:val="hybridMultilevel"/>
    <w:tmpl w:val="91BAF632"/>
    <w:lvl w:ilvl="0" w:tplc="62B05F30">
      <w:start w:val="1"/>
      <w:numFmt w:val="upperLetter"/>
      <w:pStyle w:val="ListNumber3"/>
      <w:lvlText w:val="(%1)"/>
      <w:lvlJc w:val="left"/>
      <w:pPr>
        <w:ind w:left="782" w:hanging="782"/>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E107FF6"/>
    <w:multiLevelType w:val="hybridMultilevel"/>
    <w:tmpl w:val="2B0E085E"/>
    <w:lvl w:ilvl="0" w:tplc="592ECD88">
      <w:start w:val="1"/>
      <w:numFmt w:val="decimal"/>
      <w:pStyle w:val="ListNumber2"/>
      <w:lvlText w:val="(%1)"/>
      <w:lvlJc w:val="left"/>
      <w:pPr>
        <w:ind w:left="144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218C4081"/>
    <w:multiLevelType w:val="multilevel"/>
    <w:tmpl w:val="1FAE9F66"/>
    <w:numStyleLink w:val="OutlineList1"/>
  </w:abstractNum>
  <w:abstractNum w:abstractNumId="15" w15:restartNumberingAfterBreak="0">
    <w:nsid w:val="270519EB"/>
    <w:multiLevelType w:val="hybridMultilevel"/>
    <w:tmpl w:val="9168C26A"/>
    <w:lvl w:ilvl="0" w:tplc="5B9605AA">
      <w:start w:val="1"/>
      <w:numFmt w:val="lowerRoman"/>
      <w:pStyle w:val="ListNumber5"/>
      <w:lvlText w:val="(%1)"/>
      <w:lvlJc w:val="left"/>
      <w:pPr>
        <w:ind w:left="782" w:hanging="782"/>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ADA1BFA"/>
    <w:multiLevelType w:val="hybridMultilevel"/>
    <w:tmpl w:val="2B2A42E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CDD5212"/>
    <w:multiLevelType w:val="multilevel"/>
    <w:tmpl w:val="9AF07D86"/>
    <w:lvl w:ilvl="0">
      <w:start w:val="1"/>
      <w:numFmt w:val="decimal"/>
      <w:pStyle w:val="Level1"/>
      <w:lvlText w:val="%1."/>
      <w:lvlJc w:val="left"/>
      <w:pPr>
        <w:tabs>
          <w:tab w:val="num" w:pos="782"/>
        </w:tabs>
        <w:ind w:left="782" w:hanging="782"/>
      </w:pPr>
      <w:rPr>
        <w:rFonts w:hint="default"/>
        <w:b w:val="0"/>
        <w:i w:val="0"/>
      </w:rPr>
    </w:lvl>
    <w:lvl w:ilvl="1">
      <w:start w:val="8"/>
      <w:numFmt w:val="decimal"/>
      <w:pStyle w:val="Level11"/>
      <w:lvlText w:val="%1.%2"/>
      <w:lvlJc w:val="left"/>
      <w:pPr>
        <w:tabs>
          <w:tab w:val="num" w:pos="782"/>
        </w:tabs>
        <w:ind w:left="782" w:hanging="782"/>
      </w:pPr>
      <w:rPr>
        <w:rFonts w:hint="default"/>
        <w:b w:val="0"/>
        <w:i w:val="0"/>
      </w:rPr>
    </w:lvl>
    <w:lvl w:ilvl="2">
      <w:start w:val="5"/>
      <w:numFmt w:val="lowerLetter"/>
      <w:pStyle w:val="Levela"/>
      <w:lvlText w:val="(%3)"/>
      <w:lvlJc w:val="left"/>
      <w:pPr>
        <w:tabs>
          <w:tab w:val="num" w:pos="1406"/>
        </w:tabs>
        <w:ind w:left="1406" w:hanging="624"/>
      </w:pPr>
      <w:rPr>
        <w:rFonts w:hint="default"/>
      </w:rPr>
    </w:lvl>
    <w:lvl w:ilvl="3">
      <w:start w:val="2"/>
      <w:numFmt w:val="lowerRoman"/>
      <w:pStyle w:val="Leveli"/>
      <w:lvlText w:val="(%4)"/>
      <w:lvlJc w:val="left"/>
      <w:pPr>
        <w:tabs>
          <w:tab w:val="num" w:pos="1901"/>
        </w:tabs>
        <w:ind w:left="1901" w:hanging="624"/>
      </w:pPr>
      <w:rPr>
        <w:rFonts w:hint="default"/>
      </w:rPr>
    </w:lvl>
    <w:lvl w:ilvl="4">
      <w:start w:val="3"/>
      <w:numFmt w:val="upperLetter"/>
      <w:pStyle w:val="LevelA0"/>
      <w:lvlText w:val="(%5)"/>
      <w:lvlJc w:val="left"/>
      <w:pPr>
        <w:tabs>
          <w:tab w:val="num" w:pos="2653"/>
        </w:tabs>
        <w:ind w:left="2653" w:hanging="623"/>
      </w:pPr>
      <w:rPr>
        <w:rFonts w:hint="default"/>
      </w:rPr>
    </w:lvl>
    <w:lvl w:ilvl="5">
      <w:start w:val="27"/>
      <w:numFmt w:val="lowerLetter"/>
      <w:pStyle w:val="Levelaa"/>
      <w:lvlText w:val="(%6)"/>
      <w:lvlJc w:val="left"/>
      <w:pPr>
        <w:tabs>
          <w:tab w:val="num" w:pos="3277"/>
        </w:tabs>
        <w:ind w:left="3277" w:hanging="624"/>
      </w:pPr>
      <w:rPr>
        <w:rFonts w:hint="default"/>
      </w:rPr>
    </w:lvl>
    <w:lvl w:ilvl="6">
      <w:start w:val="1"/>
      <w:numFmt w:val="lowerLetter"/>
      <w:pStyle w:val="Levelalower"/>
      <w:lvlText w:val="(%7)"/>
      <w:lvlJc w:val="left"/>
      <w:pPr>
        <w:tabs>
          <w:tab w:val="num" w:pos="3901"/>
        </w:tabs>
        <w:ind w:left="3901" w:hanging="624"/>
      </w:pPr>
      <w:rPr>
        <w:rFonts w:hint="default"/>
      </w:rPr>
    </w:lvl>
    <w:lvl w:ilvl="7">
      <w:start w:val="1"/>
      <w:numFmt w:val="lowerRoman"/>
      <w:pStyle w:val="Levelilower"/>
      <w:lvlText w:val="(%8)"/>
      <w:lvlJc w:val="left"/>
      <w:pPr>
        <w:tabs>
          <w:tab w:val="num" w:pos="4525"/>
        </w:tabs>
        <w:ind w:left="4525" w:hanging="624"/>
      </w:pPr>
      <w:rPr>
        <w:rFonts w:hint="default"/>
      </w:rPr>
    </w:lvl>
    <w:lvl w:ilvl="8">
      <w:start w:val="1"/>
      <w:numFmt w:val="none"/>
      <w:lvlText w:val=""/>
      <w:lvlJc w:val="left"/>
      <w:pPr>
        <w:ind w:left="0" w:firstLine="0"/>
      </w:pPr>
      <w:rPr>
        <w:rFonts w:hint="default"/>
      </w:rPr>
    </w:lvl>
  </w:abstractNum>
  <w:abstractNum w:abstractNumId="18" w15:restartNumberingAfterBreak="0">
    <w:nsid w:val="2E4B2877"/>
    <w:multiLevelType w:val="multilevel"/>
    <w:tmpl w:val="0C2AF09A"/>
    <w:styleLink w:val="OutlineAnnexures"/>
    <w:lvl w:ilvl="0">
      <w:start w:val="1"/>
      <w:numFmt w:val="upperLetter"/>
      <w:pStyle w:val="Annexure"/>
      <w:suff w:val="nothing"/>
      <w:lvlText w:val="Annexure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33C830B0"/>
    <w:multiLevelType w:val="hybridMultilevel"/>
    <w:tmpl w:val="E9120112"/>
    <w:lvl w:ilvl="0" w:tplc="A74466AA">
      <w:start w:val="1"/>
      <w:numFmt w:val="lowerLetter"/>
      <w:pStyle w:val="ListNumber4"/>
      <w:lvlText w:val="(%1)"/>
      <w:lvlJc w:val="left"/>
      <w:pPr>
        <w:ind w:left="782" w:hanging="782"/>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ED5046"/>
    <w:multiLevelType w:val="multilevel"/>
    <w:tmpl w:val="422CF75E"/>
    <w:numStyleLink w:val="OutlineList2"/>
  </w:abstractNum>
  <w:abstractNum w:abstractNumId="21" w15:restartNumberingAfterBreak="0">
    <w:nsid w:val="3DA5294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01D5F41"/>
    <w:multiLevelType w:val="multilevel"/>
    <w:tmpl w:val="94FE7344"/>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lowerLetter"/>
      <w:pStyle w:val="MELegal3"/>
      <w:lvlText w:val="(%3)"/>
      <w:lvlJc w:val="left"/>
      <w:pPr>
        <w:ind w:left="681" w:hanging="681"/>
      </w:pPr>
      <w:rPr>
        <w:rFonts w:ascii="Verdana" w:hAnsi="Verdana" w:cs="Arial" w:hint="default"/>
      </w:rPr>
    </w:lvl>
    <w:lvl w:ilvl="3">
      <w:start w:val="1"/>
      <w:numFmt w:val="lowerRoman"/>
      <w:lvlText w:val="(%4)"/>
      <w:lvlJc w:val="left"/>
      <w:pPr>
        <w:ind w:left="2041" w:hanging="680"/>
      </w:pPr>
      <w:rPr>
        <w:rFonts w:hint="default"/>
      </w:rPr>
    </w:lvl>
    <w:lvl w:ilvl="4">
      <w:start w:val="1"/>
      <w:numFmt w:val="upperLetter"/>
      <w:lvlText w:val="(%5)"/>
      <w:lvlJc w:val="left"/>
      <w:pPr>
        <w:tabs>
          <w:tab w:val="num" w:pos="2041"/>
        </w:tabs>
        <w:ind w:left="2722" w:hanging="681"/>
      </w:pPr>
      <w:rPr>
        <w:rFonts w:hint="default"/>
      </w:rPr>
    </w:lvl>
    <w:lvl w:ilvl="5">
      <w:start w:val="1"/>
      <w:numFmt w:val="upperRoman"/>
      <w:lvlText w:val="(%6)"/>
      <w:lvlJc w:val="left"/>
      <w:pPr>
        <w:tabs>
          <w:tab w:val="num" w:pos="2722"/>
        </w:tabs>
        <w:ind w:left="3402" w:hanging="68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54C021EB"/>
    <w:multiLevelType w:val="multilevel"/>
    <w:tmpl w:val="CCCC3354"/>
    <w:styleLink w:val="OutlineBullets"/>
    <w:lvl w:ilvl="0">
      <w:start w:val="1"/>
      <w:numFmt w:val="bullet"/>
      <w:pStyle w:val="Bullet1"/>
      <w:lvlText w:val=""/>
      <w:lvlJc w:val="left"/>
      <w:pPr>
        <w:tabs>
          <w:tab w:val="num" w:pos="782"/>
        </w:tabs>
        <w:ind w:left="782" w:hanging="782"/>
      </w:pPr>
      <w:rPr>
        <w:rFonts w:ascii="Symbol" w:hAnsi="Symbol" w:hint="default"/>
      </w:rPr>
    </w:lvl>
    <w:lvl w:ilvl="1">
      <w:start w:val="1"/>
      <w:numFmt w:val="bullet"/>
      <w:pStyle w:val="Bullet2"/>
      <w:lvlText w:val=""/>
      <w:lvlJc w:val="left"/>
      <w:pPr>
        <w:tabs>
          <w:tab w:val="num" w:pos="1406"/>
        </w:tabs>
        <w:ind w:left="1406" w:hanging="624"/>
      </w:pPr>
      <w:rPr>
        <w:rFonts w:ascii="Symbol" w:hAnsi="Symbol" w:hint="default"/>
      </w:rPr>
    </w:lvl>
    <w:lvl w:ilvl="2">
      <w:start w:val="1"/>
      <w:numFmt w:val="bullet"/>
      <w:pStyle w:val="Bullet3"/>
      <w:lvlText w:val=""/>
      <w:lvlJc w:val="left"/>
      <w:pPr>
        <w:tabs>
          <w:tab w:val="num" w:pos="2030"/>
        </w:tabs>
        <w:ind w:left="2030" w:hanging="624"/>
      </w:pPr>
      <w:rPr>
        <w:rFonts w:ascii="Symbol" w:hAnsi="Symbol" w:hint="default"/>
      </w:rPr>
    </w:lvl>
    <w:lvl w:ilvl="3">
      <w:start w:val="1"/>
      <w:numFmt w:val="bullet"/>
      <w:pStyle w:val="Bullet4"/>
      <w:lvlText w:val=""/>
      <w:lvlJc w:val="left"/>
      <w:pPr>
        <w:tabs>
          <w:tab w:val="num" w:pos="2654"/>
        </w:tabs>
        <w:ind w:left="2654" w:hanging="624"/>
      </w:pPr>
      <w:rPr>
        <w:rFonts w:ascii="Symbol" w:hAnsi="Symbol" w:hint="default"/>
      </w:rPr>
    </w:lvl>
    <w:lvl w:ilvl="4">
      <w:start w:val="1"/>
      <w:numFmt w:val="bullet"/>
      <w:pStyle w:val="Bullet5"/>
      <w:lvlText w:val=""/>
      <w:lvlJc w:val="left"/>
      <w:pPr>
        <w:tabs>
          <w:tab w:val="num" w:pos="3277"/>
        </w:tabs>
        <w:ind w:left="3277" w:hanging="623"/>
      </w:pPr>
      <w:rPr>
        <w:rFonts w:ascii="Symbol" w:hAnsi="Symbol" w:hint="default"/>
      </w:rPr>
    </w:lvl>
    <w:lvl w:ilvl="5">
      <w:start w:val="1"/>
      <w:numFmt w:val="bullet"/>
      <w:pStyle w:val="Bullet6"/>
      <w:lvlText w:val=""/>
      <w:lvlJc w:val="left"/>
      <w:pPr>
        <w:tabs>
          <w:tab w:val="num" w:pos="3901"/>
        </w:tabs>
        <w:ind w:left="3901" w:hanging="624"/>
      </w:pPr>
      <w:rPr>
        <w:rFonts w:ascii="Symbol" w:hAnsi="Symbol" w:hint="default"/>
      </w:rPr>
    </w:lvl>
    <w:lvl w:ilvl="6">
      <w:start w:val="1"/>
      <w:numFmt w:val="bullet"/>
      <w:pStyle w:val="Bullet7"/>
      <w:lvlText w:val=""/>
      <w:lvlJc w:val="left"/>
      <w:pPr>
        <w:tabs>
          <w:tab w:val="num" w:pos="4525"/>
        </w:tabs>
        <w:ind w:left="4525" w:hanging="624"/>
      </w:pPr>
      <w:rPr>
        <w:rFonts w:ascii="Symbol" w:hAnsi="Symbol"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593E5B49"/>
    <w:multiLevelType w:val="multilevel"/>
    <w:tmpl w:val="81A8AFAE"/>
    <w:styleLink w:val="OutlineExhibits"/>
    <w:lvl w:ilvl="0">
      <w:start w:val="1"/>
      <w:numFmt w:val="decimal"/>
      <w:pStyle w:val="Exhibit"/>
      <w:suff w:val="nothing"/>
      <w:lvlText w:val="Exhibit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15:restartNumberingAfterBreak="0">
    <w:nsid w:val="5A180C43"/>
    <w:multiLevelType w:val="hybridMultilevel"/>
    <w:tmpl w:val="2B2A42E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B633194"/>
    <w:multiLevelType w:val="multilevel"/>
    <w:tmpl w:val="422CF75E"/>
    <w:styleLink w:val="OutlineList2"/>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782"/>
        </w:tabs>
        <w:ind w:left="782" w:hanging="782"/>
      </w:pPr>
      <w:rPr>
        <w:rFonts w:hint="default"/>
        <w:b w:val="0"/>
        <w:i w:val="0"/>
      </w:rPr>
    </w:lvl>
    <w:lvl w:ilvl="2">
      <w:start w:val="1"/>
      <w:numFmt w:val="decimal"/>
      <w:pStyle w:val="Heading3"/>
      <w:lvlText w:val="%2.%3"/>
      <w:lvlJc w:val="left"/>
      <w:pPr>
        <w:tabs>
          <w:tab w:val="num" w:pos="782"/>
        </w:tabs>
        <w:ind w:left="782" w:hanging="782"/>
      </w:pPr>
      <w:rPr>
        <w:rFonts w:hint="default"/>
        <w:b w:val="0"/>
        <w:i w:val="0"/>
      </w:rPr>
    </w:lvl>
    <w:lvl w:ilvl="3">
      <w:start w:val="1"/>
      <w:numFmt w:val="lowerLetter"/>
      <w:pStyle w:val="Heading4"/>
      <w:lvlText w:val="(%4)"/>
      <w:lvlJc w:val="left"/>
      <w:pPr>
        <w:tabs>
          <w:tab w:val="num" w:pos="1406"/>
        </w:tabs>
        <w:ind w:left="1406" w:hanging="624"/>
      </w:pPr>
      <w:rPr>
        <w:rFonts w:hint="default"/>
      </w:rPr>
    </w:lvl>
    <w:lvl w:ilvl="4">
      <w:start w:val="1"/>
      <w:numFmt w:val="lowerRoman"/>
      <w:pStyle w:val="Heading5"/>
      <w:lvlText w:val="(%5)"/>
      <w:lvlJc w:val="left"/>
      <w:pPr>
        <w:tabs>
          <w:tab w:val="num" w:pos="2030"/>
        </w:tabs>
        <w:ind w:left="2030" w:hanging="624"/>
      </w:pPr>
      <w:rPr>
        <w:rFonts w:hint="default"/>
      </w:rPr>
    </w:lvl>
    <w:lvl w:ilvl="5">
      <w:start w:val="1"/>
      <w:numFmt w:val="upperLetter"/>
      <w:pStyle w:val="Heading6"/>
      <w:lvlText w:val="(%6)"/>
      <w:lvlJc w:val="left"/>
      <w:pPr>
        <w:tabs>
          <w:tab w:val="num" w:pos="2654"/>
        </w:tabs>
        <w:ind w:left="2654" w:hanging="624"/>
      </w:pPr>
      <w:rPr>
        <w:rFonts w:hint="default"/>
      </w:rPr>
    </w:lvl>
    <w:lvl w:ilvl="6">
      <w:start w:val="27"/>
      <w:numFmt w:val="lowerLetter"/>
      <w:pStyle w:val="Heading7"/>
      <w:lvlText w:val="(%7)"/>
      <w:lvlJc w:val="left"/>
      <w:pPr>
        <w:tabs>
          <w:tab w:val="num" w:pos="3277"/>
        </w:tabs>
        <w:ind w:left="3277" w:hanging="623"/>
      </w:pPr>
      <w:rPr>
        <w:rFonts w:hint="default"/>
      </w:rPr>
    </w:lvl>
    <w:lvl w:ilvl="7">
      <w:start w:val="1"/>
      <w:numFmt w:val="lowerLetter"/>
      <w:pStyle w:val="Heading8"/>
      <w:lvlText w:val="(%8)"/>
      <w:lvlJc w:val="left"/>
      <w:pPr>
        <w:tabs>
          <w:tab w:val="num" w:pos="3901"/>
        </w:tabs>
        <w:ind w:left="3901" w:hanging="624"/>
      </w:pPr>
      <w:rPr>
        <w:rFonts w:hint="default"/>
      </w:rPr>
    </w:lvl>
    <w:lvl w:ilvl="8">
      <w:start w:val="1"/>
      <w:numFmt w:val="lowerRoman"/>
      <w:pStyle w:val="Heading9"/>
      <w:lvlText w:val="(%9)"/>
      <w:lvlJc w:val="left"/>
      <w:pPr>
        <w:tabs>
          <w:tab w:val="num" w:pos="4525"/>
        </w:tabs>
        <w:ind w:left="4525" w:hanging="624"/>
      </w:pPr>
      <w:rPr>
        <w:rFonts w:hint="default"/>
      </w:rPr>
    </w:lvl>
  </w:abstractNum>
  <w:abstractNum w:abstractNumId="27" w15:restartNumberingAfterBreak="0">
    <w:nsid w:val="5E76215B"/>
    <w:multiLevelType w:val="multilevel"/>
    <w:tmpl w:val="765882C2"/>
    <w:numStyleLink w:val="OutlinesRecitals"/>
  </w:abstractNum>
  <w:abstractNum w:abstractNumId="28" w15:restartNumberingAfterBreak="0">
    <w:nsid w:val="607D5EA9"/>
    <w:multiLevelType w:val="multilevel"/>
    <w:tmpl w:val="6FFE006E"/>
    <w:numStyleLink w:val="OutlineTOC"/>
  </w:abstractNum>
  <w:abstractNum w:abstractNumId="29" w15:restartNumberingAfterBreak="0">
    <w:nsid w:val="6551334E"/>
    <w:multiLevelType w:val="multilevel"/>
    <w:tmpl w:val="6548E9C4"/>
    <w:styleLink w:val="OutlineSchedule"/>
    <w:lvl w:ilvl="0">
      <w:start w:val="1"/>
      <w:numFmt w:val="decimal"/>
      <w:pStyle w:val="Schedule"/>
      <w:suff w:val="nothing"/>
      <w:lvlText w:val="Schedule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0" w15:restartNumberingAfterBreak="0">
    <w:nsid w:val="67545DF5"/>
    <w:multiLevelType w:val="multilevel"/>
    <w:tmpl w:val="1FAE9F66"/>
    <w:styleLink w:val="OutlineList1"/>
    <w:lvl w:ilvl="0">
      <w:start w:val="1"/>
      <w:numFmt w:val="decimal"/>
      <w:lvlText w:val="%1."/>
      <w:lvlJc w:val="left"/>
      <w:pPr>
        <w:tabs>
          <w:tab w:val="num" w:pos="782"/>
        </w:tabs>
        <w:ind w:left="782" w:hanging="782"/>
      </w:pPr>
      <w:rPr>
        <w:rFonts w:hint="default"/>
        <w:b w:val="0"/>
        <w:i w:val="0"/>
      </w:rPr>
    </w:lvl>
    <w:lvl w:ilvl="1">
      <w:start w:val="1"/>
      <w:numFmt w:val="decimal"/>
      <w:lvlText w:val="%1.%2"/>
      <w:lvlJc w:val="left"/>
      <w:pPr>
        <w:tabs>
          <w:tab w:val="num" w:pos="782"/>
        </w:tabs>
        <w:ind w:left="782" w:hanging="782"/>
      </w:pPr>
      <w:rPr>
        <w:rFonts w:hint="default"/>
        <w:b w:val="0"/>
        <w:i w:val="0"/>
      </w:rPr>
    </w:lvl>
    <w:lvl w:ilvl="2">
      <w:start w:val="1"/>
      <w:numFmt w:val="lowerLetter"/>
      <w:lvlText w:val="(%3)"/>
      <w:lvlJc w:val="left"/>
      <w:pPr>
        <w:tabs>
          <w:tab w:val="num" w:pos="1406"/>
        </w:tabs>
        <w:ind w:left="1406" w:hanging="624"/>
      </w:pPr>
      <w:rPr>
        <w:rFonts w:hint="default"/>
      </w:rPr>
    </w:lvl>
    <w:lvl w:ilvl="3">
      <w:start w:val="1"/>
      <w:numFmt w:val="lowerRoman"/>
      <w:lvlText w:val="(%4)"/>
      <w:lvlJc w:val="left"/>
      <w:pPr>
        <w:tabs>
          <w:tab w:val="num" w:pos="2030"/>
        </w:tabs>
        <w:ind w:left="2030" w:hanging="624"/>
      </w:pPr>
      <w:rPr>
        <w:rFonts w:hint="default"/>
      </w:rPr>
    </w:lvl>
    <w:lvl w:ilvl="4">
      <w:start w:val="1"/>
      <w:numFmt w:val="upperLetter"/>
      <w:lvlText w:val="(%5)"/>
      <w:lvlJc w:val="left"/>
      <w:pPr>
        <w:tabs>
          <w:tab w:val="num" w:pos="2653"/>
        </w:tabs>
        <w:ind w:left="2653" w:hanging="623"/>
      </w:pPr>
      <w:rPr>
        <w:rFonts w:hint="default"/>
      </w:rPr>
    </w:lvl>
    <w:lvl w:ilvl="5">
      <w:start w:val="27"/>
      <w:numFmt w:val="lowerLetter"/>
      <w:lvlText w:val="(%6)"/>
      <w:lvlJc w:val="left"/>
      <w:pPr>
        <w:tabs>
          <w:tab w:val="num" w:pos="3277"/>
        </w:tabs>
        <w:ind w:left="3277" w:hanging="624"/>
      </w:pPr>
      <w:rPr>
        <w:rFonts w:hint="default"/>
      </w:rPr>
    </w:lvl>
    <w:lvl w:ilvl="6">
      <w:start w:val="1"/>
      <w:numFmt w:val="lowerLetter"/>
      <w:lvlText w:val="(%7)"/>
      <w:lvlJc w:val="left"/>
      <w:pPr>
        <w:tabs>
          <w:tab w:val="num" w:pos="3901"/>
        </w:tabs>
        <w:ind w:left="3901" w:hanging="624"/>
      </w:pPr>
      <w:rPr>
        <w:rFonts w:hint="default"/>
      </w:rPr>
    </w:lvl>
    <w:lvl w:ilvl="7">
      <w:start w:val="1"/>
      <w:numFmt w:val="lowerRoman"/>
      <w:lvlText w:val="(%8)"/>
      <w:lvlJc w:val="left"/>
      <w:pPr>
        <w:tabs>
          <w:tab w:val="num" w:pos="4525"/>
        </w:tabs>
        <w:ind w:left="4525" w:hanging="624"/>
      </w:pPr>
      <w:rPr>
        <w:rFonts w:hint="default"/>
      </w:rPr>
    </w:lvl>
    <w:lvl w:ilvl="8">
      <w:start w:val="1"/>
      <w:numFmt w:val="none"/>
      <w:lvlText w:val=""/>
      <w:lvlJc w:val="left"/>
      <w:pPr>
        <w:ind w:left="0" w:firstLine="0"/>
      </w:pPr>
      <w:rPr>
        <w:rFonts w:hint="default"/>
      </w:rPr>
    </w:lvl>
  </w:abstractNum>
  <w:abstractNum w:abstractNumId="31" w15:restartNumberingAfterBreak="0">
    <w:nsid w:val="68D623DA"/>
    <w:multiLevelType w:val="multilevel"/>
    <w:tmpl w:val="93B63858"/>
    <w:numStyleLink w:val="OutlineDefinition"/>
  </w:abstractNum>
  <w:abstractNum w:abstractNumId="32" w15:restartNumberingAfterBreak="0">
    <w:nsid w:val="72060E34"/>
    <w:multiLevelType w:val="hybridMultilevel"/>
    <w:tmpl w:val="2B2A42E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179857245">
    <w:abstractNumId w:val="30"/>
  </w:num>
  <w:num w:numId="2" w16cid:durableId="1950501895">
    <w:abstractNumId w:val="26"/>
  </w:num>
  <w:num w:numId="3" w16cid:durableId="1616712798">
    <w:abstractNumId w:val="9"/>
  </w:num>
  <w:num w:numId="4" w16cid:durableId="774783979">
    <w:abstractNumId w:val="5"/>
  </w:num>
  <w:num w:numId="5" w16cid:durableId="2063019743">
    <w:abstractNumId w:val="29"/>
  </w:num>
  <w:num w:numId="6" w16cid:durableId="1711107161">
    <w:abstractNumId w:val="24"/>
  </w:num>
  <w:num w:numId="7" w16cid:durableId="807864703">
    <w:abstractNumId w:val="18"/>
  </w:num>
  <w:num w:numId="8" w16cid:durableId="1197894157">
    <w:abstractNumId w:val="3"/>
  </w:num>
  <w:num w:numId="9" w16cid:durableId="893933128">
    <w:abstractNumId w:val="2"/>
  </w:num>
  <w:num w:numId="10" w16cid:durableId="1501045308">
    <w:abstractNumId w:val="1"/>
  </w:num>
  <w:num w:numId="11" w16cid:durableId="271939619">
    <w:abstractNumId w:val="0"/>
  </w:num>
  <w:num w:numId="12" w16cid:durableId="454756293">
    <w:abstractNumId w:val="13"/>
  </w:num>
  <w:num w:numId="13" w16cid:durableId="1884174183">
    <w:abstractNumId w:val="12"/>
  </w:num>
  <w:num w:numId="14" w16cid:durableId="109709790">
    <w:abstractNumId w:val="19"/>
  </w:num>
  <w:num w:numId="15" w16cid:durableId="1961178195">
    <w:abstractNumId w:val="15"/>
  </w:num>
  <w:num w:numId="16" w16cid:durableId="615524575">
    <w:abstractNumId w:val="4"/>
  </w:num>
  <w:num w:numId="17" w16cid:durableId="1003432072">
    <w:abstractNumId w:val="20"/>
  </w:num>
  <w:num w:numId="18" w16cid:durableId="1262032316">
    <w:abstractNumId w:val="23"/>
  </w:num>
  <w:num w:numId="19" w16cid:durableId="1389764052">
    <w:abstractNumId w:val="6"/>
  </w:num>
  <w:num w:numId="20" w16cid:durableId="980646647">
    <w:abstractNumId w:val="27"/>
  </w:num>
  <w:num w:numId="21" w16cid:durableId="1286500883">
    <w:abstractNumId w:val="31"/>
    <w:lvlOverride w:ilvl="0">
      <w:lvl w:ilvl="0">
        <w:start w:val="1"/>
        <w:numFmt w:val="none"/>
        <w:pStyle w:val="Definition1"/>
        <w:suff w:val="nothing"/>
        <w:lvlText w:val=""/>
        <w:lvlJc w:val="left"/>
        <w:pPr>
          <w:ind w:left="782" w:firstLine="0"/>
        </w:pPr>
        <w:rPr>
          <w:rFonts w:hint="default"/>
        </w:rPr>
      </w:lvl>
    </w:lvlOverride>
    <w:lvlOverride w:ilvl="1">
      <w:lvl w:ilvl="1">
        <w:start w:val="1"/>
        <w:numFmt w:val="lowerLetter"/>
        <w:pStyle w:val="Definition2"/>
        <w:lvlText w:val="(%2)"/>
        <w:lvlJc w:val="left"/>
        <w:pPr>
          <w:tabs>
            <w:tab w:val="num" w:pos="1406"/>
          </w:tabs>
          <w:ind w:left="1406" w:hanging="624"/>
        </w:pPr>
        <w:rPr>
          <w:rFonts w:hint="default"/>
        </w:rPr>
      </w:lvl>
    </w:lvlOverride>
    <w:lvlOverride w:ilvl="2">
      <w:lvl w:ilvl="2">
        <w:start w:val="1"/>
        <w:numFmt w:val="lowerRoman"/>
        <w:pStyle w:val="Definition3"/>
        <w:lvlText w:val="(%3)"/>
        <w:lvlJc w:val="left"/>
        <w:pPr>
          <w:tabs>
            <w:tab w:val="num" w:pos="2030"/>
          </w:tabs>
          <w:ind w:left="2030" w:hanging="624"/>
        </w:pPr>
        <w:rPr>
          <w:rFonts w:hint="default"/>
        </w:rPr>
      </w:lvl>
    </w:lvlOverride>
    <w:lvlOverride w:ilvl="3">
      <w:lvl w:ilvl="3">
        <w:start w:val="1"/>
        <w:numFmt w:val="upperLetter"/>
        <w:pStyle w:val="Definition4"/>
        <w:lvlText w:val="(%4)"/>
        <w:lvlJc w:val="left"/>
        <w:pPr>
          <w:tabs>
            <w:tab w:val="num" w:pos="2654"/>
          </w:tabs>
          <w:ind w:left="2654" w:hanging="624"/>
        </w:pPr>
        <w:rPr>
          <w:rFonts w:hint="default"/>
        </w:rPr>
      </w:lvl>
    </w:lvlOverride>
    <w:lvlOverride w:ilvl="4">
      <w:lvl w:ilvl="4">
        <w:start w:val="1"/>
        <w:numFmt w:val="none"/>
        <w:lvlText w:val=""/>
        <w:lvlJc w:val="left"/>
        <w:pPr>
          <w:ind w:left="0" w:firstLine="0"/>
        </w:pPr>
        <w:rPr>
          <w:rFonts w:hint="default"/>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22" w16cid:durableId="1538394779">
    <w:abstractNumId w:val="11"/>
  </w:num>
  <w:num w:numId="23" w16cid:durableId="724722468">
    <w:abstractNumId w:val="28"/>
  </w:num>
  <w:num w:numId="24" w16cid:durableId="477040762">
    <w:abstractNumId w:val="14"/>
    <w:lvlOverride w:ilvl="0">
      <w:lvl w:ilvl="0">
        <w:start w:val="1"/>
        <w:numFmt w:val="decimal"/>
        <w:lvlText w:val="%1."/>
        <w:lvlJc w:val="left"/>
        <w:pPr>
          <w:tabs>
            <w:tab w:val="num" w:pos="782"/>
          </w:tabs>
          <w:ind w:left="782" w:hanging="782"/>
        </w:pPr>
        <w:rPr>
          <w:rFonts w:hint="default"/>
          <w:b w:val="0"/>
          <w:i w:val="0"/>
        </w:rPr>
      </w:lvl>
    </w:lvlOverride>
    <w:lvlOverride w:ilvl="1">
      <w:lvl w:ilvl="1">
        <w:start w:val="1"/>
        <w:numFmt w:val="decimal"/>
        <w:lvlText w:val="%1.%2"/>
        <w:lvlJc w:val="left"/>
        <w:pPr>
          <w:tabs>
            <w:tab w:val="num" w:pos="782"/>
          </w:tabs>
          <w:ind w:left="782" w:hanging="782"/>
        </w:pPr>
        <w:rPr>
          <w:rFonts w:hint="default"/>
          <w:b w:val="0"/>
          <w:i w:val="0"/>
        </w:rPr>
      </w:lvl>
    </w:lvlOverride>
    <w:lvlOverride w:ilvl="2">
      <w:lvl w:ilvl="2">
        <w:start w:val="1"/>
        <w:numFmt w:val="lowerLetter"/>
        <w:lvlText w:val="(%3)"/>
        <w:lvlJc w:val="left"/>
        <w:pPr>
          <w:tabs>
            <w:tab w:val="num" w:pos="1406"/>
          </w:tabs>
          <w:ind w:left="1406" w:hanging="624"/>
        </w:pPr>
        <w:rPr>
          <w:rFonts w:hint="default"/>
        </w:rPr>
      </w:lvl>
    </w:lvlOverride>
    <w:lvlOverride w:ilvl="3">
      <w:lvl w:ilvl="3">
        <w:start w:val="1"/>
        <w:numFmt w:val="lowerRoman"/>
        <w:lvlText w:val="(%4)"/>
        <w:lvlJc w:val="left"/>
        <w:pPr>
          <w:tabs>
            <w:tab w:val="num" w:pos="2030"/>
          </w:tabs>
          <w:ind w:left="2030" w:hanging="624"/>
        </w:pPr>
        <w:rPr>
          <w:rFonts w:hint="default"/>
        </w:rPr>
      </w:lvl>
    </w:lvlOverride>
    <w:lvlOverride w:ilvl="4">
      <w:lvl w:ilvl="4">
        <w:start w:val="1"/>
        <w:numFmt w:val="upperLetter"/>
        <w:lvlText w:val="(%5)"/>
        <w:lvlJc w:val="left"/>
        <w:pPr>
          <w:tabs>
            <w:tab w:val="num" w:pos="2653"/>
          </w:tabs>
          <w:ind w:left="2653" w:hanging="623"/>
        </w:pPr>
        <w:rPr>
          <w:rFonts w:hint="default"/>
        </w:rPr>
      </w:lvl>
    </w:lvlOverride>
    <w:lvlOverride w:ilvl="5">
      <w:lvl w:ilvl="5">
        <w:start w:val="27"/>
        <w:numFmt w:val="lowerLetter"/>
        <w:lvlText w:val="(%6)"/>
        <w:lvlJc w:val="left"/>
        <w:pPr>
          <w:tabs>
            <w:tab w:val="num" w:pos="3277"/>
          </w:tabs>
          <w:ind w:left="3277" w:hanging="624"/>
        </w:pPr>
        <w:rPr>
          <w:rFonts w:hint="default"/>
        </w:rPr>
      </w:lvl>
    </w:lvlOverride>
    <w:lvlOverride w:ilvl="6">
      <w:lvl w:ilvl="6">
        <w:start w:val="1"/>
        <w:numFmt w:val="lowerLetter"/>
        <w:lvlText w:val="(%7)"/>
        <w:lvlJc w:val="left"/>
        <w:pPr>
          <w:tabs>
            <w:tab w:val="num" w:pos="3901"/>
          </w:tabs>
          <w:ind w:left="3901" w:hanging="624"/>
        </w:pPr>
        <w:rPr>
          <w:rFonts w:hint="default"/>
        </w:rPr>
      </w:lvl>
    </w:lvlOverride>
    <w:lvlOverride w:ilvl="7">
      <w:lvl w:ilvl="7">
        <w:start w:val="1"/>
        <w:numFmt w:val="lowerRoman"/>
        <w:lvlText w:val="(%8)"/>
        <w:lvlJc w:val="left"/>
        <w:pPr>
          <w:tabs>
            <w:tab w:val="num" w:pos="4525"/>
          </w:tabs>
          <w:ind w:left="4525" w:hanging="624"/>
        </w:pPr>
        <w:rPr>
          <w:rFonts w:hint="default"/>
        </w:rPr>
      </w:lvl>
    </w:lvlOverride>
    <w:lvlOverride w:ilvl="8">
      <w:lvl w:ilvl="8">
        <w:start w:val="1"/>
        <w:numFmt w:val="none"/>
        <w:lvlText w:val=""/>
        <w:lvlJc w:val="left"/>
        <w:pPr>
          <w:ind w:left="0" w:firstLine="0"/>
        </w:pPr>
        <w:rPr>
          <w:rFonts w:hint="default"/>
        </w:rPr>
      </w:lvl>
    </w:lvlOverride>
  </w:num>
  <w:num w:numId="25" w16cid:durableId="878934022">
    <w:abstractNumId w:val="22"/>
  </w:num>
  <w:num w:numId="26" w16cid:durableId="835682216">
    <w:abstractNumId w:val="8"/>
  </w:num>
  <w:num w:numId="27" w16cid:durableId="1564875617">
    <w:abstractNumId w:val="16"/>
  </w:num>
  <w:num w:numId="28" w16cid:durableId="399252341">
    <w:abstractNumId w:val="10"/>
  </w:num>
  <w:num w:numId="29" w16cid:durableId="224264646">
    <w:abstractNumId w:val="25"/>
  </w:num>
  <w:num w:numId="30" w16cid:durableId="1932008346">
    <w:abstractNumId w:val="7"/>
  </w:num>
  <w:num w:numId="31" w16cid:durableId="758716406">
    <w:abstractNumId w:val="32"/>
  </w:num>
  <w:num w:numId="32" w16cid:durableId="201066326">
    <w:abstractNumId w:val="29"/>
    <w:lvlOverride w:ilvl="0">
      <w:lvl w:ilvl="0">
        <w:start w:val="1"/>
        <w:numFmt w:val="decimal"/>
        <w:pStyle w:val="Schedule"/>
        <w:suff w:val="nothing"/>
        <w:lvlText w:val="Schedule %1"/>
        <w:lvlJc w:val="left"/>
        <w:pPr>
          <w:ind w:left="0" w:firstLine="0"/>
        </w:pPr>
        <w:rPr>
          <w:rFonts w:hint="default"/>
          <w:color w:val="auto"/>
        </w:rPr>
      </w:lvl>
    </w:lvlOverride>
  </w:num>
  <w:num w:numId="33" w16cid:durableId="1886795879">
    <w:abstractNumId w:val="21"/>
  </w:num>
  <w:num w:numId="34" w16cid:durableId="939146476">
    <w:abstractNumId w:val="31"/>
    <w:lvlOverride w:ilvl="0">
      <w:startOverride w:val="1"/>
      <w:lvl w:ilvl="0">
        <w:start w:val="1"/>
        <w:numFmt w:val="none"/>
        <w:pStyle w:val="Definition1"/>
        <w:suff w:val="nothing"/>
        <w:lvlText w:val=""/>
        <w:lvlJc w:val="left"/>
        <w:pPr>
          <w:ind w:left="782" w:firstLine="0"/>
        </w:pPr>
        <w:rPr>
          <w:rFonts w:hint="default"/>
        </w:rPr>
      </w:lvl>
    </w:lvlOverride>
    <w:lvlOverride w:ilvl="1">
      <w:startOverride w:val="1"/>
      <w:lvl w:ilvl="1">
        <w:start w:val="1"/>
        <w:numFmt w:val="lowerLetter"/>
        <w:pStyle w:val="Definition2"/>
        <w:lvlText w:val="(%2)"/>
        <w:lvlJc w:val="left"/>
        <w:pPr>
          <w:tabs>
            <w:tab w:val="num" w:pos="1406"/>
          </w:tabs>
          <w:ind w:left="1406" w:hanging="624"/>
        </w:pPr>
        <w:rPr>
          <w:rFonts w:hint="default"/>
        </w:rPr>
      </w:lvl>
    </w:lvlOverride>
    <w:lvlOverride w:ilvl="2">
      <w:startOverride w:val="1"/>
      <w:lvl w:ilvl="2">
        <w:start w:val="1"/>
        <w:numFmt w:val="lowerRoman"/>
        <w:pStyle w:val="Definition3"/>
        <w:lvlText w:val="(%3)"/>
        <w:lvlJc w:val="left"/>
        <w:pPr>
          <w:tabs>
            <w:tab w:val="num" w:pos="2030"/>
          </w:tabs>
          <w:ind w:left="2030" w:hanging="624"/>
        </w:pPr>
        <w:rPr>
          <w:rFonts w:hint="default"/>
        </w:rPr>
      </w:lvl>
    </w:lvlOverride>
    <w:lvlOverride w:ilvl="3">
      <w:startOverride w:val="1"/>
      <w:lvl w:ilvl="3">
        <w:start w:val="1"/>
        <w:numFmt w:val="upperLetter"/>
        <w:pStyle w:val="Definition4"/>
        <w:lvlText w:val="(%4)"/>
        <w:lvlJc w:val="left"/>
        <w:pPr>
          <w:tabs>
            <w:tab w:val="num" w:pos="2654"/>
          </w:tabs>
          <w:ind w:left="2654" w:hanging="624"/>
        </w:pPr>
        <w:rPr>
          <w:rFonts w:hint="default"/>
        </w:rPr>
      </w:lvl>
    </w:lvlOverride>
    <w:lvlOverride w:ilvl="4">
      <w:startOverride w:val="1"/>
      <w:lvl w:ilvl="4">
        <w:start w:val="1"/>
        <w:numFmt w:val="none"/>
        <w:lvlText w:val=""/>
        <w:lvlJc w:val="left"/>
        <w:pPr>
          <w:ind w:left="0" w:firstLine="0"/>
        </w:pPr>
        <w:rPr>
          <w:rFonts w:hint="default"/>
        </w:rPr>
      </w:lvl>
    </w:lvlOverride>
    <w:lvlOverride w:ilvl="5">
      <w:startOverride w:val="1"/>
      <w:lvl w:ilvl="5">
        <w:start w:val="1"/>
        <w:numFmt w:val="none"/>
        <w:lvlText w:val=""/>
        <w:lvlJc w:val="left"/>
        <w:pPr>
          <w:ind w:left="0" w:firstLine="0"/>
        </w:pPr>
        <w:rPr>
          <w:rFonts w:hint="default"/>
        </w:rPr>
      </w:lvl>
    </w:lvlOverride>
    <w:lvlOverride w:ilvl="6">
      <w:startOverride w:val="1"/>
      <w:lvl w:ilvl="6">
        <w:start w:val="1"/>
        <w:numFmt w:val="none"/>
        <w:lvlText w:val=""/>
        <w:lvlJc w:val="left"/>
        <w:pPr>
          <w:ind w:left="0" w:firstLine="0"/>
        </w:pPr>
        <w:rPr>
          <w:rFonts w:hint="default"/>
        </w:rPr>
      </w:lvl>
    </w:lvlOverride>
    <w:lvlOverride w:ilvl="7">
      <w:startOverride w:val="1"/>
      <w:lvl w:ilvl="7">
        <w:start w:val="1"/>
        <w:numFmt w:val="none"/>
        <w:lvlText w:val=""/>
        <w:lvlJc w:val="left"/>
        <w:pPr>
          <w:ind w:left="0" w:firstLine="0"/>
        </w:pPr>
        <w:rPr>
          <w:rFonts w:hint="default"/>
        </w:rPr>
      </w:lvl>
    </w:lvlOverride>
    <w:lvlOverride w:ilvl="8">
      <w:startOverride w:val="1"/>
      <w:lvl w:ilvl="8">
        <w:start w:val="1"/>
        <w:numFmt w:val="none"/>
        <w:lvlText w:val=""/>
        <w:lvlJc w:val="left"/>
        <w:pPr>
          <w:ind w:left="0" w:firstLine="0"/>
        </w:pPr>
        <w:rPr>
          <w:rFonts w:hint="default"/>
        </w:rPr>
      </w:lvl>
    </w:lvlOverride>
  </w:num>
  <w:num w:numId="35" w16cid:durableId="1295988817">
    <w:abstractNumId w:val="17"/>
  </w:num>
  <w:num w:numId="36" w16cid:durableId="1960140306">
    <w:abstractNumId w:val="17"/>
    <w:lvlOverride w:ilvl="0">
      <w:startOverride w:val="9"/>
    </w:lvlOverride>
    <w:lvlOverride w:ilvl="1">
      <w:startOverride w:val="15"/>
    </w:lvlOverride>
    <w:lvlOverride w:ilvl="2">
      <w:startOverride w:val="9"/>
    </w:lvlOverride>
    <w:lvlOverride w:ilvl="3">
      <w:startOverride w:val="3"/>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37" w16cid:durableId="1772431670">
    <w:abstractNumId w:val="17"/>
    <w:lvlOverride w:ilvl="0">
      <w:startOverride w:val="16"/>
    </w:lvlOverride>
    <w:lvlOverride w:ilvl="1">
      <w:startOverride w:val="22"/>
    </w:lvlOverride>
    <w:lvlOverride w:ilvl="2">
      <w:startOverride w:val="1"/>
    </w:lvlOverride>
    <w:lvlOverride w:ilvl="3">
      <w:startOverride w:val="2"/>
    </w:lvlOverride>
    <w:lvlOverride w:ilvl="4">
      <w:startOverride w:val="3"/>
    </w:lvlOverride>
    <w:lvlOverride w:ilvl="5">
      <w:startOverride w:val="27"/>
    </w:lvlOverride>
    <w:lvlOverride w:ilvl="6">
      <w:startOverride w:val="1"/>
    </w:lvlOverride>
    <w:lvlOverride w:ilvl="7">
      <w:startOverride w:val="1"/>
    </w:lvlOverride>
    <w:lvlOverride w:ilvl="8">
      <w:startOverride w:val="1"/>
    </w:lvlOverride>
  </w:num>
  <w:num w:numId="38" w16cid:durableId="1316491802">
    <w:abstractNumId w:val="17"/>
    <w:lvlOverride w:ilvl="0">
      <w:startOverride w:val="1"/>
    </w:lvlOverride>
    <w:lvlOverride w:ilvl="1">
      <w:startOverride w:val="1"/>
    </w:lvlOverride>
  </w:num>
  <w:num w:numId="39" w16cid:durableId="8139100">
    <w:abstractNumId w:val="17"/>
    <w:lvlOverride w:ilvl="0">
      <w:startOverride w:val="1"/>
    </w:lvlOverride>
    <w:lvlOverride w:ilvl="1">
      <w:startOverride w:val="1"/>
    </w:lvlOverride>
    <w:lvlOverride w:ilvl="2">
      <w:startOverride w:val="1"/>
    </w:lvlOverride>
    <w:lvlOverride w:ilvl="3">
      <w:startOverride w:val="2"/>
    </w:lvlOverride>
    <w:lvlOverride w:ilvl="4">
      <w:startOverride w:val="3"/>
    </w:lvlOverride>
    <w:lvlOverride w:ilvl="5">
      <w:startOverride w:val="27"/>
    </w:lvlOverride>
    <w:lvlOverride w:ilvl="6">
      <w:startOverride w:val="1"/>
    </w:lvlOverride>
    <w:lvlOverride w:ilvl="7">
      <w:startOverride w:val="1"/>
    </w:lvlOverride>
    <w:lvlOverride w:ilvl="8">
      <w:startOverride w:val="1"/>
    </w:lvlOverride>
  </w:num>
  <w:num w:numId="40" w16cid:durableId="2059549063">
    <w:abstractNumId w:val="17"/>
    <w:lvlOverride w:ilvl="0">
      <w:startOverride w:val="2"/>
    </w:lvlOverride>
    <w:lvlOverride w:ilvl="1">
      <w:startOverride w:val="1"/>
    </w:lvlOverride>
  </w:num>
  <w:num w:numId="41" w16cid:durableId="1814830058">
    <w:abstractNumId w:val="17"/>
    <w:lvlOverride w:ilvl="0">
      <w:startOverride w:val="2"/>
    </w:lvlOverride>
    <w:lvlOverride w:ilvl="1">
      <w:startOverride w:val="1"/>
    </w:lvlOverride>
    <w:lvlOverride w:ilvl="2">
      <w:startOverride w:val="1"/>
    </w:lvlOverride>
    <w:lvlOverride w:ilvl="3">
      <w:startOverride w:val="2"/>
    </w:lvlOverride>
    <w:lvlOverride w:ilvl="4">
      <w:startOverride w:val="3"/>
    </w:lvlOverride>
    <w:lvlOverride w:ilvl="5">
      <w:startOverride w:val="27"/>
    </w:lvlOverride>
    <w:lvlOverride w:ilvl="6">
      <w:startOverride w:val="1"/>
    </w:lvlOverride>
    <w:lvlOverride w:ilvl="7">
      <w:startOverride w:val="1"/>
    </w:lvlOverride>
    <w:lvlOverride w:ilvl="8">
      <w:startOverride w:val="1"/>
    </w:lvlOverride>
  </w:num>
  <w:num w:numId="42" w16cid:durableId="1547177436">
    <w:abstractNumId w:val="17"/>
    <w:lvlOverride w:ilvl="0">
      <w:startOverride w:val="2"/>
    </w:lvlOverride>
    <w:lvlOverride w:ilvl="1">
      <w:startOverride w:val="1"/>
    </w:lvlOverride>
    <w:lvlOverride w:ilvl="2">
      <w:startOverride w:val="2"/>
    </w:lvlOverride>
    <w:lvlOverride w:ilvl="3">
      <w:startOverride w:val="1"/>
    </w:lvlOverride>
    <w:lvlOverride w:ilvl="4">
      <w:startOverride w:val="3"/>
    </w:lvlOverride>
    <w:lvlOverride w:ilvl="5">
      <w:startOverride w:val="27"/>
    </w:lvlOverride>
    <w:lvlOverride w:ilvl="6">
      <w:startOverride w:val="1"/>
    </w:lvlOverride>
    <w:lvlOverride w:ilvl="7">
      <w:startOverride w:val="1"/>
    </w:lvlOverride>
    <w:lvlOverride w:ilvl="8">
      <w:startOverride w:val="1"/>
    </w:lvlOverride>
  </w:num>
  <w:num w:numId="43" w16cid:durableId="1290161659">
    <w:abstractNumId w:val="17"/>
    <w:lvlOverride w:ilvl="0">
      <w:startOverride w:val="3"/>
    </w:lvlOverride>
    <w:lvlOverride w:ilvl="1">
      <w:startOverride w:val="1"/>
    </w:lvlOverride>
  </w:num>
  <w:num w:numId="44" w16cid:durableId="929385638">
    <w:abstractNumId w:val="17"/>
    <w:lvlOverride w:ilvl="0">
      <w:startOverride w:val="3"/>
    </w:lvlOverride>
    <w:lvlOverride w:ilvl="1">
      <w:startOverride w:val="4"/>
    </w:lvlOverride>
    <w:lvlOverride w:ilvl="2">
      <w:startOverride w:val="1"/>
    </w:lvlOverride>
    <w:lvlOverride w:ilvl="3">
      <w:startOverride w:val="2"/>
    </w:lvlOverride>
    <w:lvlOverride w:ilvl="4">
      <w:startOverride w:val="3"/>
    </w:lvlOverride>
    <w:lvlOverride w:ilvl="5">
      <w:startOverride w:val="27"/>
    </w:lvlOverride>
    <w:lvlOverride w:ilvl="6">
      <w:startOverride w:val="1"/>
    </w:lvlOverride>
    <w:lvlOverride w:ilvl="7">
      <w:startOverride w:val="1"/>
    </w:lvlOverride>
    <w:lvlOverride w:ilvl="8">
      <w:startOverride w:val="1"/>
    </w:lvlOverride>
  </w:num>
  <w:num w:numId="45" w16cid:durableId="565919535">
    <w:abstractNumId w:val="17"/>
  </w:num>
  <w:num w:numId="46" w16cid:durableId="532427633">
    <w:abstractNumId w:val="17"/>
    <w:lvlOverride w:ilvl="0">
      <w:startOverride w:val="3"/>
    </w:lvlOverride>
    <w:lvlOverride w:ilvl="1">
      <w:startOverride w:val="6"/>
    </w:lvlOverride>
    <w:lvlOverride w:ilvl="2">
      <w:startOverride w:val="1"/>
    </w:lvlOverride>
    <w:lvlOverride w:ilvl="3">
      <w:startOverride w:val="2"/>
    </w:lvlOverride>
    <w:lvlOverride w:ilvl="4">
      <w:startOverride w:val="3"/>
    </w:lvlOverride>
    <w:lvlOverride w:ilvl="5">
      <w:startOverride w:val="27"/>
    </w:lvlOverride>
    <w:lvlOverride w:ilvl="6">
      <w:startOverride w:val="1"/>
    </w:lvlOverride>
    <w:lvlOverride w:ilvl="7">
      <w:startOverride w:val="1"/>
    </w:lvlOverride>
    <w:lvlOverride w:ilvl="8">
      <w:startOverride w:val="1"/>
    </w:lvlOverride>
  </w:num>
  <w:num w:numId="47" w16cid:durableId="1159731719">
    <w:abstractNumId w:val="17"/>
    <w:lvlOverride w:ilvl="0">
      <w:startOverride w:val="3"/>
    </w:lvlOverride>
    <w:lvlOverride w:ilvl="1">
      <w:startOverride w:val="6"/>
    </w:lvlOverride>
    <w:lvlOverride w:ilvl="2">
      <w:startOverride w:val="2"/>
    </w:lvlOverride>
    <w:lvlOverride w:ilvl="3">
      <w:startOverride w:val="1"/>
    </w:lvlOverride>
    <w:lvlOverride w:ilvl="4">
      <w:startOverride w:val="3"/>
    </w:lvlOverride>
    <w:lvlOverride w:ilvl="5">
      <w:startOverride w:val="27"/>
    </w:lvlOverride>
    <w:lvlOverride w:ilvl="6">
      <w:startOverride w:val="1"/>
    </w:lvlOverride>
    <w:lvlOverride w:ilvl="7">
      <w:startOverride w:val="1"/>
    </w:lvlOverride>
    <w:lvlOverride w:ilvl="8">
      <w:startOverride w:val="1"/>
    </w:lvlOverride>
  </w:num>
  <w:num w:numId="48" w16cid:durableId="1197549422">
    <w:abstractNumId w:val="17"/>
    <w:lvlOverride w:ilvl="0">
      <w:startOverride w:val="3"/>
    </w:lvlOverride>
    <w:lvlOverride w:ilvl="1">
      <w:startOverride w:val="7"/>
    </w:lvlOverride>
    <w:lvlOverride w:ilvl="2">
      <w:startOverride w:val="1"/>
    </w:lvlOverride>
    <w:lvlOverride w:ilvl="3">
      <w:startOverride w:val="2"/>
    </w:lvlOverride>
    <w:lvlOverride w:ilvl="4">
      <w:startOverride w:val="3"/>
    </w:lvlOverride>
    <w:lvlOverride w:ilvl="5">
      <w:startOverride w:val="27"/>
    </w:lvlOverride>
    <w:lvlOverride w:ilvl="6">
      <w:startOverride w:val="1"/>
    </w:lvlOverride>
    <w:lvlOverride w:ilvl="7">
      <w:startOverride w:val="1"/>
    </w:lvlOverride>
    <w:lvlOverride w:ilvl="8">
      <w:startOverride w:val="1"/>
    </w:lvlOverride>
  </w:num>
  <w:num w:numId="49" w16cid:durableId="187108734">
    <w:abstractNumId w:val="17"/>
    <w:lvlOverride w:ilvl="0">
      <w:startOverride w:val="3"/>
    </w:lvlOverride>
    <w:lvlOverride w:ilvl="1">
      <w:startOverride w:val="7"/>
    </w:lvlOverride>
    <w:lvlOverride w:ilvl="2">
      <w:startOverride w:val="1"/>
    </w:lvlOverride>
    <w:lvlOverride w:ilvl="3">
      <w:startOverride w:val="1"/>
    </w:lvlOverride>
    <w:lvlOverride w:ilvl="4">
      <w:startOverride w:val="3"/>
    </w:lvlOverride>
    <w:lvlOverride w:ilvl="5">
      <w:startOverride w:val="27"/>
    </w:lvlOverride>
    <w:lvlOverride w:ilvl="6">
      <w:startOverride w:val="1"/>
    </w:lvlOverride>
    <w:lvlOverride w:ilvl="7">
      <w:startOverride w:val="1"/>
    </w:lvlOverride>
    <w:lvlOverride w:ilvl="8">
      <w:startOverride w:val="1"/>
    </w:lvlOverride>
  </w:num>
  <w:num w:numId="50" w16cid:durableId="1955747822">
    <w:abstractNumId w:val="17"/>
    <w:lvlOverride w:ilvl="0">
      <w:startOverride w:val="4"/>
    </w:lvlOverride>
    <w:lvlOverride w:ilvl="1">
      <w:startOverride w:val="8"/>
    </w:lvlOverride>
    <w:lvlOverride w:ilvl="2">
      <w:startOverride w:val="1"/>
    </w:lvlOverride>
    <w:lvlOverride w:ilvl="3">
      <w:startOverride w:val="2"/>
    </w:lvlOverride>
    <w:lvlOverride w:ilvl="4">
      <w:startOverride w:val="3"/>
    </w:lvlOverride>
    <w:lvlOverride w:ilvl="5">
      <w:startOverride w:val="27"/>
    </w:lvlOverride>
    <w:lvlOverride w:ilvl="6">
      <w:startOverride w:val="1"/>
    </w:lvlOverride>
    <w:lvlOverride w:ilvl="7">
      <w:startOverride w:val="1"/>
    </w:lvlOverride>
    <w:lvlOverride w:ilvl="8">
      <w:startOverride w:val="1"/>
    </w:lvlOverride>
  </w:num>
  <w:num w:numId="51" w16cid:durableId="768232654">
    <w:abstractNumId w:val="17"/>
    <w:lvlOverride w:ilvl="0">
      <w:startOverride w:val="1"/>
    </w:lvlOverride>
    <w:lvlOverride w:ilvl="1">
      <w:startOverride w:val="1"/>
    </w:lvlOverride>
  </w:num>
  <w:num w:numId="52" w16cid:durableId="2138333151">
    <w:abstractNumId w:val="17"/>
    <w:lvlOverride w:ilvl="0">
      <w:startOverride w:val="5"/>
    </w:lvlOverride>
    <w:lvlOverride w:ilvl="1">
      <w:startOverride w:val="2"/>
    </w:lvlOverride>
    <w:lvlOverride w:ilvl="2">
      <w:startOverride w:val="1"/>
    </w:lvlOverride>
    <w:lvlOverride w:ilvl="3">
      <w:startOverride w:val="2"/>
    </w:lvlOverride>
    <w:lvlOverride w:ilvl="4">
      <w:startOverride w:val="3"/>
    </w:lvlOverride>
    <w:lvlOverride w:ilvl="5">
      <w:startOverride w:val="27"/>
    </w:lvlOverride>
    <w:lvlOverride w:ilvl="6">
      <w:startOverride w:val="1"/>
    </w:lvlOverride>
    <w:lvlOverride w:ilvl="7">
      <w:startOverride w:val="1"/>
    </w:lvlOverride>
    <w:lvlOverride w:ilvl="8">
      <w:startOverride w:val="1"/>
    </w:lvlOverride>
  </w:num>
  <w:num w:numId="53" w16cid:durableId="58209792">
    <w:abstractNumId w:val="17"/>
    <w:lvlOverride w:ilvl="0">
      <w:startOverride w:val="5"/>
    </w:lvlOverride>
    <w:lvlOverride w:ilvl="1">
      <w:startOverride w:val="2"/>
    </w:lvlOverride>
    <w:lvlOverride w:ilvl="2">
      <w:startOverride w:val="2"/>
    </w:lvlOverride>
    <w:lvlOverride w:ilvl="3">
      <w:startOverride w:val="1"/>
    </w:lvlOverride>
    <w:lvlOverride w:ilvl="4">
      <w:startOverride w:val="3"/>
    </w:lvlOverride>
    <w:lvlOverride w:ilvl="5">
      <w:startOverride w:val="27"/>
    </w:lvlOverride>
    <w:lvlOverride w:ilvl="6">
      <w:startOverride w:val="1"/>
    </w:lvlOverride>
    <w:lvlOverride w:ilvl="7">
      <w:startOverride w:val="1"/>
    </w:lvlOverride>
    <w:lvlOverride w:ilvl="8">
      <w:startOverride w:val="1"/>
    </w:lvlOverride>
  </w:num>
  <w:num w:numId="54" w16cid:durableId="1969894462">
    <w:abstractNumId w:val="17"/>
    <w:lvlOverride w:ilvl="0">
      <w:startOverride w:val="5"/>
    </w:lvlOverride>
    <w:lvlOverride w:ilvl="1">
      <w:startOverride w:val="5"/>
    </w:lvlOverride>
    <w:lvlOverride w:ilvl="2">
      <w:startOverride w:val="1"/>
    </w:lvlOverride>
    <w:lvlOverride w:ilvl="3">
      <w:startOverride w:val="2"/>
    </w:lvlOverride>
    <w:lvlOverride w:ilvl="4">
      <w:startOverride w:val="3"/>
    </w:lvlOverride>
    <w:lvlOverride w:ilvl="5">
      <w:startOverride w:val="27"/>
    </w:lvlOverride>
    <w:lvlOverride w:ilvl="6">
      <w:startOverride w:val="1"/>
    </w:lvlOverride>
    <w:lvlOverride w:ilvl="7">
      <w:startOverride w:val="1"/>
    </w:lvlOverride>
    <w:lvlOverride w:ilvl="8">
      <w:startOverride w:val="1"/>
    </w:lvlOverride>
  </w:num>
  <w:num w:numId="55" w16cid:durableId="1224415474">
    <w:abstractNumId w:val="17"/>
    <w:lvlOverride w:ilvl="0">
      <w:startOverride w:val="5"/>
    </w:lvlOverride>
    <w:lvlOverride w:ilvl="1">
      <w:startOverride w:val="5"/>
    </w:lvlOverride>
    <w:lvlOverride w:ilvl="2">
      <w:startOverride w:val="1"/>
    </w:lvlOverride>
    <w:lvlOverride w:ilvl="3">
      <w:startOverride w:val="1"/>
    </w:lvlOverride>
    <w:lvlOverride w:ilvl="4">
      <w:startOverride w:val="3"/>
    </w:lvlOverride>
    <w:lvlOverride w:ilvl="5">
      <w:startOverride w:val="27"/>
    </w:lvlOverride>
    <w:lvlOverride w:ilvl="6">
      <w:startOverride w:val="1"/>
    </w:lvlOverride>
    <w:lvlOverride w:ilvl="7">
      <w:startOverride w:val="1"/>
    </w:lvlOverride>
    <w:lvlOverride w:ilvl="8">
      <w:startOverride w:val="1"/>
    </w:lvlOverride>
  </w:num>
  <w:num w:numId="56" w16cid:durableId="319120774">
    <w:abstractNumId w:val="17"/>
    <w:lvlOverride w:ilvl="0">
      <w:startOverride w:val="5"/>
    </w:lvlOverride>
    <w:lvlOverride w:ilvl="1">
      <w:startOverride w:val="5"/>
    </w:lvlOverride>
    <w:lvlOverride w:ilvl="2">
      <w:startOverride w:val="1"/>
    </w:lvlOverride>
    <w:lvlOverride w:ilvl="3">
      <w:startOverride w:val="3"/>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57" w16cid:durableId="1688484507">
    <w:abstractNumId w:val="17"/>
    <w:lvlOverride w:ilvl="0">
      <w:startOverride w:val="5"/>
    </w:lvlOverride>
    <w:lvlOverride w:ilvl="1">
      <w:startOverride w:val="5"/>
    </w:lvlOverride>
    <w:lvlOverride w:ilvl="2">
      <w:startOverride w:val="2"/>
    </w:lvlOverride>
    <w:lvlOverride w:ilvl="3">
      <w:startOverride w:val="1"/>
    </w:lvlOverride>
    <w:lvlOverride w:ilvl="4">
      <w:startOverride w:val="3"/>
    </w:lvlOverride>
    <w:lvlOverride w:ilvl="5">
      <w:startOverride w:val="27"/>
    </w:lvlOverride>
    <w:lvlOverride w:ilvl="6">
      <w:startOverride w:val="1"/>
    </w:lvlOverride>
    <w:lvlOverride w:ilvl="7">
      <w:startOverride w:val="1"/>
    </w:lvlOverride>
    <w:lvlOverride w:ilvl="8">
      <w:startOverride w:val="1"/>
    </w:lvlOverride>
  </w:num>
  <w:num w:numId="58" w16cid:durableId="117723745">
    <w:abstractNumId w:val="17"/>
    <w:lvlOverride w:ilvl="0">
      <w:startOverride w:val="5"/>
    </w:lvlOverride>
    <w:lvlOverride w:ilvl="1">
      <w:startOverride w:val="7"/>
    </w:lvlOverride>
    <w:lvlOverride w:ilvl="2">
      <w:startOverride w:val="1"/>
    </w:lvlOverride>
    <w:lvlOverride w:ilvl="3">
      <w:startOverride w:val="2"/>
    </w:lvlOverride>
    <w:lvlOverride w:ilvl="4">
      <w:startOverride w:val="3"/>
    </w:lvlOverride>
    <w:lvlOverride w:ilvl="5">
      <w:startOverride w:val="27"/>
    </w:lvlOverride>
    <w:lvlOverride w:ilvl="6">
      <w:startOverride w:val="1"/>
    </w:lvlOverride>
    <w:lvlOverride w:ilvl="7">
      <w:startOverride w:val="1"/>
    </w:lvlOverride>
    <w:lvlOverride w:ilvl="8">
      <w:startOverride w:val="1"/>
    </w:lvlOverride>
  </w:num>
  <w:num w:numId="59" w16cid:durableId="150340079">
    <w:abstractNumId w:val="17"/>
    <w:lvlOverride w:ilvl="0">
      <w:startOverride w:val="5"/>
    </w:lvlOverride>
    <w:lvlOverride w:ilvl="1">
      <w:startOverride w:val="7"/>
    </w:lvlOverride>
    <w:lvlOverride w:ilvl="2">
      <w:startOverride w:val="2"/>
    </w:lvlOverride>
    <w:lvlOverride w:ilvl="3">
      <w:startOverride w:val="1"/>
    </w:lvlOverride>
    <w:lvlOverride w:ilvl="4">
      <w:startOverride w:val="3"/>
    </w:lvlOverride>
    <w:lvlOverride w:ilvl="5">
      <w:startOverride w:val="27"/>
    </w:lvlOverride>
    <w:lvlOverride w:ilvl="6">
      <w:startOverride w:val="1"/>
    </w:lvlOverride>
    <w:lvlOverride w:ilvl="7">
      <w:startOverride w:val="1"/>
    </w:lvlOverride>
    <w:lvlOverride w:ilvl="8">
      <w:startOverride w:val="1"/>
    </w:lvlOverride>
  </w:num>
  <w:num w:numId="60" w16cid:durableId="784272984">
    <w:abstractNumId w:val="17"/>
    <w:lvlOverride w:ilvl="0">
      <w:startOverride w:val="5"/>
    </w:lvlOverride>
    <w:lvlOverride w:ilvl="1">
      <w:startOverride w:val="8"/>
    </w:lvlOverride>
    <w:lvlOverride w:ilvl="2">
      <w:startOverride w:val="1"/>
    </w:lvlOverride>
    <w:lvlOverride w:ilvl="3">
      <w:startOverride w:val="2"/>
    </w:lvlOverride>
    <w:lvlOverride w:ilvl="4">
      <w:startOverride w:val="3"/>
    </w:lvlOverride>
    <w:lvlOverride w:ilvl="5">
      <w:startOverride w:val="27"/>
    </w:lvlOverride>
    <w:lvlOverride w:ilvl="6">
      <w:startOverride w:val="1"/>
    </w:lvlOverride>
    <w:lvlOverride w:ilvl="7">
      <w:startOverride w:val="1"/>
    </w:lvlOverride>
    <w:lvlOverride w:ilvl="8">
      <w:startOverride w:val="1"/>
    </w:lvlOverride>
  </w:num>
  <w:num w:numId="61" w16cid:durableId="354430344">
    <w:abstractNumId w:val="17"/>
    <w:lvlOverride w:ilvl="0">
      <w:startOverride w:val="5"/>
    </w:lvlOverride>
    <w:lvlOverride w:ilvl="1">
      <w:startOverride w:val="8"/>
    </w:lvlOverride>
    <w:lvlOverride w:ilvl="2">
      <w:startOverride w:val="4"/>
    </w:lvlOverride>
    <w:lvlOverride w:ilvl="3">
      <w:startOverride w:val="1"/>
    </w:lvlOverride>
    <w:lvlOverride w:ilvl="4">
      <w:startOverride w:val="3"/>
    </w:lvlOverride>
    <w:lvlOverride w:ilvl="5">
      <w:startOverride w:val="27"/>
    </w:lvlOverride>
    <w:lvlOverride w:ilvl="6">
      <w:startOverride w:val="1"/>
    </w:lvlOverride>
    <w:lvlOverride w:ilvl="7">
      <w:startOverride w:val="1"/>
    </w:lvlOverride>
    <w:lvlOverride w:ilvl="8">
      <w:startOverride w:val="1"/>
    </w:lvlOverride>
  </w:num>
  <w:num w:numId="62" w16cid:durableId="139395568">
    <w:abstractNumId w:val="17"/>
    <w:lvlOverride w:ilvl="0">
      <w:startOverride w:val="5"/>
    </w:lvlOverride>
    <w:lvlOverride w:ilvl="1">
      <w:startOverride w:val="8"/>
    </w:lvlOverride>
    <w:lvlOverride w:ilvl="2">
      <w:startOverride w:val="5"/>
    </w:lvlOverride>
    <w:lvlOverride w:ilvl="3">
      <w:startOverride w:val="1"/>
    </w:lvlOverride>
    <w:lvlOverride w:ilvl="4">
      <w:startOverride w:val="3"/>
    </w:lvlOverride>
    <w:lvlOverride w:ilvl="5">
      <w:startOverride w:val="27"/>
    </w:lvlOverride>
    <w:lvlOverride w:ilvl="6">
      <w:startOverride w:val="1"/>
    </w:lvlOverride>
    <w:lvlOverride w:ilvl="7">
      <w:startOverride w:val="1"/>
    </w:lvlOverride>
    <w:lvlOverride w:ilvl="8">
      <w:startOverride w:val="1"/>
    </w:lvlOverride>
  </w:num>
  <w:num w:numId="63" w16cid:durableId="629869580">
    <w:abstractNumId w:val="17"/>
    <w:lvlOverride w:ilvl="0">
      <w:startOverride w:val="5"/>
    </w:lvlOverride>
    <w:lvlOverride w:ilvl="1">
      <w:startOverride w:val="9"/>
    </w:lvlOverride>
    <w:lvlOverride w:ilvl="2">
      <w:startOverride w:val="1"/>
    </w:lvlOverride>
    <w:lvlOverride w:ilvl="3">
      <w:startOverride w:val="2"/>
    </w:lvlOverride>
    <w:lvlOverride w:ilvl="4">
      <w:startOverride w:val="3"/>
    </w:lvlOverride>
    <w:lvlOverride w:ilvl="5">
      <w:startOverride w:val="27"/>
    </w:lvlOverride>
    <w:lvlOverride w:ilvl="6">
      <w:startOverride w:val="1"/>
    </w:lvlOverride>
    <w:lvlOverride w:ilvl="7">
      <w:startOverride w:val="1"/>
    </w:lvlOverride>
    <w:lvlOverride w:ilvl="8">
      <w:startOverride w:val="1"/>
    </w:lvlOverride>
  </w:num>
  <w:num w:numId="64" w16cid:durableId="881360702">
    <w:abstractNumId w:val="17"/>
    <w:lvlOverride w:ilvl="0">
      <w:startOverride w:val="5"/>
    </w:lvlOverride>
    <w:lvlOverride w:ilvl="1">
      <w:startOverride w:val="10"/>
    </w:lvlOverride>
    <w:lvlOverride w:ilvl="2">
      <w:startOverride w:val="1"/>
    </w:lvlOverride>
    <w:lvlOverride w:ilvl="3">
      <w:startOverride w:val="2"/>
    </w:lvlOverride>
    <w:lvlOverride w:ilvl="4">
      <w:startOverride w:val="3"/>
    </w:lvlOverride>
    <w:lvlOverride w:ilvl="5">
      <w:startOverride w:val="27"/>
    </w:lvlOverride>
    <w:lvlOverride w:ilvl="6">
      <w:startOverride w:val="1"/>
    </w:lvlOverride>
    <w:lvlOverride w:ilvl="7">
      <w:startOverride w:val="1"/>
    </w:lvlOverride>
    <w:lvlOverride w:ilvl="8">
      <w:startOverride w:val="1"/>
    </w:lvlOverride>
  </w:num>
  <w:num w:numId="65" w16cid:durableId="1204563975">
    <w:abstractNumId w:val="17"/>
    <w:lvlOverride w:ilvl="0">
      <w:startOverride w:val="5"/>
    </w:lvlOverride>
    <w:lvlOverride w:ilvl="1">
      <w:startOverride w:val="11"/>
    </w:lvlOverride>
    <w:lvlOverride w:ilvl="2">
      <w:startOverride w:val="1"/>
    </w:lvlOverride>
    <w:lvlOverride w:ilvl="3">
      <w:startOverride w:val="2"/>
    </w:lvlOverride>
    <w:lvlOverride w:ilvl="4">
      <w:startOverride w:val="3"/>
    </w:lvlOverride>
    <w:lvlOverride w:ilvl="5">
      <w:startOverride w:val="27"/>
    </w:lvlOverride>
    <w:lvlOverride w:ilvl="6">
      <w:startOverride w:val="1"/>
    </w:lvlOverride>
    <w:lvlOverride w:ilvl="7">
      <w:startOverride w:val="1"/>
    </w:lvlOverride>
    <w:lvlOverride w:ilvl="8">
      <w:startOverride w:val="1"/>
    </w:lvlOverride>
  </w:num>
  <w:num w:numId="66" w16cid:durableId="1935043251">
    <w:abstractNumId w:val="17"/>
    <w:lvlOverride w:ilvl="0">
      <w:startOverride w:val="5"/>
    </w:lvlOverride>
    <w:lvlOverride w:ilvl="1">
      <w:startOverride w:val="11"/>
    </w:lvlOverride>
    <w:lvlOverride w:ilvl="2">
      <w:startOverride w:val="2"/>
    </w:lvlOverride>
    <w:lvlOverride w:ilvl="3">
      <w:startOverride w:val="1"/>
    </w:lvlOverride>
    <w:lvlOverride w:ilvl="4">
      <w:startOverride w:val="3"/>
    </w:lvlOverride>
    <w:lvlOverride w:ilvl="5">
      <w:startOverride w:val="27"/>
    </w:lvlOverride>
    <w:lvlOverride w:ilvl="6">
      <w:startOverride w:val="1"/>
    </w:lvlOverride>
    <w:lvlOverride w:ilvl="7">
      <w:startOverride w:val="1"/>
    </w:lvlOverride>
    <w:lvlOverride w:ilvl="8">
      <w:startOverride w:val="1"/>
    </w:lvlOverride>
  </w:num>
  <w:num w:numId="67" w16cid:durableId="1800225076">
    <w:abstractNumId w:val="17"/>
    <w:lvlOverride w:ilvl="0">
      <w:startOverride w:val="5"/>
    </w:lvlOverride>
    <w:lvlOverride w:ilvl="1">
      <w:startOverride w:val="12"/>
    </w:lvlOverride>
    <w:lvlOverride w:ilvl="2">
      <w:startOverride w:val="1"/>
    </w:lvlOverride>
    <w:lvlOverride w:ilvl="3">
      <w:startOverride w:val="2"/>
    </w:lvlOverride>
    <w:lvlOverride w:ilvl="4">
      <w:startOverride w:val="3"/>
    </w:lvlOverride>
    <w:lvlOverride w:ilvl="5">
      <w:startOverride w:val="27"/>
    </w:lvlOverride>
    <w:lvlOverride w:ilvl="6">
      <w:startOverride w:val="1"/>
    </w:lvlOverride>
    <w:lvlOverride w:ilvl="7">
      <w:startOverride w:val="1"/>
    </w:lvlOverride>
    <w:lvlOverride w:ilvl="8">
      <w:startOverride w:val="1"/>
    </w:lvlOverride>
  </w:num>
  <w:num w:numId="68" w16cid:durableId="2087878013">
    <w:abstractNumId w:val="17"/>
    <w:lvlOverride w:ilvl="0">
      <w:startOverride w:val="5"/>
    </w:lvlOverride>
    <w:lvlOverride w:ilvl="1">
      <w:startOverride w:val="12"/>
    </w:lvlOverride>
    <w:lvlOverride w:ilvl="2">
      <w:startOverride w:val="1"/>
    </w:lvlOverride>
    <w:lvlOverride w:ilvl="3">
      <w:startOverride w:val="1"/>
    </w:lvlOverride>
    <w:lvlOverride w:ilvl="4">
      <w:startOverride w:val="3"/>
    </w:lvlOverride>
    <w:lvlOverride w:ilvl="5">
      <w:startOverride w:val="27"/>
    </w:lvlOverride>
    <w:lvlOverride w:ilvl="6">
      <w:startOverride w:val="1"/>
    </w:lvlOverride>
    <w:lvlOverride w:ilvl="7">
      <w:startOverride w:val="1"/>
    </w:lvlOverride>
    <w:lvlOverride w:ilvl="8">
      <w:startOverride w:val="1"/>
    </w:lvlOverride>
  </w:num>
  <w:num w:numId="69" w16cid:durableId="11223955">
    <w:abstractNumId w:val="17"/>
    <w:lvlOverride w:ilvl="0">
      <w:startOverride w:val="5"/>
    </w:lvlOverride>
    <w:lvlOverride w:ilvl="1">
      <w:startOverride w:val="12"/>
    </w:lvlOverride>
    <w:lvlOverride w:ilvl="2">
      <w:startOverride w:val="1"/>
    </w:lvlOverride>
    <w:lvlOverride w:ilvl="3">
      <w:startOverride w:val="3"/>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70" w16cid:durableId="111673909">
    <w:abstractNumId w:val="17"/>
    <w:lvlOverride w:ilvl="0">
      <w:startOverride w:val="5"/>
    </w:lvlOverride>
    <w:lvlOverride w:ilvl="1">
      <w:startOverride w:val="12"/>
    </w:lvlOverride>
    <w:lvlOverride w:ilvl="2">
      <w:startOverride w:val="2"/>
    </w:lvlOverride>
    <w:lvlOverride w:ilvl="3">
      <w:startOverride w:val="1"/>
    </w:lvlOverride>
    <w:lvlOverride w:ilvl="4">
      <w:startOverride w:val="3"/>
    </w:lvlOverride>
    <w:lvlOverride w:ilvl="5">
      <w:startOverride w:val="27"/>
    </w:lvlOverride>
    <w:lvlOverride w:ilvl="6">
      <w:startOverride w:val="1"/>
    </w:lvlOverride>
    <w:lvlOverride w:ilvl="7">
      <w:startOverride w:val="1"/>
    </w:lvlOverride>
    <w:lvlOverride w:ilvl="8">
      <w:startOverride w:val="1"/>
    </w:lvlOverride>
  </w:num>
  <w:num w:numId="71" w16cid:durableId="2064014880">
    <w:abstractNumId w:val="17"/>
    <w:lvlOverride w:ilvl="0">
      <w:startOverride w:val="6"/>
    </w:lvlOverride>
    <w:lvlOverride w:ilvl="1">
      <w:startOverride w:val="1"/>
    </w:lvlOverride>
  </w:num>
  <w:num w:numId="72" w16cid:durableId="1192110493">
    <w:abstractNumId w:val="17"/>
    <w:lvlOverride w:ilvl="0">
      <w:startOverride w:val="6"/>
    </w:lvlOverride>
    <w:lvlOverride w:ilvl="1">
      <w:startOverride w:val="1"/>
    </w:lvlOverride>
    <w:lvlOverride w:ilvl="2">
      <w:startOverride w:val="1"/>
    </w:lvlOverride>
    <w:lvlOverride w:ilvl="3">
      <w:startOverride w:val="2"/>
    </w:lvlOverride>
    <w:lvlOverride w:ilvl="4">
      <w:startOverride w:val="3"/>
    </w:lvlOverride>
    <w:lvlOverride w:ilvl="5">
      <w:startOverride w:val="27"/>
    </w:lvlOverride>
    <w:lvlOverride w:ilvl="6">
      <w:startOverride w:val="1"/>
    </w:lvlOverride>
    <w:lvlOverride w:ilvl="7">
      <w:startOverride w:val="1"/>
    </w:lvlOverride>
    <w:lvlOverride w:ilvl="8">
      <w:startOverride w:val="1"/>
    </w:lvlOverride>
  </w:num>
  <w:num w:numId="73" w16cid:durableId="1460341763">
    <w:abstractNumId w:val="17"/>
    <w:lvlOverride w:ilvl="0">
      <w:startOverride w:val="6"/>
    </w:lvlOverride>
    <w:lvlOverride w:ilvl="1">
      <w:startOverride w:val="1"/>
    </w:lvlOverride>
    <w:lvlOverride w:ilvl="2">
      <w:startOverride w:val="1"/>
    </w:lvlOverride>
    <w:lvlOverride w:ilvl="3">
      <w:startOverride w:val="1"/>
    </w:lvlOverride>
    <w:lvlOverride w:ilvl="4">
      <w:startOverride w:val="3"/>
    </w:lvlOverride>
    <w:lvlOverride w:ilvl="5">
      <w:startOverride w:val="27"/>
    </w:lvlOverride>
    <w:lvlOverride w:ilvl="6">
      <w:startOverride w:val="1"/>
    </w:lvlOverride>
    <w:lvlOverride w:ilvl="7">
      <w:startOverride w:val="1"/>
    </w:lvlOverride>
    <w:lvlOverride w:ilvl="8">
      <w:startOverride w:val="1"/>
    </w:lvlOverride>
  </w:num>
  <w:num w:numId="74" w16cid:durableId="1481077167">
    <w:abstractNumId w:val="17"/>
    <w:lvlOverride w:ilvl="0">
      <w:startOverride w:val="6"/>
    </w:lvlOverride>
    <w:lvlOverride w:ilvl="1">
      <w:startOverride w:val="2"/>
    </w:lvlOverride>
    <w:lvlOverride w:ilvl="2">
      <w:startOverride w:val="1"/>
    </w:lvlOverride>
    <w:lvlOverride w:ilvl="3">
      <w:startOverride w:val="2"/>
    </w:lvlOverride>
    <w:lvlOverride w:ilvl="4">
      <w:startOverride w:val="3"/>
    </w:lvlOverride>
    <w:lvlOverride w:ilvl="5">
      <w:startOverride w:val="27"/>
    </w:lvlOverride>
    <w:lvlOverride w:ilvl="6">
      <w:startOverride w:val="1"/>
    </w:lvlOverride>
    <w:lvlOverride w:ilvl="7">
      <w:startOverride w:val="1"/>
    </w:lvlOverride>
    <w:lvlOverride w:ilvl="8">
      <w:startOverride w:val="1"/>
    </w:lvlOverride>
  </w:num>
  <w:num w:numId="75" w16cid:durableId="75784690">
    <w:abstractNumId w:val="17"/>
    <w:lvlOverride w:ilvl="0">
      <w:startOverride w:val="6"/>
    </w:lvlOverride>
    <w:lvlOverride w:ilvl="1">
      <w:startOverride w:val="2"/>
    </w:lvlOverride>
    <w:lvlOverride w:ilvl="2">
      <w:startOverride w:val="1"/>
    </w:lvlOverride>
    <w:lvlOverride w:ilvl="3">
      <w:startOverride w:val="1"/>
    </w:lvlOverride>
    <w:lvlOverride w:ilvl="4">
      <w:startOverride w:val="3"/>
    </w:lvlOverride>
    <w:lvlOverride w:ilvl="5">
      <w:startOverride w:val="27"/>
    </w:lvlOverride>
    <w:lvlOverride w:ilvl="6">
      <w:startOverride w:val="1"/>
    </w:lvlOverride>
    <w:lvlOverride w:ilvl="7">
      <w:startOverride w:val="1"/>
    </w:lvlOverride>
    <w:lvlOverride w:ilvl="8">
      <w:startOverride w:val="1"/>
    </w:lvlOverride>
  </w:num>
  <w:num w:numId="76" w16cid:durableId="530920526">
    <w:abstractNumId w:val="17"/>
    <w:lvlOverride w:ilvl="0">
      <w:startOverride w:val="7"/>
    </w:lvlOverride>
    <w:lvlOverride w:ilvl="1">
      <w:startOverride w:val="8"/>
    </w:lvlOverride>
    <w:lvlOverride w:ilvl="2">
      <w:startOverride w:val="1"/>
    </w:lvlOverride>
    <w:lvlOverride w:ilvl="3">
      <w:startOverride w:val="2"/>
    </w:lvlOverride>
    <w:lvlOverride w:ilvl="4">
      <w:startOverride w:val="3"/>
    </w:lvlOverride>
    <w:lvlOverride w:ilvl="5">
      <w:startOverride w:val="27"/>
    </w:lvlOverride>
    <w:lvlOverride w:ilvl="6">
      <w:startOverride w:val="1"/>
    </w:lvlOverride>
    <w:lvlOverride w:ilvl="7">
      <w:startOverride w:val="1"/>
    </w:lvlOverride>
    <w:lvlOverride w:ilvl="8">
      <w:startOverride w:val="1"/>
    </w:lvlOverride>
  </w:num>
  <w:num w:numId="77" w16cid:durableId="1139685542">
    <w:abstractNumId w:val="17"/>
    <w:lvlOverride w:ilvl="0">
      <w:startOverride w:val="9"/>
    </w:lvlOverride>
    <w:lvlOverride w:ilvl="1">
      <w:startOverride w:val="8"/>
    </w:lvlOverride>
    <w:lvlOverride w:ilvl="2">
      <w:startOverride w:val="1"/>
    </w:lvlOverride>
    <w:lvlOverride w:ilvl="3">
      <w:startOverride w:val="2"/>
    </w:lvlOverride>
    <w:lvlOverride w:ilvl="4">
      <w:startOverride w:val="3"/>
    </w:lvlOverride>
    <w:lvlOverride w:ilvl="5">
      <w:startOverride w:val="27"/>
    </w:lvlOverride>
    <w:lvlOverride w:ilvl="6">
      <w:startOverride w:val="1"/>
    </w:lvlOverride>
    <w:lvlOverride w:ilvl="7">
      <w:startOverride w:val="1"/>
    </w:lvlOverride>
    <w:lvlOverride w:ilvl="8">
      <w:startOverride w:val="1"/>
    </w:lvlOverride>
  </w:num>
  <w:num w:numId="78" w16cid:durableId="849374202">
    <w:abstractNumId w:val="17"/>
    <w:lvlOverride w:ilvl="0">
      <w:startOverride w:val="9"/>
    </w:lvlOverride>
    <w:lvlOverride w:ilvl="1">
      <w:startOverride w:val="8"/>
    </w:lvlOverride>
    <w:lvlOverride w:ilvl="2">
      <w:startOverride w:val="3"/>
    </w:lvlOverride>
    <w:lvlOverride w:ilvl="3">
      <w:startOverride w:val="1"/>
    </w:lvlOverride>
    <w:lvlOverride w:ilvl="4">
      <w:startOverride w:val="3"/>
    </w:lvlOverride>
    <w:lvlOverride w:ilvl="5">
      <w:startOverride w:val="27"/>
    </w:lvlOverride>
    <w:lvlOverride w:ilvl="6">
      <w:startOverride w:val="1"/>
    </w:lvlOverride>
    <w:lvlOverride w:ilvl="7">
      <w:startOverride w:val="1"/>
    </w:lvlOverride>
    <w:lvlOverride w:ilvl="8">
      <w:startOverride w:val="1"/>
    </w:lvlOverride>
  </w:num>
  <w:num w:numId="79" w16cid:durableId="1211378943">
    <w:abstractNumId w:val="17"/>
    <w:lvlOverride w:ilvl="0">
      <w:startOverride w:val="10"/>
    </w:lvlOverride>
    <w:lvlOverride w:ilvl="1">
      <w:startOverride w:val="8"/>
    </w:lvlOverride>
    <w:lvlOverride w:ilvl="2">
      <w:startOverride w:val="1"/>
    </w:lvlOverride>
    <w:lvlOverride w:ilvl="3">
      <w:startOverride w:val="2"/>
    </w:lvlOverride>
    <w:lvlOverride w:ilvl="4">
      <w:startOverride w:val="3"/>
    </w:lvlOverride>
    <w:lvlOverride w:ilvl="5">
      <w:startOverride w:val="27"/>
    </w:lvlOverride>
    <w:lvlOverride w:ilvl="6">
      <w:startOverride w:val="1"/>
    </w:lvlOverride>
    <w:lvlOverride w:ilvl="7">
      <w:startOverride w:val="1"/>
    </w:lvlOverride>
    <w:lvlOverride w:ilvl="8">
      <w:startOverride w:val="1"/>
    </w:lvlOverride>
  </w:num>
  <w:num w:numId="80" w16cid:durableId="1205170378">
    <w:abstractNumId w:val="17"/>
    <w:lvlOverride w:ilvl="0">
      <w:startOverride w:val="10"/>
    </w:lvlOverride>
    <w:lvlOverride w:ilvl="1">
      <w:startOverride w:val="8"/>
    </w:lvlOverride>
    <w:lvlOverride w:ilvl="2">
      <w:startOverride w:val="1"/>
    </w:lvlOverride>
    <w:lvlOverride w:ilvl="3">
      <w:startOverride w:val="1"/>
    </w:lvlOverride>
    <w:lvlOverride w:ilvl="4">
      <w:startOverride w:val="3"/>
    </w:lvlOverride>
    <w:lvlOverride w:ilvl="5">
      <w:startOverride w:val="27"/>
    </w:lvlOverride>
    <w:lvlOverride w:ilvl="6">
      <w:startOverride w:val="1"/>
    </w:lvlOverride>
    <w:lvlOverride w:ilvl="7">
      <w:startOverride w:val="1"/>
    </w:lvlOverride>
    <w:lvlOverride w:ilvl="8">
      <w:startOverride w:val="1"/>
    </w:lvlOverride>
  </w:num>
  <w:num w:numId="81" w16cid:durableId="86080022">
    <w:abstractNumId w:val="17"/>
    <w:lvlOverride w:ilvl="0">
      <w:startOverride w:val="11"/>
    </w:lvlOverride>
    <w:lvlOverride w:ilvl="1">
      <w:startOverride w:val="8"/>
    </w:lvlOverride>
    <w:lvlOverride w:ilvl="2">
      <w:startOverride w:val="1"/>
    </w:lvlOverride>
    <w:lvlOverride w:ilvl="3">
      <w:startOverride w:val="2"/>
    </w:lvlOverride>
    <w:lvlOverride w:ilvl="4">
      <w:startOverride w:val="3"/>
    </w:lvlOverride>
    <w:lvlOverride w:ilvl="5">
      <w:startOverride w:val="27"/>
    </w:lvlOverride>
    <w:lvlOverride w:ilvl="6">
      <w:startOverride w:val="1"/>
    </w:lvlOverride>
    <w:lvlOverride w:ilvl="7">
      <w:startOverride w:val="1"/>
    </w:lvlOverride>
    <w:lvlOverride w:ilvl="8">
      <w:startOverride w:val="1"/>
    </w:lvlOverride>
  </w:num>
  <w:num w:numId="82" w16cid:durableId="1989359349">
    <w:abstractNumId w:val="17"/>
    <w:lvlOverride w:ilvl="0">
      <w:startOverride w:val="11"/>
    </w:lvlOverride>
    <w:lvlOverride w:ilvl="1">
      <w:startOverride w:val="8"/>
    </w:lvlOverride>
    <w:lvlOverride w:ilvl="2">
      <w:startOverride w:val="1"/>
    </w:lvlOverride>
    <w:lvlOverride w:ilvl="3">
      <w:startOverride w:val="1"/>
    </w:lvlOverride>
    <w:lvlOverride w:ilvl="4">
      <w:startOverride w:val="3"/>
    </w:lvlOverride>
    <w:lvlOverride w:ilvl="5">
      <w:startOverride w:val="27"/>
    </w:lvlOverride>
    <w:lvlOverride w:ilvl="6">
      <w:startOverride w:val="1"/>
    </w:lvlOverride>
    <w:lvlOverride w:ilvl="7">
      <w:startOverride w:val="1"/>
    </w:lvlOverride>
    <w:lvlOverride w:ilvl="8">
      <w:startOverride w:val="1"/>
    </w:lvlOverride>
  </w:num>
  <w:num w:numId="83" w16cid:durableId="1162309456">
    <w:abstractNumId w:val="17"/>
    <w:lvlOverride w:ilvl="0">
      <w:startOverride w:val="11"/>
    </w:lvlOverride>
    <w:lvlOverride w:ilvl="1">
      <w:startOverride w:val="8"/>
    </w:lvlOverride>
    <w:lvlOverride w:ilvl="2">
      <w:startOverride w:val="2"/>
    </w:lvlOverride>
    <w:lvlOverride w:ilvl="3">
      <w:startOverride w:val="1"/>
    </w:lvlOverride>
    <w:lvlOverride w:ilvl="4">
      <w:startOverride w:val="3"/>
    </w:lvlOverride>
    <w:lvlOverride w:ilvl="5">
      <w:startOverride w:val="27"/>
    </w:lvlOverride>
    <w:lvlOverride w:ilvl="6">
      <w:startOverride w:val="1"/>
    </w:lvlOverride>
    <w:lvlOverride w:ilvl="7">
      <w:startOverride w:val="1"/>
    </w:lvlOverride>
    <w:lvlOverride w:ilvl="8">
      <w:startOverride w:val="1"/>
    </w:lvlOverride>
  </w:num>
  <w:num w:numId="84" w16cid:durableId="107743495">
    <w:abstractNumId w:val="17"/>
    <w:lvlOverride w:ilvl="0">
      <w:startOverride w:val="12"/>
    </w:lvlOverride>
    <w:lvlOverride w:ilvl="1">
      <w:startOverride w:val="8"/>
    </w:lvlOverride>
    <w:lvlOverride w:ilvl="2">
      <w:startOverride w:val="1"/>
    </w:lvlOverride>
    <w:lvlOverride w:ilvl="3">
      <w:startOverride w:val="2"/>
    </w:lvlOverride>
    <w:lvlOverride w:ilvl="4">
      <w:startOverride w:val="3"/>
    </w:lvlOverride>
    <w:lvlOverride w:ilvl="5">
      <w:startOverride w:val="27"/>
    </w:lvlOverride>
    <w:lvlOverride w:ilvl="6">
      <w:startOverride w:val="1"/>
    </w:lvlOverride>
    <w:lvlOverride w:ilvl="7">
      <w:startOverride w:val="1"/>
    </w:lvlOverride>
    <w:lvlOverride w:ilvl="8">
      <w:startOverride w:val="1"/>
    </w:lvlOverride>
  </w:num>
  <w:num w:numId="85" w16cid:durableId="1810659851">
    <w:abstractNumId w:val="17"/>
    <w:lvlOverride w:ilvl="0">
      <w:startOverride w:val="12"/>
    </w:lvlOverride>
    <w:lvlOverride w:ilvl="1">
      <w:startOverride w:val="8"/>
    </w:lvlOverride>
    <w:lvlOverride w:ilvl="2">
      <w:startOverride w:val="1"/>
    </w:lvlOverride>
    <w:lvlOverride w:ilvl="3">
      <w:startOverride w:val="1"/>
    </w:lvlOverride>
    <w:lvlOverride w:ilvl="4">
      <w:startOverride w:val="3"/>
    </w:lvlOverride>
    <w:lvlOverride w:ilvl="5">
      <w:startOverride w:val="27"/>
    </w:lvlOverride>
    <w:lvlOverride w:ilvl="6">
      <w:startOverride w:val="1"/>
    </w:lvlOverride>
    <w:lvlOverride w:ilvl="7">
      <w:startOverride w:val="1"/>
    </w:lvlOverride>
    <w:lvlOverride w:ilvl="8">
      <w:startOverride w:val="1"/>
    </w:lvlOverride>
  </w:num>
  <w:num w:numId="86" w16cid:durableId="1866283640">
    <w:abstractNumId w:val="17"/>
    <w:lvlOverride w:ilvl="0">
      <w:startOverride w:val="12"/>
    </w:lvlOverride>
    <w:lvlOverride w:ilvl="1">
      <w:startOverride w:val="8"/>
    </w:lvlOverride>
    <w:lvlOverride w:ilvl="2">
      <w:startOverride w:val="2"/>
    </w:lvlOverride>
    <w:lvlOverride w:ilvl="3">
      <w:startOverride w:val="1"/>
    </w:lvlOverride>
    <w:lvlOverride w:ilvl="4">
      <w:startOverride w:val="3"/>
    </w:lvlOverride>
    <w:lvlOverride w:ilvl="5">
      <w:startOverride w:val="27"/>
    </w:lvlOverride>
    <w:lvlOverride w:ilvl="6">
      <w:startOverride w:val="1"/>
    </w:lvlOverride>
    <w:lvlOverride w:ilvl="7">
      <w:startOverride w:val="1"/>
    </w:lvlOverride>
    <w:lvlOverride w:ilvl="8">
      <w:startOverride w:val="1"/>
    </w:lvlOverride>
  </w:num>
  <w:num w:numId="87" w16cid:durableId="1417051580">
    <w:abstractNumId w:val="17"/>
    <w:lvlOverride w:ilvl="0">
      <w:startOverride w:val="12"/>
    </w:lvlOverride>
    <w:lvlOverride w:ilvl="1">
      <w:startOverride w:val="8"/>
    </w:lvlOverride>
    <w:lvlOverride w:ilvl="2">
      <w:startOverride w:val="3"/>
    </w:lvlOverride>
    <w:lvlOverride w:ilvl="3">
      <w:startOverride w:val="1"/>
    </w:lvlOverride>
    <w:lvlOverride w:ilvl="4">
      <w:startOverride w:val="3"/>
    </w:lvlOverride>
    <w:lvlOverride w:ilvl="5">
      <w:startOverride w:val="27"/>
    </w:lvlOverride>
    <w:lvlOverride w:ilvl="6">
      <w:startOverride w:val="1"/>
    </w:lvlOverride>
    <w:lvlOverride w:ilvl="7">
      <w:startOverride w:val="1"/>
    </w:lvlOverride>
    <w:lvlOverride w:ilvl="8">
      <w:startOverride w:val="1"/>
    </w:lvlOverride>
  </w:num>
  <w:num w:numId="88" w16cid:durableId="1941375788">
    <w:abstractNumId w:val="17"/>
    <w:lvlOverride w:ilvl="0">
      <w:startOverride w:val="12"/>
    </w:lvlOverride>
    <w:lvlOverride w:ilvl="1">
      <w:startOverride w:val="1"/>
    </w:lvlOverride>
  </w:num>
  <w:num w:numId="89" w16cid:durableId="1764379446">
    <w:abstractNumId w:val="17"/>
    <w:lvlOverride w:ilvl="0">
      <w:startOverride w:val="12"/>
    </w:lvlOverride>
    <w:lvlOverride w:ilvl="1">
      <w:startOverride w:val="4"/>
    </w:lvlOverride>
    <w:lvlOverride w:ilvl="2">
      <w:startOverride w:val="1"/>
    </w:lvlOverride>
    <w:lvlOverride w:ilvl="3">
      <w:startOverride w:val="2"/>
    </w:lvlOverride>
    <w:lvlOverride w:ilvl="4">
      <w:startOverride w:val="3"/>
    </w:lvlOverride>
    <w:lvlOverride w:ilvl="5">
      <w:startOverride w:val="27"/>
    </w:lvlOverride>
    <w:lvlOverride w:ilvl="6">
      <w:startOverride w:val="1"/>
    </w:lvlOverride>
    <w:lvlOverride w:ilvl="7">
      <w:startOverride w:val="1"/>
    </w:lvlOverride>
    <w:lvlOverride w:ilvl="8">
      <w:startOverride w:val="1"/>
    </w:lvlOverride>
  </w:num>
  <w:num w:numId="90" w16cid:durableId="1535800559">
    <w:abstractNumId w:val="17"/>
    <w:lvlOverride w:ilvl="0">
      <w:startOverride w:val="12"/>
    </w:lvlOverride>
    <w:lvlOverride w:ilvl="1">
      <w:startOverride w:val="6"/>
    </w:lvlOverride>
    <w:lvlOverride w:ilvl="2">
      <w:startOverride w:val="1"/>
    </w:lvlOverride>
    <w:lvlOverride w:ilvl="3">
      <w:startOverride w:val="2"/>
    </w:lvlOverride>
    <w:lvlOverride w:ilvl="4">
      <w:startOverride w:val="3"/>
    </w:lvlOverride>
    <w:lvlOverride w:ilvl="5">
      <w:startOverride w:val="27"/>
    </w:lvlOverride>
    <w:lvlOverride w:ilvl="6">
      <w:startOverride w:val="1"/>
    </w:lvlOverride>
    <w:lvlOverride w:ilvl="7">
      <w:startOverride w:val="1"/>
    </w:lvlOverride>
    <w:lvlOverride w:ilvl="8">
      <w:startOverride w:val="1"/>
    </w:lvlOverride>
  </w:num>
  <w:num w:numId="91" w16cid:durableId="376004036">
    <w:abstractNumId w:val="17"/>
    <w:lvlOverride w:ilvl="0">
      <w:startOverride w:val="12"/>
    </w:lvlOverride>
    <w:lvlOverride w:ilvl="1">
      <w:startOverride w:val="6"/>
    </w:lvlOverride>
    <w:lvlOverride w:ilvl="2">
      <w:startOverride w:val="1"/>
    </w:lvlOverride>
    <w:lvlOverride w:ilvl="3">
      <w:startOverride w:val="1"/>
    </w:lvlOverride>
    <w:lvlOverride w:ilvl="4">
      <w:startOverride w:val="3"/>
    </w:lvlOverride>
    <w:lvlOverride w:ilvl="5">
      <w:startOverride w:val="27"/>
    </w:lvlOverride>
    <w:lvlOverride w:ilvl="6">
      <w:startOverride w:val="1"/>
    </w:lvlOverride>
    <w:lvlOverride w:ilvl="7">
      <w:startOverride w:val="1"/>
    </w:lvlOverride>
    <w:lvlOverride w:ilvl="8">
      <w:startOverride w:val="1"/>
    </w:lvlOverride>
  </w:num>
  <w:num w:numId="92" w16cid:durableId="758718976">
    <w:abstractNumId w:val="17"/>
    <w:lvlOverride w:ilvl="0">
      <w:startOverride w:val="12"/>
    </w:lvlOverride>
    <w:lvlOverride w:ilvl="1">
      <w:startOverride w:val="11"/>
    </w:lvlOverride>
    <w:lvlOverride w:ilvl="2">
      <w:startOverride w:val="1"/>
    </w:lvlOverride>
    <w:lvlOverride w:ilvl="3">
      <w:startOverride w:val="2"/>
    </w:lvlOverride>
    <w:lvlOverride w:ilvl="4">
      <w:startOverride w:val="3"/>
    </w:lvlOverride>
    <w:lvlOverride w:ilvl="5">
      <w:startOverride w:val="27"/>
    </w:lvlOverride>
    <w:lvlOverride w:ilvl="6">
      <w:startOverride w:val="1"/>
    </w:lvlOverride>
    <w:lvlOverride w:ilvl="7">
      <w:startOverride w:val="1"/>
    </w:lvlOverride>
    <w:lvlOverride w:ilvl="8">
      <w:startOverride w:val="1"/>
    </w:lvlOverride>
  </w:num>
  <w:num w:numId="93" w16cid:durableId="1153185235">
    <w:abstractNumId w:val="17"/>
    <w:lvlOverride w:ilvl="0">
      <w:startOverride w:val="12"/>
    </w:lvlOverride>
    <w:lvlOverride w:ilvl="1">
      <w:startOverride w:val="12"/>
    </w:lvlOverride>
    <w:lvlOverride w:ilvl="2">
      <w:startOverride w:val="1"/>
    </w:lvlOverride>
    <w:lvlOverride w:ilvl="3">
      <w:startOverride w:val="2"/>
    </w:lvlOverride>
    <w:lvlOverride w:ilvl="4">
      <w:startOverride w:val="3"/>
    </w:lvlOverride>
    <w:lvlOverride w:ilvl="5">
      <w:startOverride w:val="27"/>
    </w:lvlOverride>
    <w:lvlOverride w:ilvl="6">
      <w:startOverride w:val="1"/>
    </w:lvlOverride>
    <w:lvlOverride w:ilvl="7">
      <w:startOverride w:val="1"/>
    </w:lvlOverride>
    <w:lvlOverride w:ilvl="8">
      <w:startOverride w:val="1"/>
    </w:lvlOverride>
  </w:num>
  <w:num w:numId="94" w16cid:durableId="1113548511">
    <w:abstractNumId w:val="17"/>
    <w:lvlOverride w:ilvl="0">
      <w:startOverride w:val="5"/>
    </w:lvlOverride>
    <w:lvlOverride w:ilvl="1">
      <w:startOverride w:val="4"/>
    </w:lvlOverride>
    <w:lvlOverride w:ilvl="2">
      <w:startOverride w:val="1"/>
    </w:lvlOverride>
    <w:lvlOverride w:ilvl="3">
      <w:startOverride w:val="2"/>
    </w:lvlOverride>
    <w:lvlOverride w:ilvl="4">
      <w:startOverride w:val="3"/>
    </w:lvlOverride>
    <w:lvlOverride w:ilvl="5">
      <w:startOverride w:val="27"/>
    </w:lvlOverride>
    <w:lvlOverride w:ilvl="6">
      <w:startOverride w:val="1"/>
    </w:lvlOverride>
    <w:lvlOverride w:ilvl="7">
      <w:startOverride w:val="1"/>
    </w:lvlOverride>
    <w:lvlOverride w:ilvl="8">
      <w:startOverride w:val="1"/>
    </w:lvlOverride>
  </w:num>
  <w:num w:numId="95" w16cid:durableId="1211070776">
    <w:abstractNumId w:val="17"/>
    <w:lvlOverride w:ilvl="0">
      <w:startOverride w:val="3"/>
    </w:lvlOverride>
    <w:lvlOverride w:ilvl="1">
      <w:startOverride w:val="1"/>
    </w:lvlOverride>
    <w:lvlOverride w:ilvl="2">
      <w:startOverride w:val="1"/>
    </w:lvlOverride>
    <w:lvlOverride w:ilvl="3">
      <w:startOverride w:val="2"/>
    </w:lvlOverride>
    <w:lvlOverride w:ilvl="4">
      <w:startOverride w:val="3"/>
    </w:lvlOverride>
    <w:lvlOverride w:ilvl="5">
      <w:startOverride w:val="27"/>
    </w:lvlOverride>
    <w:lvlOverride w:ilvl="6">
      <w:startOverride w:val="1"/>
    </w:lvlOverride>
    <w:lvlOverride w:ilvl="7">
      <w:startOverride w:val="1"/>
    </w:lvlOverride>
    <w:lvlOverride w:ilvl="8">
      <w:startOverride w:val="1"/>
    </w:lvlOverride>
  </w:num>
  <w:num w:numId="96" w16cid:durableId="403533491">
    <w:abstractNumId w:val="17"/>
    <w:lvlOverride w:ilvl="0">
      <w:startOverride w:val="2"/>
    </w:lvlOverride>
    <w:lvlOverride w:ilvl="1">
      <w:startOverride w:val="2"/>
    </w:lvlOverride>
    <w:lvlOverride w:ilvl="2">
      <w:startOverride w:val="1"/>
    </w:lvlOverride>
    <w:lvlOverride w:ilvl="3">
      <w:startOverride w:val="2"/>
    </w:lvlOverride>
    <w:lvlOverride w:ilvl="4">
      <w:startOverride w:val="3"/>
    </w:lvlOverride>
    <w:lvlOverride w:ilvl="5">
      <w:startOverride w:val="27"/>
    </w:lvlOverride>
    <w:lvlOverride w:ilvl="6">
      <w:startOverride w:val="1"/>
    </w:lvlOverride>
    <w:lvlOverride w:ilvl="7">
      <w:startOverride w:val="1"/>
    </w:lvlOverride>
    <w:lvlOverride w:ilvl="8">
      <w:startOverride w:val="1"/>
    </w:lvlOverride>
  </w:num>
  <w:num w:numId="97" w16cid:durableId="2021083901">
    <w:abstractNumId w:val="17"/>
    <w:lvlOverride w:ilvl="0">
      <w:startOverride w:val="2"/>
    </w:lvlOverride>
    <w:lvlOverride w:ilvl="1">
      <w:startOverride w:val="3"/>
    </w:lvlOverride>
    <w:lvlOverride w:ilvl="2">
      <w:startOverride w:val="1"/>
    </w:lvlOverride>
    <w:lvlOverride w:ilvl="3">
      <w:startOverride w:val="2"/>
    </w:lvlOverride>
    <w:lvlOverride w:ilvl="4">
      <w:startOverride w:val="3"/>
    </w:lvlOverride>
    <w:lvlOverride w:ilvl="5">
      <w:startOverride w:val="27"/>
    </w:lvlOverride>
    <w:lvlOverride w:ilvl="6">
      <w:startOverride w:val="1"/>
    </w:lvlOverride>
    <w:lvlOverride w:ilvl="7">
      <w:startOverride w:val="1"/>
    </w:lvlOverride>
    <w:lvlOverride w:ilvl="8">
      <w:startOverride w:val="1"/>
    </w:lvlOverride>
  </w:num>
  <w:num w:numId="98" w16cid:durableId="895118569">
    <w:abstractNumId w:val="17"/>
    <w:lvlOverride w:ilvl="0">
      <w:startOverride w:val="2"/>
    </w:lvlOverride>
    <w:lvlOverride w:ilvl="1">
      <w:startOverride w:val="4"/>
    </w:lvlOverride>
    <w:lvlOverride w:ilvl="2">
      <w:startOverride w:val="1"/>
    </w:lvlOverride>
    <w:lvlOverride w:ilvl="3">
      <w:startOverride w:val="2"/>
    </w:lvlOverride>
    <w:lvlOverride w:ilvl="4">
      <w:startOverride w:val="3"/>
    </w:lvlOverride>
    <w:lvlOverride w:ilvl="5">
      <w:startOverride w:val="27"/>
    </w:lvlOverride>
    <w:lvlOverride w:ilvl="6">
      <w:startOverride w:val="1"/>
    </w:lvlOverride>
    <w:lvlOverride w:ilvl="7">
      <w:startOverride w:val="1"/>
    </w:lvlOverride>
    <w:lvlOverride w:ilvl="8">
      <w:startOverride w:val="1"/>
    </w:lvlOverride>
  </w:num>
  <w:num w:numId="99" w16cid:durableId="87511435">
    <w:abstractNumId w:val="17"/>
    <w:lvlOverride w:ilvl="0">
      <w:startOverride w:val="2"/>
    </w:lvlOverride>
    <w:lvlOverride w:ilvl="1">
      <w:startOverride w:val="4"/>
    </w:lvlOverride>
    <w:lvlOverride w:ilvl="2">
      <w:startOverride w:val="1"/>
    </w:lvlOverride>
    <w:lvlOverride w:ilvl="3">
      <w:startOverride w:val="1"/>
    </w:lvlOverride>
    <w:lvlOverride w:ilvl="4">
      <w:startOverride w:val="3"/>
    </w:lvlOverride>
    <w:lvlOverride w:ilvl="5">
      <w:startOverride w:val="27"/>
    </w:lvlOverride>
    <w:lvlOverride w:ilvl="6">
      <w:startOverride w:val="1"/>
    </w:lvlOverride>
    <w:lvlOverride w:ilvl="7">
      <w:startOverride w:val="1"/>
    </w:lvlOverride>
    <w:lvlOverride w:ilvl="8">
      <w:startOverride w:val="1"/>
    </w:lvlOverride>
  </w:num>
  <w:num w:numId="100" w16cid:durableId="730230404">
    <w:abstractNumId w:val="17"/>
    <w:lvlOverride w:ilvl="0">
      <w:startOverride w:val="2"/>
    </w:lvlOverride>
    <w:lvlOverride w:ilvl="1">
      <w:startOverride w:val="4"/>
    </w:lvlOverride>
    <w:lvlOverride w:ilvl="2">
      <w:startOverride w:val="2"/>
    </w:lvlOverride>
    <w:lvlOverride w:ilvl="3">
      <w:startOverride w:val="1"/>
    </w:lvlOverride>
    <w:lvlOverride w:ilvl="4">
      <w:startOverride w:val="3"/>
    </w:lvlOverride>
    <w:lvlOverride w:ilvl="5">
      <w:startOverride w:val="27"/>
    </w:lvlOverride>
    <w:lvlOverride w:ilvl="6">
      <w:startOverride w:val="1"/>
    </w:lvlOverride>
    <w:lvlOverride w:ilvl="7">
      <w:startOverride w:val="1"/>
    </w:lvlOverride>
    <w:lvlOverride w:ilvl="8">
      <w:startOverride w:val="1"/>
    </w:lvlOverride>
  </w:num>
  <w:num w:numId="101" w16cid:durableId="17174638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3"/>
    </w:lvlOverride>
    <w:lvlOverride w:ilvl="5">
      <w:startOverride w:val="27"/>
    </w:lvlOverride>
    <w:lvlOverride w:ilvl="6">
      <w:startOverride w:val="1"/>
    </w:lvlOverride>
    <w:lvlOverride w:ilvl="7">
      <w:startOverride w:val="1"/>
    </w:lvlOverride>
    <w:lvlOverride w:ilvl="8">
      <w:startOverride w:val="1"/>
    </w:lvlOverride>
  </w:num>
  <w:num w:numId="102" w16cid:durableId="1591305847">
    <w:abstractNumId w:val="17"/>
    <w:lvlOverride w:ilvl="0">
      <w:startOverride w:val="3"/>
    </w:lvlOverride>
    <w:lvlOverride w:ilvl="1">
      <w:startOverride w:val="5"/>
    </w:lvlOverride>
    <w:lvlOverride w:ilvl="2">
      <w:startOverride w:val="1"/>
    </w:lvlOverride>
    <w:lvlOverride w:ilvl="3">
      <w:startOverride w:val="1"/>
    </w:lvlOverride>
    <w:lvlOverride w:ilvl="4">
      <w:startOverride w:val="3"/>
    </w:lvlOverride>
    <w:lvlOverride w:ilvl="5">
      <w:startOverride w:val="27"/>
    </w:lvlOverride>
    <w:lvlOverride w:ilvl="6">
      <w:startOverride w:val="1"/>
    </w:lvlOverride>
    <w:lvlOverride w:ilvl="7">
      <w:startOverride w:val="1"/>
    </w:lvlOverride>
    <w:lvlOverride w:ilvl="8">
      <w:startOverride w:val="1"/>
    </w:lvlOverride>
  </w:num>
  <w:num w:numId="103" w16cid:durableId="282149844">
    <w:abstractNumId w:val="17"/>
    <w:lvlOverride w:ilvl="0">
      <w:startOverride w:val="3"/>
    </w:lvlOverride>
    <w:lvlOverride w:ilvl="1">
      <w:startOverride w:val="5"/>
    </w:lvlOverride>
    <w:lvlOverride w:ilvl="2">
      <w:startOverride w:val="1"/>
    </w:lvlOverride>
    <w:lvlOverride w:ilvl="3">
      <w:startOverride w:val="2"/>
    </w:lvlOverride>
    <w:lvlOverride w:ilvl="4">
      <w:startOverride w:val="3"/>
    </w:lvlOverride>
    <w:lvlOverride w:ilvl="5">
      <w:startOverride w:val="27"/>
    </w:lvlOverride>
    <w:lvlOverride w:ilvl="6">
      <w:startOverride w:val="1"/>
    </w:lvlOverride>
    <w:lvlOverride w:ilvl="7">
      <w:startOverride w:val="1"/>
    </w:lvlOverride>
    <w:lvlOverride w:ilvl="8">
      <w:startOverride w:val="1"/>
    </w:lvlOverride>
  </w:num>
  <w:num w:numId="104" w16cid:durableId="1304240179">
    <w:abstractNumId w:val="17"/>
    <w:lvlOverride w:ilvl="0">
      <w:startOverride w:val="10"/>
    </w:lvlOverride>
    <w:lvlOverride w:ilvl="1">
      <w:startOverride w:val="8"/>
    </w:lvlOverride>
    <w:lvlOverride w:ilvl="2">
      <w:startOverride w:val="1"/>
    </w:lvlOverride>
    <w:lvlOverride w:ilvl="3">
      <w:startOverride w:val="1"/>
    </w:lvlOverride>
    <w:lvlOverride w:ilvl="4">
      <w:startOverride w:val="3"/>
    </w:lvlOverride>
    <w:lvlOverride w:ilvl="5">
      <w:startOverride w:val="27"/>
    </w:lvlOverride>
    <w:lvlOverride w:ilvl="6">
      <w:startOverride w:val="1"/>
    </w:lvlOverride>
    <w:lvlOverride w:ilvl="7">
      <w:startOverride w:val="1"/>
    </w:lvlOverride>
    <w:lvlOverride w:ilvl="8">
      <w:startOverride w:val="1"/>
    </w:lvlOverride>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5BF"/>
    <w:rsid w:val="00015C5E"/>
    <w:rsid w:val="00056F0C"/>
    <w:rsid w:val="0006182D"/>
    <w:rsid w:val="000841B7"/>
    <w:rsid w:val="000C10B3"/>
    <w:rsid w:val="000F33C5"/>
    <w:rsid w:val="001241B8"/>
    <w:rsid w:val="00145928"/>
    <w:rsid w:val="00174C5D"/>
    <w:rsid w:val="0018056C"/>
    <w:rsid w:val="00192B7B"/>
    <w:rsid w:val="001939D5"/>
    <w:rsid w:val="001B7BDF"/>
    <w:rsid w:val="001C1C62"/>
    <w:rsid w:val="001E2720"/>
    <w:rsid w:val="0021105A"/>
    <w:rsid w:val="00235D35"/>
    <w:rsid w:val="00294D1D"/>
    <w:rsid w:val="002A2088"/>
    <w:rsid w:val="002D625E"/>
    <w:rsid w:val="002F24FD"/>
    <w:rsid w:val="00301BFF"/>
    <w:rsid w:val="0031518B"/>
    <w:rsid w:val="00315883"/>
    <w:rsid w:val="00326F23"/>
    <w:rsid w:val="00336534"/>
    <w:rsid w:val="00371997"/>
    <w:rsid w:val="00377D5B"/>
    <w:rsid w:val="00385446"/>
    <w:rsid w:val="003A57E4"/>
    <w:rsid w:val="003E1FA6"/>
    <w:rsid w:val="003F1585"/>
    <w:rsid w:val="003F3D4D"/>
    <w:rsid w:val="0041580B"/>
    <w:rsid w:val="004255C9"/>
    <w:rsid w:val="004442B5"/>
    <w:rsid w:val="00450E92"/>
    <w:rsid w:val="00454C8D"/>
    <w:rsid w:val="004606D9"/>
    <w:rsid w:val="004A2B36"/>
    <w:rsid w:val="004F5F44"/>
    <w:rsid w:val="00561445"/>
    <w:rsid w:val="0058193C"/>
    <w:rsid w:val="0059346F"/>
    <w:rsid w:val="005F700F"/>
    <w:rsid w:val="00605B18"/>
    <w:rsid w:val="00606043"/>
    <w:rsid w:val="00615C96"/>
    <w:rsid w:val="006174F3"/>
    <w:rsid w:val="00627487"/>
    <w:rsid w:val="006855EB"/>
    <w:rsid w:val="006B56E1"/>
    <w:rsid w:val="006C2F92"/>
    <w:rsid w:val="006E05EC"/>
    <w:rsid w:val="006E3543"/>
    <w:rsid w:val="006E6896"/>
    <w:rsid w:val="006F05BF"/>
    <w:rsid w:val="006F517D"/>
    <w:rsid w:val="007133B0"/>
    <w:rsid w:val="00715294"/>
    <w:rsid w:val="00736708"/>
    <w:rsid w:val="00767BA9"/>
    <w:rsid w:val="00774484"/>
    <w:rsid w:val="007F4B8B"/>
    <w:rsid w:val="0080488D"/>
    <w:rsid w:val="008100B2"/>
    <w:rsid w:val="00824D11"/>
    <w:rsid w:val="00853660"/>
    <w:rsid w:val="0087029E"/>
    <w:rsid w:val="0087709F"/>
    <w:rsid w:val="0088073D"/>
    <w:rsid w:val="008901A8"/>
    <w:rsid w:val="008A4C2D"/>
    <w:rsid w:val="008C115B"/>
    <w:rsid w:val="008C3791"/>
    <w:rsid w:val="008C76C9"/>
    <w:rsid w:val="009003DC"/>
    <w:rsid w:val="009076CA"/>
    <w:rsid w:val="0092493C"/>
    <w:rsid w:val="00953CCC"/>
    <w:rsid w:val="00954F36"/>
    <w:rsid w:val="009804D5"/>
    <w:rsid w:val="009827F3"/>
    <w:rsid w:val="00983EC6"/>
    <w:rsid w:val="00995203"/>
    <w:rsid w:val="009A24A5"/>
    <w:rsid w:val="009B6AAF"/>
    <w:rsid w:val="009E6D50"/>
    <w:rsid w:val="00A02AFB"/>
    <w:rsid w:val="00A13EE1"/>
    <w:rsid w:val="00A15F85"/>
    <w:rsid w:val="00A30982"/>
    <w:rsid w:val="00A34448"/>
    <w:rsid w:val="00A42003"/>
    <w:rsid w:val="00A7586F"/>
    <w:rsid w:val="00A95FB4"/>
    <w:rsid w:val="00AF0E65"/>
    <w:rsid w:val="00B05987"/>
    <w:rsid w:val="00B30C6D"/>
    <w:rsid w:val="00B30D94"/>
    <w:rsid w:val="00B34B64"/>
    <w:rsid w:val="00B4309A"/>
    <w:rsid w:val="00B448EE"/>
    <w:rsid w:val="00B524E8"/>
    <w:rsid w:val="00BA15D0"/>
    <w:rsid w:val="00BA5464"/>
    <w:rsid w:val="00BA75D7"/>
    <w:rsid w:val="00BD4106"/>
    <w:rsid w:val="00C3282C"/>
    <w:rsid w:val="00C570EF"/>
    <w:rsid w:val="00C94BFA"/>
    <w:rsid w:val="00CA140A"/>
    <w:rsid w:val="00CA4F14"/>
    <w:rsid w:val="00CD3A0F"/>
    <w:rsid w:val="00CE452F"/>
    <w:rsid w:val="00D00E2D"/>
    <w:rsid w:val="00D27220"/>
    <w:rsid w:val="00D31945"/>
    <w:rsid w:val="00D421C1"/>
    <w:rsid w:val="00D61B33"/>
    <w:rsid w:val="00D61B88"/>
    <w:rsid w:val="00D64C10"/>
    <w:rsid w:val="00D65C26"/>
    <w:rsid w:val="00DA69C4"/>
    <w:rsid w:val="00DB0689"/>
    <w:rsid w:val="00DC6B6B"/>
    <w:rsid w:val="00DD2AA9"/>
    <w:rsid w:val="00E1180D"/>
    <w:rsid w:val="00E20A34"/>
    <w:rsid w:val="00E41BDB"/>
    <w:rsid w:val="00E62215"/>
    <w:rsid w:val="00E814F1"/>
    <w:rsid w:val="00ED0DB5"/>
    <w:rsid w:val="00ED39D5"/>
    <w:rsid w:val="00EF0B04"/>
    <w:rsid w:val="00F22835"/>
    <w:rsid w:val="00F24911"/>
    <w:rsid w:val="00F24D4D"/>
    <w:rsid w:val="00F565DE"/>
    <w:rsid w:val="00F905A9"/>
    <w:rsid w:val="00F930CB"/>
    <w:rsid w:val="00F94B6C"/>
    <w:rsid w:val="00F94ED0"/>
    <w:rsid w:val="00FC4C80"/>
    <w:rsid w:val="00FE554C"/>
    <w:rsid w:val="00FF04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5FAF75"/>
  <w15:docId w15:val="{A99A466F-39D4-49D5-B01C-1474D03F0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3"/>
        <w:szCs w:val="23"/>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3" w:qFormat="1"/>
    <w:lsdException w:name="heading 2" w:semiHidden="1" w:uiPriority="13" w:unhideWhenUsed="1" w:qFormat="1"/>
    <w:lsdException w:name="heading 3" w:semiHidden="1" w:uiPriority="13" w:unhideWhenUsed="1" w:qFormat="1"/>
    <w:lsdException w:name="heading 4" w:semiHidden="1" w:uiPriority="13" w:unhideWhenUsed="1" w:qFormat="1"/>
    <w:lsdException w:name="heading 5" w:semiHidden="1" w:uiPriority="13" w:unhideWhenUsed="1" w:qFormat="1"/>
    <w:lsdException w:name="heading 6" w:semiHidden="1" w:uiPriority="13" w:unhideWhenUsed="1" w:qFormat="1"/>
    <w:lsdException w:name="heading 7" w:semiHidden="1" w:uiPriority="13" w:unhideWhenUsed="1" w:qFormat="1"/>
    <w:lsdException w:name="heading 8" w:semiHidden="1" w:uiPriority="13" w:unhideWhenUsed="1" w:qFormat="1"/>
    <w:lsdException w:name="heading 9" w:semiHidden="1" w:uiPriority="1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97" w:unhideWhenUsed="1"/>
    <w:lsdException w:name="toc 6" w:semiHidden="1" w:uiPriority="97"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lsdException w:name="annotation text" w:semiHidden="1" w:unhideWhenUsed="1"/>
    <w:lsdException w:name="header" w:semiHidden="1" w:uiPriority="89" w:unhideWhenUsed="1"/>
    <w:lsdException w:name="footer" w:semiHidden="1" w:uiPriority="89" w:unhideWhenUsed="1"/>
    <w:lsdException w:name="index heading" w:semiHidden="1" w:unhideWhenUsed="1"/>
    <w:lsdException w:name="caption" w:semiHidden="1" w:uiPriority="8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4" w:unhideWhenUsed="1"/>
    <w:lsdException w:name="List Bullet" w:semiHidden="1" w:uiPriority="94" w:unhideWhenUsed="1"/>
    <w:lsdException w:name="List Number" w:semiHidden="1" w:uiPriority="94"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4" w:unhideWhenUsed="1"/>
    <w:lsdException w:name="List Bullet 3" w:semiHidden="1" w:uiPriority="94" w:unhideWhenUsed="1"/>
    <w:lsdException w:name="List Bullet 4" w:semiHidden="1" w:unhideWhenUsed="1"/>
    <w:lsdException w:name="List Bullet 5" w:semiHidden="1" w:unhideWhenUsed="1"/>
    <w:lsdException w:name="List Number 2" w:semiHidden="1" w:uiPriority="94" w:unhideWhenUsed="1"/>
    <w:lsdException w:name="List Number 3" w:semiHidden="1" w:uiPriority="94" w:unhideWhenUsed="1"/>
    <w:lsdException w:name="List Number 4" w:semiHidden="1" w:uiPriority="94" w:unhideWhenUsed="1"/>
    <w:lsdException w:name="List Number 5" w:semiHidden="1" w:uiPriority="94" w:unhideWhenUsed="1"/>
    <w:lsdException w:name="Title" w:uiPriority="8" w:qFormat="1"/>
    <w:lsdException w:name="Closing" w:semiHidden="1" w:unhideWhenUsed="1"/>
    <w:lsdException w:name="Signature" w:semiHidden="1" w:unhideWhenUsed="1"/>
    <w:lsdException w:name="Default Paragraph Font" w:semiHidden="1" w:uiPriority="1" w:unhideWhenUsed="1"/>
    <w:lsdException w:name="Body Text" w:semiHidden="1" w:uiPriority="1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iPriority="98"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8"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8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8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5BF"/>
    <w:pPr>
      <w:spacing w:after="220" w:line="240" w:lineRule="auto"/>
    </w:pPr>
    <w:rPr>
      <w:rFonts w:eastAsia="Times New Roman" w:cs="Times New Roman"/>
      <w:snapToGrid w:val="0"/>
      <w:sz w:val="22"/>
      <w:szCs w:val="20"/>
    </w:rPr>
  </w:style>
  <w:style w:type="paragraph" w:styleId="Heading1">
    <w:name w:val="heading 1"/>
    <w:basedOn w:val="Normal"/>
    <w:next w:val="Heading2"/>
    <w:link w:val="Heading1Char"/>
    <w:uiPriority w:val="13"/>
    <w:rsid w:val="006F05BF"/>
    <w:pPr>
      <w:numPr>
        <w:numId w:val="17"/>
      </w:numPr>
      <w:spacing w:line="264" w:lineRule="auto"/>
      <w:jc w:val="center"/>
      <w:outlineLvl w:val="0"/>
    </w:pPr>
    <w:rPr>
      <w:rFonts w:ascii="Verdana" w:eastAsiaTheme="minorHAnsi" w:hAnsi="Verdana" w:cstheme="minorBidi"/>
      <w:b/>
      <w:snapToGrid/>
      <w:sz w:val="18"/>
      <w:szCs w:val="18"/>
    </w:rPr>
  </w:style>
  <w:style w:type="paragraph" w:styleId="Heading2">
    <w:name w:val="heading 2"/>
    <w:basedOn w:val="Normal"/>
    <w:next w:val="Indent1"/>
    <w:link w:val="Heading2Char"/>
    <w:uiPriority w:val="13"/>
    <w:unhideWhenUsed/>
    <w:rsid w:val="006F05BF"/>
    <w:pPr>
      <w:keepNext/>
      <w:numPr>
        <w:ilvl w:val="1"/>
        <w:numId w:val="17"/>
      </w:numPr>
      <w:spacing w:line="264" w:lineRule="auto"/>
      <w:jc w:val="both"/>
      <w:outlineLvl w:val="1"/>
    </w:pPr>
    <w:rPr>
      <w:rFonts w:ascii="Verdana" w:eastAsiaTheme="minorHAnsi" w:hAnsi="Verdana" w:cstheme="minorBidi"/>
      <w:b/>
      <w:caps/>
      <w:snapToGrid/>
      <w:sz w:val="18"/>
      <w:szCs w:val="18"/>
    </w:rPr>
  </w:style>
  <w:style w:type="paragraph" w:styleId="Heading3">
    <w:name w:val="heading 3"/>
    <w:basedOn w:val="Normal"/>
    <w:next w:val="Indent1"/>
    <w:link w:val="Heading3Char"/>
    <w:uiPriority w:val="13"/>
    <w:unhideWhenUsed/>
    <w:rsid w:val="006F05BF"/>
    <w:pPr>
      <w:numPr>
        <w:ilvl w:val="2"/>
        <w:numId w:val="17"/>
      </w:numPr>
      <w:spacing w:line="264" w:lineRule="auto"/>
      <w:jc w:val="both"/>
      <w:outlineLvl w:val="2"/>
    </w:pPr>
    <w:rPr>
      <w:rFonts w:ascii="Verdana" w:eastAsiaTheme="minorHAnsi" w:hAnsi="Verdana" w:cstheme="minorBidi"/>
      <w:b/>
      <w:snapToGrid/>
      <w:sz w:val="18"/>
      <w:szCs w:val="18"/>
    </w:rPr>
  </w:style>
  <w:style w:type="paragraph" w:styleId="Heading4">
    <w:name w:val="heading 4"/>
    <w:basedOn w:val="Normal"/>
    <w:next w:val="Indent2"/>
    <w:link w:val="Heading4Char"/>
    <w:uiPriority w:val="13"/>
    <w:unhideWhenUsed/>
    <w:rsid w:val="006F05BF"/>
    <w:pPr>
      <w:numPr>
        <w:ilvl w:val="3"/>
        <w:numId w:val="17"/>
      </w:numPr>
      <w:spacing w:line="264" w:lineRule="auto"/>
      <w:jc w:val="both"/>
      <w:outlineLvl w:val="3"/>
    </w:pPr>
    <w:rPr>
      <w:rFonts w:ascii="Verdana" w:eastAsiaTheme="minorHAnsi" w:hAnsi="Verdana" w:cstheme="minorBidi"/>
      <w:snapToGrid/>
      <w:sz w:val="18"/>
      <w:szCs w:val="18"/>
    </w:rPr>
  </w:style>
  <w:style w:type="paragraph" w:styleId="Heading5">
    <w:name w:val="heading 5"/>
    <w:basedOn w:val="Normal"/>
    <w:next w:val="Indent3"/>
    <w:link w:val="Heading5Char"/>
    <w:uiPriority w:val="13"/>
    <w:unhideWhenUsed/>
    <w:rsid w:val="006F05BF"/>
    <w:pPr>
      <w:numPr>
        <w:ilvl w:val="4"/>
        <w:numId w:val="17"/>
      </w:numPr>
      <w:spacing w:line="264" w:lineRule="auto"/>
      <w:jc w:val="both"/>
      <w:outlineLvl w:val="4"/>
    </w:pPr>
    <w:rPr>
      <w:rFonts w:ascii="Verdana" w:eastAsiaTheme="minorHAnsi" w:hAnsi="Verdana" w:cstheme="minorBidi"/>
      <w:snapToGrid/>
      <w:sz w:val="18"/>
      <w:szCs w:val="18"/>
    </w:rPr>
  </w:style>
  <w:style w:type="paragraph" w:styleId="Heading6">
    <w:name w:val="heading 6"/>
    <w:basedOn w:val="Normal"/>
    <w:next w:val="Indent4"/>
    <w:link w:val="Heading6Char"/>
    <w:uiPriority w:val="13"/>
    <w:unhideWhenUsed/>
    <w:rsid w:val="006F05BF"/>
    <w:pPr>
      <w:numPr>
        <w:ilvl w:val="5"/>
        <w:numId w:val="17"/>
      </w:numPr>
      <w:spacing w:line="264" w:lineRule="auto"/>
      <w:jc w:val="both"/>
      <w:outlineLvl w:val="5"/>
    </w:pPr>
    <w:rPr>
      <w:rFonts w:ascii="Verdana" w:eastAsiaTheme="minorHAnsi" w:hAnsi="Verdana" w:cstheme="minorBidi"/>
      <w:snapToGrid/>
      <w:sz w:val="18"/>
      <w:szCs w:val="18"/>
    </w:rPr>
  </w:style>
  <w:style w:type="paragraph" w:styleId="Heading7">
    <w:name w:val="heading 7"/>
    <w:basedOn w:val="Normal"/>
    <w:next w:val="Indent5"/>
    <w:link w:val="Heading7Char"/>
    <w:uiPriority w:val="13"/>
    <w:unhideWhenUsed/>
    <w:rsid w:val="006F05BF"/>
    <w:pPr>
      <w:numPr>
        <w:ilvl w:val="6"/>
        <w:numId w:val="17"/>
      </w:numPr>
      <w:spacing w:line="264" w:lineRule="auto"/>
      <w:jc w:val="both"/>
      <w:outlineLvl w:val="6"/>
    </w:pPr>
    <w:rPr>
      <w:rFonts w:ascii="Verdana" w:eastAsiaTheme="minorHAnsi" w:hAnsi="Verdana" w:cstheme="minorBidi"/>
      <w:snapToGrid/>
      <w:sz w:val="18"/>
      <w:szCs w:val="18"/>
    </w:rPr>
  </w:style>
  <w:style w:type="paragraph" w:styleId="Heading8">
    <w:name w:val="heading 8"/>
    <w:basedOn w:val="NormalLeftAligned"/>
    <w:next w:val="Indent6"/>
    <w:link w:val="Heading8Char"/>
    <w:uiPriority w:val="13"/>
    <w:semiHidden/>
    <w:rsid w:val="006F05BF"/>
    <w:pPr>
      <w:numPr>
        <w:ilvl w:val="7"/>
        <w:numId w:val="17"/>
      </w:numPr>
      <w:outlineLvl w:val="7"/>
    </w:pPr>
  </w:style>
  <w:style w:type="paragraph" w:styleId="Heading9">
    <w:name w:val="heading 9"/>
    <w:basedOn w:val="Normal"/>
    <w:next w:val="Indent7"/>
    <w:link w:val="Heading9Char"/>
    <w:uiPriority w:val="13"/>
    <w:semiHidden/>
    <w:rsid w:val="006F05BF"/>
    <w:pPr>
      <w:numPr>
        <w:ilvl w:val="8"/>
        <w:numId w:val="17"/>
      </w:numPr>
      <w:spacing w:line="264" w:lineRule="auto"/>
      <w:jc w:val="both"/>
      <w:outlineLvl w:val="8"/>
    </w:pPr>
    <w:rPr>
      <w:rFonts w:ascii="Verdana" w:eastAsiaTheme="minorHAnsi" w:hAnsi="Verdana" w:cstheme="minorBidi"/>
      <w:snapToGrid/>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3"/>
    <w:rsid w:val="006F05BF"/>
    <w:rPr>
      <w:rFonts w:ascii="Verdana" w:hAnsi="Verdana" w:cstheme="minorBidi"/>
      <w:b/>
      <w:sz w:val="18"/>
      <w:szCs w:val="18"/>
    </w:rPr>
  </w:style>
  <w:style w:type="character" w:customStyle="1" w:styleId="Heading2Char">
    <w:name w:val="Heading 2 Char"/>
    <w:basedOn w:val="DefaultParagraphFont"/>
    <w:link w:val="Heading2"/>
    <w:uiPriority w:val="13"/>
    <w:rsid w:val="006F05BF"/>
    <w:rPr>
      <w:rFonts w:ascii="Verdana" w:hAnsi="Verdana" w:cstheme="minorBidi"/>
      <w:b/>
      <w:caps/>
      <w:sz w:val="18"/>
      <w:szCs w:val="18"/>
    </w:rPr>
  </w:style>
  <w:style w:type="character" w:customStyle="1" w:styleId="Heading3Char">
    <w:name w:val="Heading 3 Char"/>
    <w:basedOn w:val="DefaultParagraphFont"/>
    <w:link w:val="Heading3"/>
    <w:uiPriority w:val="13"/>
    <w:rsid w:val="006F05BF"/>
    <w:rPr>
      <w:rFonts w:ascii="Verdana" w:hAnsi="Verdana" w:cstheme="minorBidi"/>
      <w:b/>
      <w:sz w:val="18"/>
      <w:szCs w:val="18"/>
    </w:rPr>
  </w:style>
  <w:style w:type="character" w:customStyle="1" w:styleId="Heading4Char">
    <w:name w:val="Heading 4 Char"/>
    <w:basedOn w:val="DefaultParagraphFont"/>
    <w:link w:val="Heading4"/>
    <w:uiPriority w:val="13"/>
    <w:rsid w:val="006F05BF"/>
    <w:rPr>
      <w:rFonts w:ascii="Verdana" w:hAnsi="Verdana" w:cstheme="minorBidi"/>
      <w:sz w:val="18"/>
      <w:szCs w:val="18"/>
    </w:rPr>
  </w:style>
  <w:style w:type="character" w:customStyle="1" w:styleId="Heading5Char">
    <w:name w:val="Heading 5 Char"/>
    <w:basedOn w:val="DefaultParagraphFont"/>
    <w:link w:val="Heading5"/>
    <w:uiPriority w:val="13"/>
    <w:rsid w:val="006F05BF"/>
    <w:rPr>
      <w:rFonts w:ascii="Verdana" w:hAnsi="Verdana" w:cstheme="minorBidi"/>
      <w:sz w:val="18"/>
      <w:szCs w:val="18"/>
    </w:rPr>
  </w:style>
  <w:style w:type="character" w:customStyle="1" w:styleId="Heading6Char">
    <w:name w:val="Heading 6 Char"/>
    <w:basedOn w:val="DefaultParagraphFont"/>
    <w:link w:val="Heading6"/>
    <w:uiPriority w:val="13"/>
    <w:rsid w:val="006F05BF"/>
    <w:rPr>
      <w:rFonts w:ascii="Verdana" w:hAnsi="Verdana" w:cstheme="minorBidi"/>
      <w:sz w:val="18"/>
      <w:szCs w:val="18"/>
    </w:rPr>
  </w:style>
  <w:style w:type="character" w:customStyle="1" w:styleId="Heading7Char">
    <w:name w:val="Heading 7 Char"/>
    <w:basedOn w:val="DefaultParagraphFont"/>
    <w:link w:val="Heading7"/>
    <w:uiPriority w:val="13"/>
    <w:rsid w:val="006F05BF"/>
    <w:rPr>
      <w:rFonts w:ascii="Verdana" w:hAnsi="Verdana" w:cstheme="minorBidi"/>
      <w:sz w:val="18"/>
      <w:szCs w:val="18"/>
    </w:rPr>
  </w:style>
  <w:style w:type="character" w:customStyle="1" w:styleId="Heading8Char">
    <w:name w:val="Heading 8 Char"/>
    <w:basedOn w:val="DefaultParagraphFont"/>
    <w:link w:val="Heading8"/>
    <w:uiPriority w:val="13"/>
    <w:semiHidden/>
    <w:rsid w:val="006F05BF"/>
    <w:rPr>
      <w:rFonts w:ascii="Verdana" w:hAnsi="Verdana" w:cstheme="minorBidi"/>
      <w:sz w:val="18"/>
      <w:szCs w:val="18"/>
    </w:rPr>
  </w:style>
  <w:style w:type="character" w:customStyle="1" w:styleId="Heading9Char">
    <w:name w:val="Heading 9 Char"/>
    <w:basedOn w:val="DefaultParagraphFont"/>
    <w:link w:val="Heading9"/>
    <w:uiPriority w:val="13"/>
    <w:semiHidden/>
    <w:rsid w:val="006F05BF"/>
    <w:rPr>
      <w:rFonts w:ascii="Verdana" w:hAnsi="Verdana" w:cstheme="minorBidi"/>
      <w:sz w:val="18"/>
      <w:szCs w:val="18"/>
    </w:rPr>
  </w:style>
  <w:style w:type="paragraph" w:customStyle="1" w:styleId="Level1fo">
    <w:name w:val="Level 1.fo"/>
    <w:basedOn w:val="Normal"/>
    <w:uiPriority w:val="4"/>
    <w:rsid w:val="006F05BF"/>
    <w:pPr>
      <w:tabs>
        <w:tab w:val="left" w:pos="1406"/>
      </w:tabs>
      <w:spacing w:line="264" w:lineRule="auto"/>
      <w:ind w:left="782"/>
      <w:jc w:val="both"/>
    </w:pPr>
    <w:rPr>
      <w:rFonts w:ascii="Verdana" w:eastAsiaTheme="minorHAnsi" w:hAnsi="Verdana" w:cstheme="minorBidi"/>
      <w:snapToGrid/>
      <w:sz w:val="18"/>
      <w:szCs w:val="18"/>
    </w:rPr>
  </w:style>
  <w:style w:type="paragraph" w:customStyle="1" w:styleId="Level11fo">
    <w:name w:val="Level 1.1fo"/>
    <w:basedOn w:val="Normal"/>
    <w:uiPriority w:val="5"/>
    <w:rsid w:val="006F05BF"/>
    <w:pPr>
      <w:tabs>
        <w:tab w:val="left" w:pos="1406"/>
      </w:tabs>
      <w:spacing w:line="264" w:lineRule="auto"/>
      <w:ind w:left="782"/>
      <w:jc w:val="both"/>
    </w:pPr>
    <w:rPr>
      <w:rFonts w:ascii="Verdana" w:eastAsiaTheme="minorHAnsi" w:hAnsi="Verdana" w:cstheme="minorBidi"/>
      <w:snapToGrid/>
      <w:sz w:val="18"/>
      <w:szCs w:val="18"/>
    </w:rPr>
  </w:style>
  <w:style w:type="paragraph" w:customStyle="1" w:styleId="Levelafo">
    <w:name w:val="Level (a)fo"/>
    <w:basedOn w:val="Normal"/>
    <w:uiPriority w:val="6"/>
    <w:rsid w:val="006F05BF"/>
    <w:pPr>
      <w:tabs>
        <w:tab w:val="left" w:pos="2030"/>
      </w:tabs>
      <w:spacing w:line="264" w:lineRule="auto"/>
      <w:ind w:left="1406"/>
      <w:jc w:val="both"/>
    </w:pPr>
    <w:rPr>
      <w:rFonts w:ascii="Verdana" w:eastAsiaTheme="minorHAnsi" w:hAnsi="Verdana" w:cstheme="minorBidi"/>
      <w:snapToGrid/>
      <w:sz w:val="18"/>
      <w:szCs w:val="18"/>
    </w:rPr>
  </w:style>
  <w:style w:type="paragraph" w:customStyle="1" w:styleId="Levelifo">
    <w:name w:val="Level (i)fo"/>
    <w:basedOn w:val="Normal"/>
    <w:uiPriority w:val="6"/>
    <w:rsid w:val="006F05BF"/>
    <w:pPr>
      <w:tabs>
        <w:tab w:val="left" w:pos="2654"/>
      </w:tabs>
      <w:spacing w:line="264" w:lineRule="auto"/>
      <w:ind w:left="2030"/>
      <w:jc w:val="both"/>
    </w:pPr>
    <w:rPr>
      <w:rFonts w:ascii="Verdana" w:eastAsiaTheme="minorHAnsi" w:hAnsi="Verdana" w:cstheme="minorBidi"/>
      <w:snapToGrid/>
      <w:sz w:val="18"/>
      <w:szCs w:val="18"/>
    </w:rPr>
  </w:style>
  <w:style w:type="paragraph" w:customStyle="1" w:styleId="LevelAfo0">
    <w:name w:val="Level(A)fo"/>
    <w:basedOn w:val="Normal"/>
    <w:uiPriority w:val="6"/>
    <w:rsid w:val="006F05BF"/>
    <w:pPr>
      <w:tabs>
        <w:tab w:val="left" w:pos="3277"/>
      </w:tabs>
      <w:spacing w:line="264" w:lineRule="auto"/>
      <w:ind w:left="2654"/>
      <w:jc w:val="both"/>
    </w:pPr>
    <w:rPr>
      <w:rFonts w:ascii="Verdana" w:eastAsiaTheme="minorHAnsi" w:hAnsi="Verdana" w:cstheme="minorBidi"/>
      <w:snapToGrid/>
      <w:sz w:val="18"/>
      <w:szCs w:val="18"/>
    </w:rPr>
  </w:style>
  <w:style w:type="paragraph" w:customStyle="1" w:styleId="Levelaafo">
    <w:name w:val="Level(aa)fo"/>
    <w:basedOn w:val="Normal"/>
    <w:uiPriority w:val="6"/>
    <w:rsid w:val="006F05BF"/>
    <w:pPr>
      <w:tabs>
        <w:tab w:val="left" w:pos="3901"/>
      </w:tabs>
      <w:spacing w:line="264" w:lineRule="auto"/>
      <w:ind w:left="3277"/>
      <w:jc w:val="both"/>
    </w:pPr>
    <w:rPr>
      <w:rFonts w:ascii="Verdana" w:eastAsiaTheme="minorHAnsi" w:hAnsi="Verdana" w:cstheme="minorBidi"/>
      <w:snapToGrid/>
      <w:sz w:val="18"/>
      <w:szCs w:val="18"/>
    </w:rPr>
  </w:style>
  <w:style w:type="paragraph" w:customStyle="1" w:styleId="Level1">
    <w:name w:val="Level 1."/>
    <w:basedOn w:val="Normal"/>
    <w:next w:val="Level1fo"/>
    <w:uiPriority w:val="4"/>
    <w:qFormat/>
    <w:rsid w:val="006F05BF"/>
    <w:pPr>
      <w:keepNext/>
      <w:numPr>
        <w:numId w:val="45"/>
      </w:numPr>
      <w:spacing w:line="264" w:lineRule="auto"/>
      <w:jc w:val="both"/>
      <w:outlineLvl w:val="0"/>
    </w:pPr>
    <w:rPr>
      <w:rFonts w:ascii="Verdana" w:eastAsiaTheme="minorHAnsi" w:hAnsi="Verdana" w:cstheme="minorBidi"/>
      <w:b/>
      <w:caps/>
      <w:snapToGrid/>
      <w:sz w:val="18"/>
      <w:szCs w:val="18"/>
    </w:rPr>
  </w:style>
  <w:style w:type="paragraph" w:customStyle="1" w:styleId="Level11">
    <w:name w:val="Level 1.1"/>
    <w:basedOn w:val="Normal"/>
    <w:next w:val="Level11fo"/>
    <w:uiPriority w:val="5"/>
    <w:qFormat/>
    <w:rsid w:val="006F05BF"/>
    <w:pPr>
      <w:keepNext/>
      <w:numPr>
        <w:ilvl w:val="1"/>
        <w:numId w:val="45"/>
      </w:numPr>
      <w:spacing w:line="264" w:lineRule="auto"/>
      <w:jc w:val="both"/>
      <w:outlineLvl w:val="1"/>
    </w:pPr>
    <w:rPr>
      <w:rFonts w:ascii="Verdana" w:eastAsiaTheme="minorHAnsi" w:hAnsi="Verdana" w:cstheme="minorBidi"/>
      <w:b/>
      <w:snapToGrid/>
      <w:sz w:val="18"/>
      <w:szCs w:val="18"/>
    </w:rPr>
  </w:style>
  <w:style w:type="paragraph" w:customStyle="1" w:styleId="Levela">
    <w:name w:val="Level (a)"/>
    <w:basedOn w:val="Normal"/>
    <w:next w:val="Levelafo"/>
    <w:uiPriority w:val="6"/>
    <w:qFormat/>
    <w:rsid w:val="006F05BF"/>
    <w:pPr>
      <w:numPr>
        <w:ilvl w:val="2"/>
        <w:numId w:val="45"/>
      </w:numPr>
      <w:spacing w:line="264" w:lineRule="auto"/>
      <w:jc w:val="both"/>
      <w:outlineLvl w:val="2"/>
    </w:pPr>
    <w:rPr>
      <w:rFonts w:ascii="Verdana" w:eastAsiaTheme="minorHAnsi" w:hAnsi="Verdana" w:cstheme="minorBidi"/>
      <w:snapToGrid/>
      <w:sz w:val="18"/>
      <w:szCs w:val="18"/>
    </w:rPr>
  </w:style>
  <w:style w:type="paragraph" w:customStyle="1" w:styleId="Leveli">
    <w:name w:val="Level (i)"/>
    <w:basedOn w:val="Normal"/>
    <w:next w:val="Levelifo"/>
    <w:uiPriority w:val="6"/>
    <w:qFormat/>
    <w:rsid w:val="006F05BF"/>
    <w:pPr>
      <w:numPr>
        <w:ilvl w:val="3"/>
        <w:numId w:val="45"/>
      </w:numPr>
      <w:spacing w:line="264" w:lineRule="auto"/>
      <w:jc w:val="both"/>
      <w:outlineLvl w:val="3"/>
    </w:pPr>
    <w:rPr>
      <w:rFonts w:ascii="Verdana" w:eastAsiaTheme="minorHAnsi" w:hAnsi="Verdana" w:cstheme="minorBidi"/>
      <w:snapToGrid/>
      <w:sz w:val="18"/>
      <w:szCs w:val="18"/>
    </w:rPr>
  </w:style>
  <w:style w:type="paragraph" w:customStyle="1" w:styleId="LevelA0">
    <w:name w:val="Level(A)"/>
    <w:basedOn w:val="Normal"/>
    <w:next w:val="LevelAfo0"/>
    <w:uiPriority w:val="6"/>
    <w:qFormat/>
    <w:rsid w:val="006F05BF"/>
    <w:pPr>
      <w:numPr>
        <w:ilvl w:val="4"/>
        <w:numId w:val="45"/>
      </w:numPr>
      <w:spacing w:line="264" w:lineRule="auto"/>
      <w:jc w:val="both"/>
      <w:outlineLvl w:val="4"/>
    </w:pPr>
    <w:rPr>
      <w:rFonts w:ascii="Verdana" w:eastAsiaTheme="minorHAnsi" w:hAnsi="Verdana" w:cstheme="minorBidi"/>
      <w:snapToGrid/>
      <w:sz w:val="18"/>
      <w:szCs w:val="18"/>
    </w:rPr>
  </w:style>
  <w:style w:type="paragraph" w:customStyle="1" w:styleId="Levelaa">
    <w:name w:val="Level(aa)"/>
    <w:basedOn w:val="Normal"/>
    <w:next w:val="Levelaafo"/>
    <w:uiPriority w:val="6"/>
    <w:qFormat/>
    <w:rsid w:val="006F05BF"/>
    <w:pPr>
      <w:numPr>
        <w:ilvl w:val="5"/>
        <w:numId w:val="45"/>
      </w:numPr>
      <w:spacing w:line="264" w:lineRule="auto"/>
      <w:jc w:val="both"/>
      <w:outlineLvl w:val="5"/>
    </w:pPr>
    <w:rPr>
      <w:rFonts w:ascii="Verdana" w:eastAsiaTheme="minorHAnsi" w:hAnsi="Verdana" w:cstheme="minorBidi"/>
      <w:snapToGrid/>
      <w:sz w:val="18"/>
      <w:szCs w:val="18"/>
    </w:rPr>
  </w:style>
  <w:style w:type="paragraph" w:customStyle="1" w:styleId="Indent1">
    <w:name w:val="Indent1"/>
    <w:basedOn w:val="Normal"/>
    <w:uiPriority w:val="10"/>
    <w:qFormat/>
    <w:rsid w:val="006F05BF"/>
    <w:pPr>
      <w:tabs>
        <w:tab w:val="left" w:pos="1406"/>
      </w:tabs>
      <w:spacing w:line="264" w:lineRule="auto"/>
      <w:ind w:left="782"/>
      <w:jc w:val="both"/>
    </w:pPr>
    <w:rPr>
      <w:rFonts w:ascii="Verdana" w:eastAsiaTheme="minorHAnsi" w:hAnsi="Verdana" w:cstheme="minorBidi"/>
      <w:snapToGrid/>
      <w:sz w:val="18"/>
      <w:szCs w:val="18"/>
    </w:rPr>
  </w:style>
  <w:style w:type="paragraph" w:customStyle="1" w:styleId="Indent2">
    <w:name w:val="Indent2"/>
    <w:basedOn w:val="Normal"/>
    <w:uiPriority w:val="10"/>
    <w:qFormat/>
    <w:rsid w:val="006F05BF"/>
    <w:pPr>
      <w:tabs>
        <w:tab w:val="left" w:pos="2030"/>
      </w:tabs>
      <w:spacing w:line="264" w:lineRule="auto"/>
      <w:ind w:left="1406"/>
      <w:jc w:val="both"/>
    </w:pPr>
    <w:rPr>
      <w:rFonts w:ascii="Verdana" w:eastAsiaTheme="minorHAnsi" w:hAnsi="Verdana" w:cstheme="minorBidi"/>
      <w:snapToGrid/>
      <w:sz w:val="18"/>
      <w:szCs w:val="18"/>
    </w:rPr>
  </w:style>
  <w:style w:type="paragraph" w:customStyle="1" w:styleId="Indent3">
    <w:name w:val="Indent3"/>
    <w:basedOn w:val="Normal"/>
    <w:uiPriority w:val="10"/>
    <w:qFormat/>
    <w:rsid w:val="006F05BF"/>
    <w:pPr>
      <w:tabs>
        <w:tab w:val="left" w:pos="2654"/>
      </w:tabs>
      <w:spacing w:line="264" w:lineRule="auto"/>
      <w:ind w:left="2030"/>
      <w:jc w:val="both"/>
    </w:pPr>
    <w:rPr>
      <w:rFonts w:ascii="Verdana" w:eastAsiaTheme="minorHAnsi" w:hAnsi="Verdana" w:cstheme="minorBidi"/>
      <w:snapToGrid/>
      <w:sz w:val="18"/>
      <w:szCs w:val="18"/>
    </w:rPr>
  </w:style>
  <w:style w:type="paragraph" w:customStyle="1" w:styleId="Indent4">
    <w:name w:val="Indent4"/>
    <w:basedOn w:val="Normal"/>
    <w:uiPriority w:val="10"/>
    <w:qFormat/>
    <w:rsid w:val="006F05BF"/>
    <w:pPr>
      <w:tabs>
        <w:tab w:val="left" w:pos="3277"/>
      </w:tabs>
      <w:spacing w:line="264" w:lineRule="auto"/>
      <w:ind w:left="2654"/>
      <w:jc w:val="both"/>
    </w:pPr>
    <w:rPr>
      <w:rFonts w:ascii="Verdana" w:eastAsiaTheme="minorHAnsi" w:hAnsi="Verdana" w:cstheme="minorBidi"/>
      <w:snapToGrid/>
      <w:sz w:val="18"/>
      <w:szCs w:val="18"/>
    </w:rPr>
  </w:style>
  <w:style w:type="paragraph" w:customStyle="1" w:styleId="Indent5">
    <w:name w:val="Indent5"/>
    <w:basedOn w:val="Normal"/>
    <w:uiPriority w:val="10"/>
    <w:qFormat/>
    <w:rsid w:val="006F05BF"/>
    <w:pPr>
      <w:tabs>
        <w:tab w:val="left" w:pos="3901"/>
      </w:tabs>
      <w:spacing w:line="264" w:lineRule="auto"/>
      <w:ind w:left="3277"/>
      <w:jc w:val="both"/>
    </w:pPr>
    <w:rPr>
      <w:rFonts w:ascii="Verdana" w:eastAsiaTheme="minorHAnsi" w:hAnsi="Verdana" w:cstheme="minorBidi"/>
      <w:snapToGrid/>
      <w:sz w:val="18"/>
      <w:szCs w:val="18"/>
    </w:rPr>
  </w:style>
  <w:style w:type="table" w:customStyle="1" w:styleId="LayoutTable">
    <w:name w:val="LayoutTable"/>
    <w:basedOn w:val="TableNormal"/>
    <w:uiPriority w:val="99"/>
    <w:rsid w:val="006F05BF"/>
    <w:pPr>
      <w:spacing w:after="220" w:line="264" w:lineRule="auto"/>
      <w:jc w:val="both"/>
    </w:pPr>
    <w:rPr>
      <w:rFonts w:ascii="Verdana" w:hAnsi="Verdana" w:cstheme="minorBidi"/>
      <w:sz w:val="18"/>
      <w:szCs w:val="18"/>
    </w:rPr>
    <w:tblPr/>
    <w:tcPr>
      <w:tcMar>
        <w:left w:w="0" w:type="dxa"/>
        <w:right w:w="0" w:type="dxa"/>
      </w:tcMar>
    </w:tcPr>
  </w:style>
  <w:style w:type="paragraph" w:customStyle="1" w:styleId="NormalLeftAligned">
    <w:name w:val="NormalLeftAligned"/>
    <w:basedOn w:val="Normal"/>
    <w:qFormat/>
    <w:rsid w:val="006F05BF"/>
    <w:pPr>
      <w:spacing w:line="264" w:lineRule="auto"/>
    </w:pPr>
    <w:rPr>
      <w:rFonts w:ascii="Verdana" w:eastAsiaTheme="minorHAnsi" w:hAnsi="Verdana" w:cstheme="minorBidi"/>
      <w:snapToGrid/>
      <w:sz w:val="18"/>
      <w:szCs w:val="18"/>
    </w:rPr>
  </w:style>
  <w:style w:type="paragraph" w:styleId="Footer">
    <w:name w:val="footer"/>
    <w:basedOn w:val="Normal"/>
    <w:link w:val="FooterChar"/>
    <w:uiPriority w:val="89"/>
    <w:rsid w:val="006F05BF"/>
    <w:pPr>
      <w:spacing w:after="0" w:line="200" w:lineRule="atLeast"/>
    </w:pPr>
    <w:rPr>
      <w:rFonts w:ascii="Verdana" w:eastAsiaTheme="minorHAnsi" w:hAnsi="Verdana" w:cstheme="minorBidi"/>
      <w:snapToGrid/>
      <w:sz w:val="14"/>
      <w:szCs w:val="18"/>
    </w:rPr>
  </w:style>
  <w:style w:type="character" w:customStyle="1" w:styleId="FooterChar">
    <w:name w:val="Footer Char"/>
    <w:basedOn w:val="DefaultParagraphFont"/>
    <w:link w:val="Footer"/>
    <w:uiPriority w:val="89"/>
    <w:rsid w:val="006F05BF"/>
    <w:rPr>
      <w:rFonts w:ascii="Verdana" w:hAnsi="Verdana" w:cstheme="minorBidi"/>
      <w:sz w:val="14"/>
      <w:szCs w:val="18"/>
    </w:rPr>
  </w:style>
  <w:style w:type="paragraph" w:customStyle="1" w:styleId="CSTitle">
    <w:name w:val="CSTitle"/>
    <w:basedOn w:val="NormalLeftAligned"/>
    <w:next w:val="CSSubTitle"/>
    <w:uiPriority w:val="49"/>
    <w:rsid w:val="006F05BF"/>
    <w:pPr>
      <w:spacing w:before="1240" w:after="840"/>
    </w:pPr>
    <w:rPr>
      <w:sz w:val="42"/>
    </w:rPr>
  </w:style>
  <w:style w:type="paragraph" w:styleId="Header">
    <w:name w:val="header"/>
    <w:basedOn w:val="Normal"/>
    <w:link w:val="HeaderChar"/>
    <w:uiPriority w:val="89"/>
    <w:rsid w:val="006F05BF"/>
    <w:pPr>
      <w:spacing w:before="100" w:after="0" w:line="200" w:lineRule="exact"/>
      <w:jc w:val="both"/>
    </w:pPr>
    <w:rPr>
      <w:rFonts w:ascii="Verdana" w:eastAsiaTheme="minorHAnsi" w:hAnsi="Verdana" w:cstheme="minorBidi"/>
      <w:snapToGrid/>
      <w:sz w:val="14"/>
      <w:szCs w:val="18"/>
    </w:rPr>
  </w:style>
  <w:style w:type="character" w:customStyle="1" w:styleId="HeaderChar">
    <w:name w:val="Header Char"/>
    <w:basedOn w:val="DefaultParagraphFont"/>
    <w:link w:val="Header"/>
    <w:uiPriority w:val="89"/>
    <w:rsid w:val="006F05BF"/>
    <w:rPr>
      <w:rFonts w:ascii="Verdana" w:hAnsi="Verdana" w:cstheme="minorBidi"/>
      <w:sz w:val="14"/>
      <w:szCs w:val="18"/>
    </w:rPr>
  </w:style>
  <w:style w:type="numbering" w:customStyle="1" w:styleId="OutlineList1">
    <w:name w:val="OutlineList1"/>
    <w:uiPriority w:val="99"/>
    <w:rsid w:val="006F05BF"/>
    <w:pPr>
      <w:numPr>
        <w:numId w:val="1"/>
      </w:numPr>
    </w:pPr>
  </w:style>
  <w:style w:type="numbering" w:customStyle="1" w:styleId="OutlineList2">
    <w:name w:val="OutlineList2"/>
    <w:uiPriority w:val="99"/>
    <w:rsid w:val="006F05BF"/>
    <w:pPr>
      <w:numPr>
        <w:numId w:val="2"/>
      </w:numPr>
    </w:pPr>
  </w:style>
  <w:style w:type="paragraph" w:customStyle="1" w:styleId="sch1">
    <w:name w:val="sch1"/>
    <w:basedOn w:val="Normal"/>
    <w:next w:val="sch2"/>
    <w:uiPriority w:val="3"/>
    <w:qFormat/>
    <w:rsid w:val="006F05BF"/>
    <w:pPr>
      <w:keepNext/>
      <w:numPr>
        <w:numId w:val="3"/>
      </w:numPr>
      <w:spacing w:line="264" w:lineRule="auto"/>
      <w:jc w:val="center"/>
      <w:outlineLvl w:val="0"/>
    </w:pPr>
    <w:rPr>
      <w:rFonts w:ascii="Verdana" w:eastAsiaTheme="minorHAnsi" w:hAnsi="Verdana" w:cstheme="minorBidi"/>
      <w:b/>
      <w:snapToGrid/>
      <w:sz w:val="18"/>
      <w:szCs w:val="18"/>
    </w:rPr>
  </w:style>
  <w:style w:type="paragraph" w:customStyle="1" w:styleId="sch2">
    <w:name w:val="sch2"/>
    <w:basedOn w:val="Normal"/>
    <w:next w:val="Indent1"/>
    <w:uiPriority w:val="19"/>
    <w:qFormat/>
    <w:rsid w:val="006F05BF"/>
    <w:pPr>
      <w:keepNext/>
      <w:numPr>
        <w:ilvl w:val="1"/>
        <w:numId w:val="3"/>
      </w:numPr>
      <w:spacing w:line="264" w:lineRule="auto"/>
      <w:jc w:val="both"/>
      <w:outlineLvl w:val="0"/>
    </w:pPr>
    <w:rPr>
      <w:rFonts w:ascii="Verdana" w:eastAsiaTheme="minorHAnsi" w:hAnsi="Verdana" w:cstheme="minorBidi"/>
      <w:snapToGrid/>
      <w:sz w:val="18"/>
      <w:szCs w:val="18"/>
    </w:rPr>
  </w:style>
  <w:style w:type="paragraph" w:customStyle="1" w:styleId="sch3">
    <w:name w:val="sch3"/>
    <w:basedOn w:val="Normal"/>
    <w:next w:val="Indent1"/>
    <w:uiPriority w:val="19"/>
    <w:qFormat/>
    <w:rsid w:val="006F05BF"/>
    <w:pPr>
      <w:numPr>
        <w:ilvl w:val="2"/>
        <w:numId w:val="3"/>
      </w:numPr>
      <w:spacing w:line="264" w:lineRule="auto"/>
      <w:jc w:val="both"/>
      <w:outlineLvl w:val="1"/>
    </w:pPr>
    <w:rPr>
      <w:rFonts w:ascii="Verdana" w:eastAsiaTheme="minorHAnsi" w:hAnsi="Verdana" w:cstheme="minorBidi"/>
      <w:snapToGrid/>
      <w:sz w:val="18"/>
      <w:szCs w:val="18"/>
    </w:rPr>
  </w:style>
  <w:style w:type="paragraph" w:customStyle="1" w:styleId="sch4">
    <w:name w:val="sch4"/>
    <w:basedOn w:val="Normal"/>
    <w:next w:val="Indent2"/>
    <w:uiPriority w:val="19"/>
    <w:qFormat/>
    <w:rsid w:val="006F05BF"/>
    <w:pPr>
      <w:numPr>
        <w:ilvl w:val="3"/>
        <w:numId w:val="3"/>
      </w:numPr>
      <w:spacing w:line="264" w:lineRule="auto"/>
      <w:jc w:val="both"/>
      <w:outlineLvl w:val="2"/>
    </w:pPr>
    <w:rPr>
      <w:rFonts w:ascii="Verdana" w:eastAsiaTheme="minorHAnsi" w:hAnsi="Verdana" w:cstheme="minorBidi"/>
      <w:snapToGrid/>
      <w:sz w:val="18"/>
      <w:szCs w:val="18"/>
    </w:rPr>
  </w:style>
  <w:style w:type="paragraph" w:customStyle="1" w:styleId="sch5">
    <w:name w:val="sch5"/>
    <w:basedOn w:val="Normal"/>
    <w:next w:val="Indent3"/>
    <w:uiPriority w:val="19"/>
    <w:qFormat/>
    <w:rsid w:val="006F05BF"/>
    <w:pPr>
      <w:numPr>
        <w:ilvl w:val="4"/>
        <w:numId w:val="3"/>
      </w:numPr>
      <w:spacing w:line="264" w:lineRule="auto"/>
      <w:jc w:val="both"/>
      <w:outlineLvl w:val="3"/>
    </w:pPr>
    <w:rPr>
      <w:rFonts w:ascii="Verdana" w:eastAsiaTheme="minorHAnsi" w:hAnsi="Verdana" w:cstheme="minorBidi"/>
      <w:snapToGrid/>
      <w:sz w:val="18"/>
      <w:szCs w:val="18"/>
    </w:rPr>
  </w:style>
  <w:style w:type="paragraph" w:customStyle="1" w:styleId="sch6">
    <w:name w:val="sch6"/>
    <w:basedOn w:val="Normal"/>
    <w:next w:val="Indent4"/>
    <w:uiPriority w:val="19"/>
    <w:qFormat/>
    <w:rsid w:val="006F05BF"/>
    <w:pPr>
      <w:numPr>
        <w:ilvl w:val="5"/>
        <w:numId w:val="3"/>
      </w:numPr>
      <w:spacing w:line="264" w:lineRule="auto"/>
      <w:jc w:val="both"/>
      <w:outlineLvl w:val="4"/>
    </w:pPr>
    <w:rPr>
      <w:rFonts w:ascii="Verdana" w:eastAsiaTheme="minorHAnsi" w:hAnsi="Verdana" w:cstheme="minorBidi"/>
      <w:snapToGrid/>
      <w:sz w:val="18"/>
      <w:szCs w:val="18"/>
    </w:rPr>
  </w:style>
  <w:style w:type="paragraph" w:customStyle="1" w:styleId="sch7">
    <w:name w:val="sch7"/>
    <w:basedOn w:val="Normal"/>
    <w:next w:val="Indent5"/>
    <w:uiPriority w:val="19"/>
    <w:qFormat/>
    <w:rsid w:val="006F05BF"/>
    <w:pPr>
      <w:numPr>
        <w:ilvl w:val="6"/>
        <w:numId w:val="3"/>
      </w:numPr>
      <w:spacing w:line="264" w:lineRule="auto"/>
      <w:jc w:val="both"/>
      <w:outlineLvl w:val="5"/>
    </w:pPr>
    <w:rPr>
      <w:rFonts w:ascii="Verdana" w:eastAsiaTheme="minorHAnsi" w:hAnsi="Verdana" w:cstheme="minorBidi"/>
      <w:snapToGrid/>
      <w:sz w:val="18"/>
      <w:szCs w:val="18"/>
    </w:rPr>
  </w:style>
  <w:style w:type="numbering" w:customStyle="1" w:styleId="OutlineList3">
    <w:name w:val="OutlineList3"/>
    <w:uiPriority w:val="99"/>
    <w:rsid w:val="006F05BF"/>
    <w:pPr>
      <w:numPr>
        <w:numId w:val="3"/>
      </w:numPr>
    </w:pPr>
  </w:style>
  <w:style w:type="paragraph" w:styleId="Index1">
    <w:name w:val="index 1"/>
    <w:basedOn w:val="Normal"/>
    <w:next w:val="Normal"/>
    <w:autoRedefine/>
    <w:uiPriority w:val="99"/>
    <w:semiHidden/>
    <w:unhideWhenUsed/>
    <w:rsid w:val="006F05BF"/>
    <w:pPr>
      <w:ind w:left="200" w:hanging="200"/>
      <w:jc w:val="both"/>
    </w:pPr>
    <w:rPr>
      <w:rFonts w:ascii="Verdana" w:eastAsiaTheme="minorHAnsi" w:hAnsi="Verdana" w:cstheme="minorBidi"/>
      <w:snapToGrid/>
      <w:sz w:val="18"/>
      <w:szCs w:val="18"/>
    </w:rPr>
  </w:style>
  <w:style w:type="paragraph" w:styleId="TOC1">
    <w:name w:val="toc 1"/>
    <w:basedOn w:val="Normal"/>
    <w:uiPriority w:val="39"/>
    <w:qFormat/>
    <w:rsid w:val="006F05BF"/>
    <w:pPr>
      <w:tabs>
        <w:tab w:val="right" w:leader="dot" w:pos="9072"/>
      </w:tabs>
      <w:spacing w:before="120" w:after="120" w:line="264" w:lineRule="auto"/>
      <w:ind w:left="720" w:right="567" w:hanging="720"/>
    </w:pPr>
    <w:rPr>
      <w:rFonts w:ascii="Verdana" w:eastAsiaTheme="minorHAnsi" w:hAnsi="Verdana" w:cstheme="minorBidi"/>
      <w:caps/>
      <w:snapToGrid/>
      <w:sz w:val="18"/>
      <w:szCs w:val="18"/>
    </w:rPr>
  </w:style>
  <w:style w:type="paragraph" w:styleId="TOC2">
    <w:name w:val="toc 2"/>
    <w:basedOn w:val="TOC1"/>
    <w:uiPriority w:val="39"/>
    <w:qFormat/>
    <w:rsid w:val="006F05BF"/>
    <w:pPr>
      <w:ind w:left="1440"/>
      <w:contextualSpacing/>
    </w:pPr>
    <w:rPr>
      <w:caps w:val="0"/>
    </w:rPr>
  </w:style>
  <w:style w:type="paragraph" w:styleId="TOC3">
    <w:name w:val="toc 3"/>
    <w:basedOn w:val="TOC1"/>
    <w:uiPriority w:val="39"/>
    <w:qFormat/>
    <w:rsid w:val="006F05BF"/>
    <w:pPr>
      <w:spacing w:before="0" w:after="0"/>
      <w:ind w:left="0" w:firstLine="0"/>
    </w:pPr>
  </w:style>
  <w:style w:type="paragraph" w:styleId="TOC4">
    <w:name w:val="toc 4"/>
    <w:basedOn w:val="TOC1"/>
    <w:uiPriority w:val="39"/>
    <w:qFormat/>
    <w:rsid w:val="006F05BF"/>
    <w:pPr>
      <w:spacing w:before="0" w:after="0"/>
      <w:ind w:left="0" w:firstLine="0"/>
    </w:pPr>
    <w:rPr>
      <w:caps w:val="0"/>
    </w:rPr>
  </w:style>
  <w:style w:type="paragraph" w:styleId="TOC5">
    <w:name w:val="toc 5"/>
    <w:basedOn w:val="TOC1"/>
    <w:next w:val="Normal"/>
    <w:uiPriority w:val="97"/>
    <w:semiHidden/>
    <w:rsid w:val="006F05BF"/>
  </w:style>
  <w:style w:type="paragraph" w:styleId="TOC6">
    <w:name w:val="toc 6"/>
    <w:basedOn w:val="TOC1"/>
    <w:next w:val="Normal"/>
    <w:uiPriority w:val="97"/>
    <w:qFormat/>
    <w:rsid w:val="006F05BF"/>
    <w:rPr>
      <w:b/>
      <w:caps w:val="0"/>
    </w:rPr>
  </w:style>
  <w:style w:type="paragraph" w:styleId="TOC7">
    <w:name w:val="toc 7"/>
    <w:basedOn w:val="TOC1"/>
    <w:next w:val="Normal"/>
    <w:uiPriority w:val="39"/>
    <w:qFormat/>
    <w:rsid w:val="006F05BF"/>
    <w:pPr>
      <w:numPr>
        <w:numId w:val="23"/>
      </w:numPr>
      <w:contextualSpacing/>
    </w:pPr>
    <w:rPr>
      <w:caps w:val="0"/>
    </w:rPr>
  </w:style>
  <w:style w:type="paragraph" w:styleId="TOC8">
    <w:name w:val="toc 8"/>
    <w:basedOn w:val="TOC1"/>
    <w:next w:val="Normal"/>
    <w:uiPriority w:val="39"/>
    <w:qFormat/>
    <w:rsid w:val="006F05BF"/>
    <w:pPr>
      <w:numPr>
        <w:ilvl w:val="1"/>
        <w:numId w:val="23"/>
      </w:numPr>
      <w:contextualSpacing/>
    </w:pPr>
    <w:rPr>
      <w:caps w:val="0"/>
    </w:rPr>
  </w:style>
  <w:style w:type="paragraph" w:styleId="TOC9">
    <w:name w:val="toc 9"/>
    <w:basedOn w:val="TOC1"/>
    <w:next w:val="Normal"/>
    <w:uiPriority w:val="39"/>
    <w:qFormat/>
    <w:rsid w:val="006F05BF"/>
    <w:pPr>
      <w:numPr>
        <w:ilvl w:val="2"/>
        <w:numId w:val="23"/>
      </w:numPr>
      <w:contextualSpacing/>
    </w:pPr>
    <w:rPr>
      <w:caps w:val="0"/>
    </w:rPr>
  </w:style>
  <w:style w:type="paragraph" w:styleId="IndexHeading">
    <w:name w:val="index heading"/>
    <w:basedOn w:val="Normal"/>
    <w:next w:val="Index1"/>
    <w:uiPriority w:val="99"/>
    <w:semiHidden/>
    <w:unhideWhenUsed/>
    <w:rsid w:val="006F05BF"/>
    <w:pPr>
      <w:spacing w:line="264" w:lineRule="auto"/>
      <w:jc w:val="both"/>
    </w:pPr>
    <w:rPr>
      <w:rFonts w:asciiTheme="majorHAnsi" w:eastAsiaTheme="majorEastAsia" w:hAnsiTheme="majorHAnsi" w:cstheme="majorBidi"/>
      <w:b/>
      <w:bCs/>
      <w:snapToGrid/>
      <w:sz w:val="18"/>
      <w:szCs w:val="18"/>
    </w:rPr>
  </w:style>
  <w:style w:type="paragraph" w:styleId="Caption">
    <w:name w:val="caption"/>
    <w:basedOn w:val="Normal"/>
    <w:next w:val="Normal"/>
    <w:uiPriority w:val="89"/>
    <w:semiHidden/>
    <w:rsid w:val="006F05BF"/>
    <w:pPr>
      <w:spacing w:before="120" w:after="120"/>
      <w:jc w:val="both"/>
    </w:pPr>
    <w:rPr>
      <w:rFonts w:ascii="Verdana" w:eastAsiaTheme="minorHAnsi" w:hAnsi="Verdana" w:cstheme="minorBidi"/>
      <w:b/>
      <w:bCs/>
      <w:snapToGrid/>
      <w:sz w:val="18"/>
      <w:szCs w:val="18"/>
    </w:rPr>
  </w:style>
  <w:style w:type="paragraph" w:styleId="EnvelopeAddress">
    <w:name w:val="envelope address"/>
    <w:basedOn w:val="Normal"/>
    <w:uiPriority w:val="99"/>
    <w:semiHidden/>
    <w:rsid w:val="006F05BF"/>
    <w:pPr>
      <w:spacing w:line="264" w:lineRule="auto"/>
      <w:jc w:val="both"/>
    </w:pPr>
    <w:rPr>
      <w:rFonts w:ascii="Verdana" w:eastAsiaTheme="minorHAnsi" w:hAnsi="Verdana" w:cstheme="minorBidi"/>
      <w:snapToGrid/>
      <w:sz w:val="18"/>
      <w:szCs w:val="18"/>
    </w:rPr>
  </w:style>
  <w:style w:type="paragraph" w:styleId="EnvelopeReturn">
    <w:name w:val="envelope return"/>
    <w:basedOn w:val="EnvelopeAddress"/>
    <w:uiPriority w:val="99"/>
    <w:semiHidden/>
    <w:rsid w:val="006F05BF"/>
  </w:style>
  <w:style w:type="paragraph" w:styleId="ListBullet">
    <w:name w:val="List Bullet"/>
    <w:basedOn w:val="Normal"/>
    <w:uiPriority w:val="94"/>
    <w:rsid w:val="006F05BF"/>
    <w:pPr>
      <w:numPr>
        <w:numId w:val="8"/>
      </w:numPr>
      <w:spacing w:line="264" w:lineRule="auto"/>
      <w:jc w:val="both"/>
    </w:pPr>
    <w:rPr>
      <w:rFonts w:ascii="Verdana" w:eastAsiaTheme="minorHAnsi" w:hAnsi="Verdana" w:cstheme="minorBidi"/>
      <w:snapToGrid/>
      <w:sz w:val="18"/>
      <w:szCs w:val="18"/>
    </w:rPr>
  </w:style>
  <w:style w:type="paragraph" w:styleId="ListNumber">
    <w:name w:val="List Number"/>
    <w:basedOn w:val="Normal"/>
    <w:uiPriority w:val="94"/>
    <w:rsid w:val="006F05BF"/>
    <w:pPr>
      <w:numPr>
        <w:numId w:val="9"/>
      </w:numPr>
      <w:spacing w:line="264" w:lineRule="auto"/>
      <w:contextualSpacing/>
      <w:jc w:val="both"/>
    </w:pPr>
    <w:rPr>
      <w:rFonts w:ascii="Verdana" w:eastAsiaTheme="minorHAnsi" w:hAnsi="Verdana" w:cstheme="minorBidi"/>
      <w:snapToGrid/>
      <w:sz w:val="18"/>
      <w:szCs w:val="18"/>
    </w:rPr>
  </w:style>
  <w:style w:type="paragraph" w:styleId="ListBullet2">
    <w:name w:val="List Bullet 2"/>
    <w:basedOn w:val="Normal"/>
    <w:uiPriority w:val="94"/>
    <w:rsid w:val="006F05BF"/>
    <w:pPr>
      <w:numPr>
        <w:numId w:val="10"/>
      </w:numPr>
      <w:spacing w:line="264" w:lineRule="auto"/>
      <w:jc w:val="both"/>
    </w:pPr>
    <w:rPr>
      <w:rFonts w:ascii="Verdana" w:eastAsiaTheme="minorHAnsi" w:hAnsi="Verdana" w:cstheme="minorBidi"/>
      <w:snapToGrid/>
      <w:sz w:val="18"/>
      <w:szCs w:val="18"/>
    </w:rPr>
  </w:style>
  <w:style w:type="paragraph" w:styleId="ListBullet3">
    <w:name w:val="List Bullet 3"/>
    <w:basedOn w:val="Normal"/>
    <w:uiPriority w:val="94"/>
    <w:rsid w:val="006F05BF"/>
    <w:pPr>
      <w:numPr>
        <w:numId w:val="11"/>
      </w:numPr>
      <w:spacing w:line="264" w:lineRule="auto"/>
      <w:jc w:val="both"/>
    </w:pPr>
    <w:rPr>
      <w:rFonts w:ascii="Verdana" w:eastAsiaTheme="minorHAnsi" w:hAnsi="Verdana" w:cstheme="minorBidi"/>
      <w:snapToGrid/>
      <w:sz w:val="18"/>
      <w:szCs w:val="18"/>
    </w:rPr>
  </w:style>
  <w:style w:type="paragraph" w:styleId="ListNumber2">
    <w:name w:val="List Number 2"/>
    <w:basedOn w:val="Normal"/>
    <w:uiPriority w:val="94"/>
    <w:rsid w:val="006F05BF"/>
    <w:pPr>
      <w:numPr>
        <w:numId w:val="12"/>
      </w:numPr>
      <w:spacing w:line="264" w:lineRule="auto"/>
      <w:jc w:val="both"/>
    </w:pPr>
    <w:rPr>
      <w:rFonts w:ascii="Verdana" w:eastAsiaTheme="minorHAnsi" w:hAnsi="Verdana" w:cstheme="minorBidi"/>
      <w:snapToGrid/>
      <w:sz w:val="18"/>
      <w:szCs w:val="18"/>
    </w:rPr>
  </w:style>
  <w:style w:type="paragraph" w:styleId="ListNumber3">
    <w:name w:val="List Number 3"/>
    <w:basedOn w:val="Normal"/>
    <w:uiPriority w:val="94"/>
    <w:rsid w:val="006F05BF"/>
    <w:pPr>
      <w:numPr>
        <w:numId w:val="13"/>
      </w:numPr>
      <w:spacing w:line="264" w:lineRule="auto"/>
      <w:jc w:val="both"/>
    </w:pPr>
    <w:rPr>
      <w:rFonts w:ascii="Verdana" w:eastAsiaTheme="minorHAnsi" w:hAnsi="Verdana" w:cstheme="minorBidi"/>
      <w:snapToGrid/>
      <w:sz w:val="18"/>
      <w:szCs w:val="18"/>
    </w:rPr>
  </w:style>
  <w:style w:type="paragraph" w:styleId="ListNumber4">
    <w:name w:val="List Number 4"/>
    <w:basedOn w:val="Normal"/>
    <w:uiPriority w:val="94"/>
    <w:rsid w:val="006F05BF"/>
    <w:pPr>
      <w:numPr>
        <w:numId w:val="14"/>
      </w:numPr>
      <w:spacing w:line="264" w:lineRule="auto"/>
      <w:jc w:val="both"/>
    </w:pPr>
    <w:rPr>
      <w:rFonts w:ascii="Verdana" w:eastAsiaTheme="minorHAnsi" w:hAnsi="Verdana" w:cstheme="minorBidi"/>
      <w:snapToGrid/>
      <w:sz w:val="18"/>
      <w:szCs w:val="18"/>
    </w:rPr>
  </w:style>
  <w:style w:type="paragraph" w:styleId="ListNumber5">
    <w:name w:val="List Number 5"/>
    <w:basedOn w:val="Normal"/>
    <w:uiPriority w:val="94"/>
    <w:rsid w:val="006F05BF"/>
    <w:pPr>
      <w:numPr>
        <w:numId w:val="15"/>
      </w:numPr>
      <w:spacing w:line="264" w:lineRule="auto"/>
      <w:jc w:val="both"/>
    </w:pPr>
    <w:rPr>
      <w:rFonts w:ascii="Verdana" w:eastAsiaTheme="minorHAnsi" w:hAnsi="Verdana" w:cstheme="minorBidi"/>
      <w:snapToGrid/>
      <w:sz w:val="18"/>
      <w:szCs w:val="18"/>
    </w:rPr>
  </w:style>
  <w:style w:type="paragraph" w:styleId="Title">
    <w:name w:val="Title"/>
    <w:basedOn w:val="Normal"/>
    <w:next w:val="Subtitle"/>
    <w:link w:val="TitleChar"/>
    <w:uiPriority w:val="8"/>
    <w:qFormat/>
    <w:rsid w:val="006F05BF"/>
    <w:pPr>
      <w:keepNext/>
      <w:spacing w:line="264" w:lineRule="auto"/>
      <w:jc w:val="center"/>
      <w:outlineLvl w:val="0"/>
    </w:pPr>
    <w:rPr>
      <w:rFonts w:ascii="Verdana" w:eastAsiaTheme="minorHAnsi" w:hAnsi="Verdana" w:cstheme="minorBidi"/>
      <w:b/>
      <w:caps/>
      <w:snapToGrid/>
      <w:sz w:val="18"/>
      <w:szCs w:val="18"/>
    </w:rPr>
  </w:style>
  <w:style w:type="character" w:customStyle="1" w:styleId="TitleChar">
    <w:name w:val="Title Char"/>
    <w:basedOn w:val="DefaultParagraphFont"/>
    <w:link w:val="Title"/>
    <w:uiPriority w:val="8"/>
    <w:rsid w:val="006F05BF"/>
    <w:rPr>
      <w:rFonts w:ascii="Verdana" w:hAnsi="Verdana" w:cstheme="minorBidi"/>
      <w:b/>
      <w:caps/>
      <w:sz w:val="18"/>
      <w:szCs w:val="18"/>
    </w:rPr>
  </w:style>
  <w:style w:type="paragraph" w:styleId="Subtitle">
    <w:name w:val="Subtitle"/>
    <w:basedOn w:val="Normal"/>
    <w:next w:val="Normal"/>
    <w:link w:val="SubtitleChar"/>
    <w:uiPriority w:val="9"/>
    <w:qFormat/>
    <w:rsid w:val="006F05BF"/>
    <w:pPr>
      <w:keepNext/>
      <w:spacing w:line="264" w:lineRule="auto"/>
      <w:jc w:val="both"/>
      <w:outlineLvl w:val="1"/>
    </w:pPr>
    <w:rPr>
      <w:rFonts w:ascii="Verdana" w:eastAsiaTheme="minorHAnsi" w:hAnsi="Verdana" w:cstheme="minorBidi"/>
      <w:b/>
      <w:snapToGrid/>
      <w:sz w:val="18"/>
      <w:szCs w:val="18"/>
    </w:rPr>
  </w:style>
  <w:style w:type="character" w:customStyle="1" w:styleId="SubtitleChar">
    <w:name w:val="Subtitle Char"/>
    <w:basedOn w:val="DefaultParagraphFont"/>
    <w:link w:val="Subtitle"/>
    <w:uiPriority w:val="9"/>
    <w:rsid w:val="006F05BF"/>
    <w:rPr>
      <w:rFonts w:ascii="Verdana" w:hAnsi="Verdana" w:cstheme="minorBidi"/>
      <w:b/>
      <w:sz w:val="18"/>
      <w:szCs w:val="18"/>
    </w:rPr>
  </w:style>
  <w:style w:type="paragraph" w:styleId="BodyText">
    <w:name w:val="Body Text"/>
    <w:basedOn w:val="Normal"/>
    <w:link w:val="BodyTextChar"/>
    <w:uiPriority w:val="10"/>
    <w:semiHidden/>
    <w:unhideWhenUsed/>
    <w:rsid w:val="006F05BF"/>
    <w:pPr>
      <w:spacing w:line="264" w:lineRule="auto"/>
      <w:jc w:val="both"/>
    </w:pPr>
    <w:rPr>
      <w:rFonts w:ascii="Verdana" w:eastAsiaTheme="minorHAnsi" w:hAnsi="Verdana" w:cstheme="minorBidi"/>
      <w:snapToGrid/>
      <w:sz w:val="18"/>
      <w:szCs w:val="18"/>
    </w:rPr>
  </w:style>
  <w:style w:type="character" w:customStyle="1" w:styleId="BodyTextChar">
    <w:name w:val="Body Text Char"/>
    <w:basedOn w:val="DefaultParagraphFont"/>
    <w:link w:val="BodyText"/>
    <w:uiPriority w:val="10"/>
    <w:semiHidden/>
    <w:rsid w:val="006F05BF"/>
    <w:rPr>
      <w:rFonts w:ascii="Verdana" w:hAnsi="Verdana" w:cstheme="minorBidi"/>
      <w:sz w:val="18"/>
      <w:szCs w:val="18"/>
    </w:rPr>
  </w:style>
  <w:style w:type="paragraph" w:styleId="BodyTextIndent">
    <w:name w:val="Body Text Indent"/>
    <w:basedOn w:val="Normal"/>
    <w:link w:val="BodyTextIndentChar"/>
    <w:uiPriority w:val="99"/>
    <w:semiHidden/>
    <w:unhideWhenUsed/>
    <w:rsid w:val="006F05BF"/>
    <w:pPr>
      <w:spacing w:line="264" w:lineRule="auto"/>
      <w:ind w:left="284"/>
      <w:jc w:val="both"/>
    </w:pPr>
    <w:rPr>
      <w:rFonts w:ascii="Verdana" w:eastAsiaTheme="minorHAnsi" w:hAnsi="Verdana" w:cstheme="minorBidi"/>
      <w:snapToGrid/>
      <w:sz w:val="18"/>
      <w:szCs w:val="18"/>
    </w:rPr>
  </w:style>
  <w:style w:type="character" w:customStyle="1" w:styleId="BodyTextIndentChar">
    <w:name w:val="Body Text Indent Char"/>
    <w:basedOn w:val="DefaultParagraphFont"/>
    <w:link w:val="BodyTextIndent"/>
    <w:uiPriority w:val="99"/>
    <w:semiHidden/>
    <w:rsid w:val="006F05BF"/>
    <w:rPr>
      <w:rFonts w:ascii="Verdana" w:hAnsi="Verdana" w:cstheme="minorBidi"/>
      <w:sz w:val="18"/>
      <w:szCs w:val="18"/>
    </w:rPr>
  </w:style>
  <w:style w:type="paragraph" w:styleId="BodyText2">
    <w:name w:val="Body Text 2"/>
    <w:basedOn w:val="Normal"/>
    <w:link w:val="BodyText2Char"/>
    <w:uiPriority w:val="99"/>
    <w:semiHidden/>
    <w:unhideWhenUsed/>
    <w:rsid w:val="006F05BF"/>
    <w:pPr>
      <w:spacing w:line="480" w:lineRule="auto"/>
      <w:jc w:val="both"/>
    </w:pPr>
    <w:rPr>
      <w:rFonts w:ascii="Verdana" w:eastAsiaTheme="minorHAnsi" w:hAnsi="Verdana" w:cstheme="minorBidi"/>
      <w:snapToGrid/>
      <w:sz w:val="18"/>
      <w:szCs w:val="18"/>
    </w:rPr>
  </w:style>
  <w:style w:type="character" w:customStyle="1" w:styleId="BodyText2Char">
    <w:name w:val="Body Text 2 Char"/>
    <w:basedOn w:val="DefaultParagraphFont"/>
    <w:link w:val="BodyText2"/>
    <w:uiPriority w:val="99"/>
    <w:semiHidden/>
    <w:rsid w:val="006F05BF"/>
    <w:rPr>
      <w:rFonts w:ascii="Verdana" w:hAnsi="Verdana" w:cstheme="minorBidi"/>
      <w:sz w:val="18"/>
      <w:szCs w:val="18"/>
    </w:rPr>
  </w:style>
  <w:style w:type="paragraph" w:styleId="BodyText3">
    <w:name w:val="Body Text 3"/>
    <w:basedOn w:val="Normal"/>
    <w:link w:val="BodyText3Char"/>
    <w:uiPriority w:val="99"/>
    <w:semiHidden/>
    <w:unhideWhenUsed/>
    <w:rsid w:val="006F05BF"/>
    <w:pPr>
      <w:spacing w:line="264" w:lineRule="auto"/>
      <w:jc w:val="both"/>
    </w:pPr>
    <w:rPr>
      <w:rFonts w:ascii="Verdana" w:eastAsiaTheme="minorHAnsi" w:hAnsi="Verdana" w:cstheme="minorBidi"/>
      <w:snapToGrid/>
      <w:sz w:val="16"/>
      <w:szCs w:val="16"/>
    </w:rPr>
  </w:style>
  <w:style w:type="character" w:customStyle="1" w:styleId="BodyText3Char">
    <w:name w:val="Body Text 3 Char"/>
    <w:basedOn w:val="DefaultParagraphFont"/>
    <w:link w:val="BodyText3"/>
    <w:uiPriority w:val="99"/>
    <w:semiHidden/>
    <w:rsid w:val="006F05BF"/>
    <w:rPr>
      <w:rFonts w:ascii="Verdana" w:hAnsi="Verdana" w:cstheme="minorBidi"/>
      <w:sz w:val="16"/>
      <w:szCs w:val="16"/>
    </w:rPr>
  </w:style>
  <w:style w:type="paragraph" w:styleId="BodyTextIndent2">
    <w:name w:val="Body Text Indent 2"/>
    <w:basedOn w:val="Normal"/>
    <w:link w:val="BodyTextIndent2Char"/>
    <w:uiPriority w:val="99"/>
    <w:semiHidden/>
    <w:unhideWhenUsed/>
    <w:rsid w:val="006F05BF"/>
    <w:pPr>
      <w:spacing w:line="480" w:lineRule="auto"/>
      <w:ind w:left="284"/>
      <w:jc w:val="both"/>
    </w:pPr>
    <w:rPr>
      <w:rFonts w:ascii="Verdana" w:eastAsiaTheme="minorHAnsi" w:hAnsi="Verdana" w:cstheme="minorBidi"/>
      <w:snapToGrid/>
      <w:sz w:val="18"/>
      <w:szCs w:val="18"/>
    </w:rPr>
  </w:style>
  <w:style w:type="character" w:customStyle="1" w:styleId="BodyTextIndent2Char">
    <w:name w:val="Body Text Indent 2 Char"/>
    <w:basedOn w:val="DefaultParagraphFont"/>
    <w:link w:val="BodyTextIndent2"/>
    <w:uiPriority w:val="99"/>
    <w:semiHidden/>
    <w:rsid w:val="006F05BF"/>
    <w:rPr>
      <w:rFonts w:ascii="Verdana" w:hAnsi="Verdana" w:cstheme="minorBidi"/>
      <w:sz w:val="18"/>
      <w:szCs w:val="18"/>
    </w:rPr>
  </w:style>
  <w:style w:type="paragraph" w:styleId="BodyTextIndent3">
    <w:name w:val="Body Text Indent 3"/>
    <w:basedOn w:val="Normal"/>
    <w:link w:val="BodyTextIndent3Char"/>
    <w:uiPriority w:val="99"/>
    <w:semiHidden/>
    <w:unhideWhenUsed/>
    <w:rsid w:val="006F05BF"/>
    <w:pPr>
      <w:spacing w:line="264" w:lineRule="auto"/>
      <w:ind w:left="284"/>
      <w:jc w:val="both"/>
    </w:pPr>
    <w:rPr>
      <w:rFonts w:ascii="Verdana" w:eastAsiaTheme="minorHAnsi" w:hAnsi="Verdana" w:cstheme="minorBidi"/>
      <w:snapToGrid/>
      <w:sz w:val="16"/>
      <w:szCs w:val="16"/>
    </w:rPr>
  </w:style>
  <w:style w:type="character" w:customStyle="1" w:styleId="BodyTextIndent3Char">
    <w:name w:val="Body Text Indent 3 Char"/>
    <w:basedOn w:val="DefaultParagraphFont"/>
    <w:link w:val="BodyTextIndent3"/>
    <w:uiPriority w:val="99"/>
    <w:semiHidden/>
    <w:rsid w:val="006F05BF"/>
    <w:rPr>
      <w:rFonts w:ascii="Verdana" w:hAnsi="Verdana" w:cstheme="minorBidi"/>
      <w:sz w:val="16"/>
      <w:szCs w:val="16"/>
    </w:rPr>
  </w:style>
  <w:style w:type="paragraph" w:styleId="BlockText">
    <w:name w:val="Block Text"/>
    <w:basedOn w:val="Normal"/>
    <w:uiPriority w:val="99"/>
    <w:semiHidden/>
    <w:unhideWhenUsed/>
    <w:rsid w:val="006F05BF"/>
    <w:pPr>
      <w:spacing w:line="264" w:lineRule="auto"/>
      <w:ind w:left="720" w:right="720"/>
      <w:jc w:val="both"/>
    </w:pPr>
    <w:rPr>
      <w:rFonts w:ascii="Verdana" w:eastAsiaTheme="minorHAnsi" w:hAnsi="Verdana" w:cstheme="minorBidi"/>
      <w:iCs/>
      <w:snapToGrid/>
      <w:sz w:val="18"/>
      <w:szCs w:val="18"/>
    </w:rPr>
  </w:style>
  <w:style w:type="paragraph" w:styleId="ListParagraph">
    <w:name w:val="List Paragraph"/>
    <w:basedOn w:val="Normal"/>
    <w:uiPriority w:val="34"/>
    <w:unhideWhenUsed/>
    <w:qFormat/>
    <w:rsid w:val="006F05BF"/>
    <w:pPr>
      <w:spacing w:line="264" w:lineRule="auto"/>
      <w:ind w:left="782"/>
      <w:jc w:val="both"/>
    </w:pPr>
    <w:rPr>
      <w:rFonts w:ascii="Verdana" w:eastAsiaTheme="minorHAnsi" w:hAnsi="Verdana" w:cstheme="minorBidi"/>
      <w:snapToGrid/>
      <w:sz w:val="18"/>
      <w:szCs w:val="18"/>
    </w:rPr>
  </w:style>
  <w:style w:type="paragraph" w:styleId="Quote">
    <w:name w:val="Quote"/>
    <w:basedOn w:val="Normal"/>
    <w:next w:val="Normal"/>
    <w:link w:val="QuoteChar"/>
    <w:uiPriority w:val="79"/>
    <w:rsid w:val="006F05BF"/>
    <w:pPr>
      <w:spacing w:line="264" w:lineRule="auto"/>
      <w:ind w:left="720" w:right="720"/>
      <w:jc w:val="both"/>
    </w:pPr>
    <w:rPr>
      <w:rFonts w:ascii="Verdana" w:eastAsiaTheme="minorHAnsi" w:hAnsi="Verdana" w:cstheme="minorBidi"/>
      <w:iCs/>
      <w:snapToGrid/>
      <w:sz w:val="18"/>
      <w:szCs w:val="18"/>
    </w:rPr>
  </w:style>
  <w:style w:type="character" w:customStyle="1" w:styleId="QuoteChar">
    <w:name w:val="Quote Char"/>
    <w:basedOn w:val="DefaultParagraphFont"/>
    <w:link w:val="Quote"/>
    <w:uiPriority w:val="79"/>
    <w:rsid w:val="006F05BF"/>
    <w:rPr>
      <w:rFonts w:ascii="Verdana" w:hAnsi="Verdana" w:cstheme="minorBidi"/>
      <w:iCs/>
      <w:sz w:val="18"/>
      <w:szCs w:val="18"/>
    </w:rPr>
  </w:style>
  <w:style w:type="character" w:styleId="SubtleEmphasis">
    <w:name w:val="Subtle Emphasis"/>
    <w:basedOn w:val="DefaultParagraphFont"/>
    <w:uiPriority w:val="89"/>
    <w:unhideWhenUsed/>
    <w:rsid w:val="006F05BF"/>
    <w:rPr>
      <w:i/>
      <w:iCs/>
      <w:color w:val="auto"/>
    </w:rPr>
  </w:style>
  <w:style w:type="paragraph" w:styleId="TOCHeading">
    <w:name w:val="TOC Heading"/>
    <w:basedOn w:val="Normal"/>
    <w:next w:val="Normal"/>
    <w:uiPriority w:val="89"/>
    <w:semiHidden/>
    <w:rsid w:val="006F05BF"/>
    <w:pPr>
      <w:spacing w:line="440" w:lineRule="atLeast"/>
      <w:jc w:val="both"/>
    </w:pPr>
    <w:rPr>
      <w:rFonts w:ascii="Verdana" w:eastAsiaTheme="minorHAnsi" w:hAnsi="Verdana" w:cstheme="minorBidi"/>
      <w:b/>
      <w:snapToGrid/>
      <w:sz w:val="36"/>
      <w:szCs w:val="18"/>
    </w:rPr>
  </w:style>
  <w:style w:type="paragraph" w:styleId="FootnoteText">
    <w:name w:val="footnote text"/>
    <w:basedOn w:val="Normal"/>
    <w:next w:val="FootnoteMore"/>
    <w:link w:val="FootnoteTextChar"/>
    <w:unhideWhenUsed/>
    <w:rsid w:val="006F05BF"/>
    <w:pPr>
      <w:spacing w:after="100" w:line="200" w:lineRule="atLeast"/>
      <w:ind w:left="782" w:hanging="782"/>
      <w:jc w:val="both"/>
    </w:pPr>
    <w:rPr>
      <w:rFonts w:ascii="Verdana" w:eastAsiaTheme="minorHAnsi" w:hAnsi="Verdana" w:cstheme="minorBidi"/>
      <w:snapToGrid/>
      <w:sz w:val="14"/>
      <w:szCs w:val="18"/>
    </w:rPr>
  </w:style>
  <w:style w:type="character" w:customStyle="1" w:styleId="FootnoteTextChar">
    <w:name w:val="Footnote Text Char"/>
    <w:basedOn w:val="DefaultParagraphFont"/>
    <w:link w:val="FootnoteText"/>
    <w:rsid w:val="006F05BF"/>
    <w:rPr>
      <w:rFonts w:ascii="Verdana" w:hAnsi="Verdana" w:cstheme="minorBidi"/>
      <w:sz w:val="14"/>
      <w:szCs w:val="18"/>
    </w:rPr>
  </w:style>
  <w:style w:type="paragraph" w:styleId="CommentText">
    <w:name w:val="annotation text"/>
    <w:basedOn w:val="Normal"/>
    <w:link w:val="CommentTextChar"/>
    <w:uiPriority w:val="99"/>
    <w:semiHidden/>
    <w:unhideWhenUsed/>
    <w:rsid w:val="006F05BF"/>
    <w:pPr>
      <w:spacing w:after="0"/>
      <w:jc w:val="both"/>
    </w:pPr>
    <w:rPr>
      <w:rFonts w:ascii="Verdana" w:eastAsiaTheme="minorHAnsi" w:hAnsi="Verdana" w:cstheme="minorBidi"/>
      <w:snapToGrid/>
      <w:sz w:val="14"/>
      <w:szCs w:val="18"/>
    </w:rPr>
  </w:style>
  <w:style w:type="character" w:customStyle="1" w:styleId="CommentTextChar">
    <w:name w:val="Comment Text Char"/>
    <w:basedOn w:val="DefaultParagraphFont"/>
    <w:link w:val="CommentText"/>
    <w:uiPriority w:val="99"/>
    <w:semiHidden/>
    <w:rsid w:val="006F05BF"/>
    <w:rPr>
      <w:rFonts w:ascii="Verdana" w:hAnsi="Verdana" w:cstheme="minorBidi"/>
      <w:sz w:val="14"/>
      <w:szCs w:val="18"/>
    </w:rPr>
  </w:style>
  <w:style w:type="paragraph" w:styleId="EndnoteText">
    <w:name w:val="endnote text"/>
    <w:basedOn w:val="FootnoteText"/>
    <w:next w:val="EndnoteMore"/>
    <w:link w:val="EndnoteTextChar"/>
    <w:uiPriority w:val="99"/>
    <w:semiHidden/>
    <w:unhideWhenUsed/>
    <w:rsid w:val="006F05BF"/>
  </w:style>
  <w:style w:type="character" w:customStyle="1" w:styleId="EndnoteTextChar">
    <w:name w:val="Endnote Text Char"/>
    <w:basedOn w:val="DefaultParagraphFont"/>
    <w:link w:val="EndnoteText"/>
    <w:uiPriority w:val="99"/>
    <w:semiHidden/>
    <w:rsid w:val="006F05BF"/>
    <w:rPr>
      <w:rFonts w:ascii="Verdana" w:hAnsi="Verdana" w:cstheme="minorBidi"/>
      <w:sz w:val="14"/>
      <w:szCs w:val="18"/>
    </w:rPr>
  </w:style>
  <w:style w:type="character" w:styleId="FollowedHyperlink">
    <w:name w:val="FollowedHyperlink"/>
    <w:basedOn w:val="DefaultParagraphFont"/>
    <w:uiPriority w:val="99"/>
    <w:semiHidden/>
    <w:unhideWhenUsed/>
    <w:rsid w:val="006F05BF"/>
    <w:rPr>
      <w:color w:val="5F5F5F"/>
      <w:u w:val="single"/>
    </w:rPr>
  </w:style>
  <w:style w:type="character" w:styleId="Hyperlink">
    <w:name w:val="Hyperlink"/>
    <w:basedOn w:val="DefaultParagraphFont"/>
    <w:uiPriority w:val="99"/>
    <w:unhideWhenUsed/>
    <w:qFormat/>
    <w:rsid w:val="006F05BF"/>
    <w:rPr>
      <w:color w:val="0000FF"/>
      <w:u w:val="single"/>
    </w:rPr>
  </w:style>
  <w:style w:type="table" w:styleId="TableGrid">
    <w:name w:val="Table Grid"/>
    <w:basedOn w:val="TableNormal"/>
    <w:uiPriority w:val="59"/>
    <w:rsid w:val="006F05BF"/>
    <w:pPr>
      <w:spacing w:before="110" w:after="110" w:line="264" w:lineRule="auto"/>
    </w:pPr>
    <w:rPr>
      <w:rFonts w:ascii="Verdana" w:hAnsi="Verdana" w:cstheme="minorBidi"/>
      <w:sz w:val="18"/>
      <w:szCs w:val="18"/>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ureHeading">
    <w:name w:val="AnnexureHeading"/>
    <w:basedOn w:val="Subtitle"/>
    <w:next w:val="Normal"/>
    <w:uiPriority w:val="4"/>
    <w:qFormat/>
    <w:rsid w:val="006F05BF"/>
    <w:pPr>
      <w:jc w:val="center"/>
    </w:pPr>
  </w:style>
  <w:style w:type="paragraph" w:customStyle="1" w:styleId="Annexure">
    <w:name w:val="Annexure#"/>
    <w:basedOn w:val="Title"/>
    <w:next w:val="AnnexureHeading"/>
    <w:uiPriority w:val="4"/>
    <w:qFormat/>
    <w:rsid w:val="006F05BF"/>
    <w:pPr>
      <w:numPr>
        <w:numId w:val="7"/>
      </w:numPr>
    </w:pPr>
  </w:style>
  <w:style w:type="paragraph" w:customStyle="1" w:styleId="Definition1">
    <w:name w:val="Definition1"/>
    <w:basedOn w:val="Normal"/>
    <w:uiPriority w:val="2"/>
    <w:qFormat/>
    <w:rsid w:val="006F05BF"/>
    <w:pPr>
      <w:numPr>
        <w:numId w:val="21"/>
      </w:numPr>
      <w:spacing w:line="264" w:lineRule="auto"/>
      <w:jc w:val="both"/>
    </w:pPr>
    <w:rPr>
      <w:rFonts w:ascii="Verdana" w:eastAsiaTheme="minorHAnsi" w:hAnsi="Verdana" w:cstheme="minorBidi"/>
      <w:snapToGrid/>
      <w:sz w:val="18"/>
      <w:szCs w:val="18"/>
    </w:rPr>
  </w:style>
  <w:style w:type="paragraph" w:customStyle="1" w:styleId="Schedule">
    <w:name w:val="Schedule#"/>
    <w:basedOn w:val="Title"/>
    <w:next w:val="ScheduleHeading"/>
    <w:uiPriority w:val="2"/>
    <w:qFormat/>
    <w:rsid w:val="006F05BF"/>
    <w:pPr>
      <w:numPr>
        <w:numId w:val="5"/>
      </w:numPr>
    </w:pPr>
  </w:style>
  <w:style w:type="paragraph" w:customStyle="1" w:styleId="ExhibitHeading">
    <w:name w:val="ExhibitHeading"/>
    <w:basedOn w:val="Subtitle"/>
    <w:next w:val="Normal"/>
    <w:uiPriority w:val="4"/>
    <w:qFormat/>
    <w:rsid w:val="006F05BF"/>
    <w:pPr>
      <w:jc w:val="center"/>
    </w:pPr>
  </w:style>
  <w:style w:type="paragraph" w:customStyle="1" w:styleId="Exhibit">
    <w:name w:val="Exhibit#"/>
    <w:basedOn w:val="Title"/>
    <w:next w:val="ExhibitHeading"/>
    <w:uiPriority w:val="4"/>
    <w:qFormat/>
    <w:rsid w:val="006F05BF"/>
    <w:pPr>
      <w:numPr>
        <w:numId w:val="6"/>
      </w:numPr>
    </w:pPr>
  </w:style>
  <w:style w:type="paragraph" w:customStyle="1" w:styleId="Definition2">
    <w:name w:val="Definition2"/>
    <w:basedOn w:val="Normal"/>
    <w:next w:val="Definition1"/>
    <w:uiPriority w:val="2"/>
    <w:qFormat/>
    <w:rsid w:val="006F05BF"/>
    <w:pPr>
      <w:numPr>
        <w:ilvl w:val="1"/>
        <w:numId w:val="21"/>
      </w:numPr>
      <w:spacing w:line="264" w:lineRule="auto"/>
      <w:jc w:val="both"/>
    </w:pPr>
    <w:rPr>
      <w:rFonts w:ascii="Verdana" w:eastAsiaTheme="minorHAnsi" w:hAnsi="Verdana" w:cstheme="minorBidi"/>
      <w:snapToGrid/>
      <w:sz w:val="18"/>
      <w:szCs w:val="18"/>
    </w:rPr>
  </w:style>
  <w:style w:type="paragraph" w:customStyle="1" w:styleId="Definition3">
    <w:name w:val="Definition3"/>
    <w:basedOn w:val="Normal"/>
    <w:next w:val="Definition1"/>
    <w:uiPriority w:val="2"/>
    <w:qFormat/>
    <w:rsid w:val="006F05BF"/>
    <w:pPr>
      <w:numPr>
        <w:ilvl w:val="2"/>
        <w:numId w:val="21"/>
      </w:numPr>
      <w:spacing w:line="264" w:lineRule="auto"/>
      <w:jc w:val="both"/>
    </w:pPr>
    <w:rPr>
      <w:rFonts w:ascii="Verdana" w:eastAsiaTheme="minorHAnsi" w:hAnsi="Verdana" w:cstheme="minorBidi"/>
      <w:snapToGrid/>
      <w:sz w:val="18"/>
      <w:szCs w:val="18"/>
    </w:rPr>
  </w:style>
  <w:style w:type="numbering" w:customStyle="1" w:styleId="OutlineDefinition">
    <w:name w:val="OutlineDefinition"/>
    <w:uiPriority w:val="99"/>
    <w:rsid w:val="006F05BF"/>
    <w:pPr>
      <w:numPr>
        <w:numId w:val="4"/>
      </w:numPr>
    </w:pPr>
  </w:style>
  <w:style w:type="numbering" w:customStyle="1" w:styleId="OutlineSchedule">
    <w:name w:val="OutlineSchedule"/>
    <w:uiPriority w:val="99"/>
    <w:rsid w:val="006F05BF"/>
    <w:pPr>
      <w:numPr>
        <w:numId w:val="5"/>
      </w:numPr>
    </w:pPr>
  </w:style>
  <w:style w:type="paragraph" w:customStyle="1" w:styleId="ScheduleHeading">
    <w:name w:val="ScheduleHeading"/>
    <w:basedOn w:val="Subtitle"/>
    <w:next w:val="sch1"/>
    <w:uiPriority w:val="2"/>
    <w:qFormat/>
    <w:rsid w:val="006F05BF"/>
    <w:pPr>
      <w:jc w:val="center"/>
    </w:pPr>
  </w:style>
  <w:style w:type="numbering" w:customStyle="1" w:styleId="OutlineExhibits">
    <w:name w:val="OutlineExhibits"/>
    <w:uiPriority w:val="99"/>
    <w:rsid w:val="006F05BF"/>
    <w:pPr>
      <w:numPr>
        <w:numId w:val="6"/>
      </w:numPr>
    </w:pPr>
  </w:style>
  <w:style w:type="numbering" w:customStyle="1" w:styleId="OutlineAnnexures">
    <w:name w:val="OutlineAnnexures"/>
    <w:uiPriority w:val="99"/>
    <w:rsid w:val="006F05BF"/>
    <w:pPr>
      <w:numPr>
        <w:numId w:val="7"/>
      </w:numPr>
    </w:pPr>
  </w:style>
  <w:style w:type="character" w:styleId="PlaceholderText">
    <w:name w:val="Placeholder Text"/>
    <w:basedOn w:val="DefaultParagraphFont"/>
    <w:uiPriority w:val="99"/>
    <w:semiHidden/>
    <w:rsid w:val="006F05BF"/>
    <w:rPr>
      <w:color w:val="808080"/>
    </w:rPr>
  </w:style>
  <w:style w:type="paragraph" w:customStyle="1" w:styleId="Levelalowerfo">
    <w:name w:val="Level (a) lower fo"/>
    <w:basedOn w:val="Normal"/>
    <w:uiPriority w:val="7"/>
    <w:rsid w:val="006F05BF"/>
    <w:pPr>
      <w:tabs>
        <w:tab w:val="left" w:pos="4525"/>
      </w:tabs>
      <w:spacing w:line="264" w:lineRule="auto"/>
      <w:ind w:left="3901"/>
      <w:jc w:val="both"/>
    </w:pPr>
    <w:rPr>
      <w:rFonts w:ascii="Verdana" w:eastAsiaTheme="minorHAnsi" w:hAnsi="Verdana" w:cstheme="minorBidi"/>
      <w:snapToGrid/>
      <w:sz w:val="18"/>
      <w:szCs w:val="18"/>
    </w:rPr>
  </w:style>
  <w:style w:type="paragraph" w:customStyle="1" w:styleId="Levelilowerfo">
    <w:name w:val="Level (i) lower fo"/>
    <w:basedOn w:val="Normal"/>
    <w:uiPriority w:val="7"/>
    <w:qFormat/>
    <w:rsid w:val="006F05BF"/>
    <w:pPr>
      <w:spacing w:line="264" w:lineRule="auto"/>
      <w:ind w:left="4525"/>
      <w:jc w:val="both"/>
    </w:pPr>
    <w:rPr>
      <w:rFonts w:ascii="Verdana" w:eastAsiaTheme="minorHAnsi" w:hAnsi="Verdana" w:cstheme="minorBidi"/>
      <w:snapToGrid/>
      <w:sz w:val="18"/>
      <w:szCs w:val="18"/>
    </w:rPr>
  </w:style>
  <w:style w:type="paragraph" w:styleId="NoSpacing">
    <w:name w:val="No Spacing"/>
    <w:basedOn w:val="Normal"/>
    <w:uiPriority w:val="1"/>
    <w:qFormat/>
    <w:rsid w:val="006F05BF"/>
    <w:pPr>
      <w:spacing w:after="0" w:line="264" w:lineRule="auto"/>
      <w:jc w:val="both"/>
    </w:pPr>
    <w:rPr>
      <w:rFonts w:ascii="Verdana" w:eastAsiaTheme="minorHAnsi" w:hAnsi="Verdana" w:cstheme="minorBidi"/>
      <w:snapToGrid/>
      <w:sz w:val="18"/>
      <w:szCs w:val="18"/>
    </w:rPr>
  </w:style>
  <w:style w:type="paragraph" w:customStyle="1" w:styleId="Levelalower">
    <w:name w:val="Level (a) lower"/>
    <w:basedOn w:val="Normal"/>
    <w:next w:val="Levelalowerfo"/>
    <w:uiPriority w:val="7"/>
    <w:qFormat/>
    <w:rsid w:val="006F05BF"/>
    <w:pPr>
      <w:numPr>
        <w:ilvl w:val="6"/>
        <w:numId w:val="45"/>
      </w:numPr>
      <w:spacing w:line="264" w:lineRule="auto"/>
      <w:jc w:val="both"/>
    </w:pPr>
    <w:rPr>
      <w:rFonts w:ascii="Verdana" w:eastAsiaTheme="minorHAnsi" w:hAnsi="Verdana" w:cstheme="minorBidi"/>
      <w:snapToGrid/>
      <w:sz w:val="18"/>
      <w:szCs w:val="18"/>
    </w:rPr>
  </w:style>
  <w:style w:type="paragraph" w:customStyle="1" w:styleId="Levelilower">
    <w:name w:val="Level (i) lower"/>
    <w:basedOn w:val="Normal"/>
    <w:next w:val="Levelilowerfo"/>
    <w:uiPriority w:val="7"/>
    <w:qFormat/>
    <w:rsid w:val="006F05BF"/>
    <w:pPr>
      <w:numPr>
        <w:ilvl w:val="7"/>
        <w:numId w:val="45"/>
      </w:numPr>
      <w:spacing w:line="264" w:lineRule="auto"/>
      <w:jc w:val="both"/>
    </w:pPr>
    <w:rPr>
      <w:rFonts w:ascii="Verdana" w:eastAsiaTheme="minorHAnsi" w:hAnsi="Verdana" w:cstheme="minorBidi"/>
      <w:snapToGrid/>
      <w:sz w:val="18"/>
      <w:szCs w:val="18"/>
    </w:rPr>
  </w:style>
  <w:style w:type="paragraph" w:customStyle="1" w:styleId="Parties">
    <w:name w:val="Parties"/>
    <w:basedOn w:val="Normal"/>
    <w:qFormat/>
    <w:rsid w:val="006F05BF"/>
    <w:pPr>
      <w:numPr>
        <w:numId w:val="16"/>
      </w:numPr>
      <w:spacing w:line="264" w:lineRule="auto"/>
      <w:jc w:val="both"/>
    </w:pPr>
    <w:rPr>
      <w:rFonts w:ascii="Verdana" w:eastAsiaTheme="minorHAnsi" w:hAnsi="Verdana" w:cstheme="minorBidi"/>
      <w:snapToGrid/>
      <w:sz w:val="18"/>
      <w:szCs w:val="18"/>
    </w:rPr>
  </w:style>
  <w:style w:type="numbering" w:customStyle="1" w:styleId="OutlineParties">
    <w:name w:val="OutlineParties"/>
    <w:uiPriority w:val="99"/>
    <w:rsid w:val="006F05BF"/>
    <w:pPr>
      <w:numPr>
        <w:numId w:val="16"/>
      </w:numPr>
    </w:pPr>
  </w:style>
  <w:style w:type="paragraph" w:styleId="BalloonText">
    <w:name w:val="Balloon Text"/>
    <w:basedOn w:val="Normal"/>
    <w:link w:val="BalloonTextChar"/>
    <w:uiPriority w:val="99"/>
    <w:semiHidden/>
    <w:unhideWhenUsed/>
    <w:rsid w:val="006F05BF"/>
    <w:pPr>
      <w:jc w:val="both"/>
    </w:pPr>
    <w:rPr>
      <w:rFonts w:ascii="Tahoma" w:eastAsiaTheme="minorHAnsi" w:hAnsi="Tahoma" w:cs="Tahoma"/>
      <w:snapToGrid/>
      <w:sz w:val="16"/>
      <w:szCs w:val="16"/>
    </w:rPr>
  </w:style>
  <w:style w:type="character" w:customStyle="1" w:styleId="BalloonTextChar">
    <w:name w:val="Balloon Text Char"/>
    <w:basedOn w:val="DefaultParagraphFont"/>
    <w:link w:val="BalloonText"/>
    <w:uiPriority w:val="99"/>
    <w:semiHidden/>
    <w:rsid w:val="006F05BF"/>
    <w:rPr>
      <w:rFonts w:ascii="Tahoma" w:hAnsi="Tahoma" w:cs="Tahoma"/>
      <w:sz w:val="16"/>
      <w:szCs w:val="16"/>
    </w:rPr>
  </w:style>
  <w:style w:type="paragraph" w:customStyle="1" w:styleId="DocTitle">
    <w:name w:val="DocTitle"/>
    <w:basedOn w:val="Title"/>
    <w:next w:val="Normal"/>
    <w:uiPriority w:val="55"/>
    <w:semiHidden/>
    <w:rsid w:val="006F05BF"/>
    <w:pPr>
      <w:spacing w:after="600"/>
    </w:pPr>
  </w:style>
  <w:style w:type="paragraph" w:customStyle="1" w:styleId="NoteParagraph">
    <w:name w:val="NoteParagraph"/>
    <w:basedOn w:val="Normal"/>
    <w:uiPriority w:val="55"/>
    <w:qFormat/>
    <w:rsid w:val="006F05BF"/>
    <w:pPr>
      <w:keepNext/>
      <w:shd w:val="pct10" w:color="auto" w:fill="auto"/>
      <w:spacing w:line="264" w:lineRule="auto"/>
      <w:jc w:val="both"/>
    </w:pPr>
    <w:rPr>
      <w:rFonts w:ascii="Verdana" w:eastAsiaTheme="minorHAnsi" w:hAnsi="Verdana" w:cstheme="minorBidi"/>
      <w:snapToGrid/>
      <w:sz w:val="18"/>
      <w:szCs w:val="18"/>
    </w:rPr>
  </w:style>
  <w:style w:type="paragraph" w:customStyle="1" w:styleId="CSSubTitle">
    <w:name w:val="CSSubTitle"/>
    <w:basedOn w:val="NormalLeftAligned"/>
    <w:next w:val="NormalLeftAligned"/>
    <w:uiPriority w:val="49"/>
    <w:rsid w:val="006F05BF"/>
    <w:pPr>
      <w:spacing w:after="0"/>
    </w:pPr>
    <w:rPr>
      <w:sz w:val="32"/>
    </w:rPr>
  </w:style>
  <w:style w:type="paragraph" w:customStyle="1" w:styleId="CSTxt">
    <w:name w:val="CSTxt"/>
    <w:basedOn w:val="NormalLeftAligned"/>
    <w:uiPriority w:val="49"/>
    <w:rsid w:val="006F05BF"/>
    <w:rPr>
      <w:sz w:val="24"/>
    </w:rPr>
  </w:style>
  <w:style w:type="character" w:styleId="PageNumber">
    <w:name w:val="page number"/>
    <w:basedOn w:val="DefaultParagraphFont"/>
    <w:uiPriority w:val="99"/>
    <w:unhideWhenUsed/>
    <w:rsid w:val="006F05BF"/>
    <w:rPr>
      <w:rFonts w:ascii="Verdana" w:hAnsi="Verdana"/>
      <w:sz w:val="18"/>
    </w:rPr>
  </w:style>
  <w:style w:type="paragraph" w:customStyle="1" w:styleId="FootnoteMore">
    <w:name w:val="Footnote More"/>
    <w:basedOn w:val="FootnoteText"/>
    <w:uiPriority w:val="99"/>
    <w:semiHidden/>
    <w:rsid w:val="006F05BF"/>
    <w:pPr>
      <w:ind w:firstLine="0"/>
    </w:pPr>
  </w:style>
  <w:style w:type="character" w:styleId="FootnoteReference">
    <w:name w:val="footnote reference"/>
    <w:basedOn w:val="DefaultParagraphFont"/>
    <w:uiPriority w:val="99"/>
    <w:semiHidden/>
    <w:unhideWhenUsed/>
    <w:rsid w:val="006F05BF"/>
    <w:rPr>
      <w:rFonts w:ascii="Verdana" w:hAnsi="Verdana"/>
      <w:sz w:val="14"/>
      <w:vertAlign w:val="superscript"/>
    </w:rPr>
  </w:style>
  <w:style w:type="paragraph" w:customStyle="1" w:styleId="EndnoteMore">
    <w:name w:val="Endnote More"/>
    <w:basedOn w:val="EndnoteText"/>
    <w:uiPriority w:val="99"/>
    <w:semiHidden/>
    <w:rsid w:val="006F05BF"/>
    <w:pPr>
      <w:ind w:firstLine="0"/>
    </w:pPr>
  </w:style>
  <w:style w:type="character" w:styleId="EndnoteReference">
    <w:name w:val="endnote reference"/>
    <w:basedOn w:val="DefaultParagraphFont"/>
    <w:uiPriority w:val="99"/>
    <w:semiHidden/>
    <w:unhideWhenUsed/>
    <w:rsid w:val="006F05BF"/>
    <w:rPr>
      <w:rFonts w:ascii="Verdana" w:hAnsi="Verdana"/>
      <w:sz w:val="14"/>
      <w:vertAlign w:val="superscript"/>
    </w:rPr>
  </w:style>
  <w:style w:type="paragraph" w:styleId="CommentSubject">
    <w:name w:val="annotation subject"/>
    <w:basedOn w:val="CommentText"/>
    <w:next w:val="CommentText"/>
    <w:link w:val="CommentSubjectChar"/>
    <w:uiPriority w:val="99"/>
    <w:semiHidden/>
    <w:unhideWhenUsed/>
    <w:rsid w:val="006F05BF"/>
    <w:rPr>
      <w:b/>
      <w:bCs/>
      <w:szCs w:val="20"/>
    </w:rPr>
  </w:style>
  <w:style w:type="character" w:customStyle="1" w:styleId="CommentSubjectChar">
    <w:name w:val="Comment Subject Char"/>
    <w:basedOn w:val="CommentTextChar"/>
    <w:link w:val="CommentSubject"/>
    <w:uiPriority w:val="99"/>
    <w:semiHidden/>
    <w:rsid w:val="006F05BF"/>
    <w:rPr>
      <w:rFonts w:ascii="Verdana" w:hAnsi="Verdana" w:cstheme="minorBidi"/>
      <w:b/>
      <w:bCs/>
      <w:sz w:val="14"/>
      <w:szCs w:val="20"/>
    </w:rPr>
  </w:style>
  <w:style w:type="character" w:styleId="CommentReference">
    <w:name w:val="annotation reference"/>
    <w:basedOn w:val="DefaultParagraphFont"/>
    <w:uiPriority w:val="99"/>
    <w:semiHidden/>
    <w:unhideWhenUsed/>
    <w:rsid w:val="006F05BF"/>
    <w:rPr>
      <w:sz w:val="14"/>
      <w:szCs w:val="16"/>
    </w:rPr>
  </w:style>
  <w:style w:type="paragraph" w:customStyle="1" w:styleId="CBoldCaps">
    <w:name w:val="CBoldCaps"/>
    <w:basedOn w:val="Title"/>
    <w:uiPriority w:val="99"/>
    <w:rsid w:val="006F05BF"/>
  </w:style>
  <w:style w:type="paragraph" w:customStyle="1" w:styleId="RBoldCaps">
    <w:name w:val="RBoldCaps"/>
    <w:basedOn w:val="Title"/>
    <w:uiPriority w:val="95"/>
    <w:rsid w:val="006F05BF"/>
    <w:pPr>
      <w:jc w:val="right"/>
    </w:pPr>
  </w:style>
  <w:style w:type="paragraph" w:customStyle="1" w:styleId="LBoldCaps">
    <w:name w:val="LBoldCaps"/>
    <w:basedOn w:val="Title"/>
    <w:uiPriority w:val="99"/>
    <w:rsid w:val="006F05BF"/>
    <w:pPr>
      <w:jc w:val="left"/>
    </w:pPr>
  </w:style>
  <w:style w:type="paragraph" w:customStyle="1" w:styleId="LBoldItalics">
    <w:name w:val="LBoldItalics"/>
    <w:basedOn w:val="Normal"/>
    <w:uiPriority w:val="95"/>
    <w:rsid w:val="006F05BF"/>
    <w:pPr>
      <w:spacing w:line="264" w:lineRule="auto"/>
    </w:pPr>
    <w:rPr>
      <w:rFonts w:ascii="Verdana" w:eastAsiaTheme="minorHAnsi" w:hAnsi="Verdana" w:cstheme="minorBidi"/>
      <w:b/>
      <w:i/>
      <w:snapToGrid/>
      <w:sz w:val="18"/>
      <w:szCs w:val="18"/>
    </w:rPr>
  </w:style>
  <w:style w:type="paragraph" w:customStyle="1" w:styleId="Indent6">
    <w:name w:val="Indent6"/>
    <w:basedOn w:val="Normal"/>
    <w:uiPriority w:val="10"/>
    <w:qFormat/>
    <w:rsid w:val="006F05BF"/>
    <w:pPr>
      <w:tabs>
        <w:tab w:val="left" w:pos="4525"/>
      </w:tabs>
      <w:spacing w:line="264" w:lineRule="auto"/>
      <w:ind w:left="3901"/>
      <w:jc w:val="both"/>
    </w:pPr>
    <w:rPr>
      <w:rFonts w:ascii="Verdana" w:eastAsiaTheme="minorHAnsi" w:hAnsi="Verdana" w:cstheme="minorBidi"/>
      <w:snapToGrid/>
      <w:sz w:val="18"/>
      <w:szCs w:val="18"/>
    </w:rPr>
  </w:style>
  <w:style w:type="paragraph" w:customStyle="1" w:styleId="Indent7">
    <w:name w:val="Indent7"/>
    <w:basedOn w:val="Normal"/>
    <w:uiPriority w:val="10"/>
    <w:qFormat/>
    <w:rsid w:val="006F05BF"/>
    <w:pPr>
      <w:spacing w:line="264" w:lineRule="auto"/>
      <w:ind w:left="4525"/>
      <w:jc w:val="both"/>
    </w:pPr>
    <w:rPr>
      <w:rFonts w:ascii="Verdana" w:eastAsiaTheme="minorHAnsi" w:hAnsi="Verdana" w:cstheme="minorBidi"/>
      <w:snapToGrid/>
      <w:sz w:val="18"/>
      <w:szCs w:val="18"/>
    </w:rPr>
  </w:style>
  <w:style w:type="paragraph" w:customStyle="1" w:styleId="sch8">
    <w:name w:val="sch8"/>
    <w:basedOn w:val="Normal"/>
    <w:next w:val="Indent6"/>
    <w:uiPriority w:val="19"/>
    <w:rsid w:val="006F05BF"/>
    <w:pPr>
      <w:numPr>
        <w:ilvl w:val="7"/>
        <w:numId w:val="3"/>
      </w:numPr>
      <w:spacing w:line="264" w:lineRule="auto"/>
      <w:jc w:val="both"/>
    </w:pPr>
    <w:rPr>
      <w:rFonts w:ascii="Verdana" w:eastAsiaTheme="minorHAnsi" w:hAnsi="Verdana" w:cstheme="minorBidi"/>
      <w:snapToGrid/>
      <w:sz w:val="18"/>
      <w:szCs w:val="18"/>
    </w:rPr>
  </w:style>
  <w:style w:type="paragraph" w:customStyle="1" w:styleId="sch9">
    <w:name w:val="sch9"/>
    <w:basedOn w:val="Normal"/>
    <w:next w:val="Indent7"/>
    <w:uiPriority w:val="19"/>
    <w:rsid w:val="006F05BF"/>
    <w:pPr>
      <w:numPr>
        <w:ilvl w:val="8"/>
        <w:numId w:val="3"/>
      </w:numPr>
      <w:spacing w:line="264" w:lineRule="auto"/>
      <w:jc w:val="both"/>
    </w:pPr>
    <w:rPr>
      <w:rFonts w:ascii="Verdana" w:eastAsiaTheme="minorHAnsi" w:hAnsi="Verdana" w:cstheme="minorBidi"/>
      <w:snapToGrid/>
      <w:sz w:val="18"/>
      <w:szCs w:val="18"/>
    </w:rPr>
  </w:style>
  <w:style w:type="paragraph" w:customStyle="1" w:styleId="Bullet1">
    <w:name w:val="Bullet1"/>
    <w:basedOn w:val="Normal"/>
    <w:uiPriority w:val="10"/>
    <w:qFormat/>
    <w:rsid w:val="006F05BF"/>
    <w:pPr>
      <w:numPr>
        <w:numId w:val="18"/>
      </w:numPr>
      <w:spacing w:line="264" w:lineRule="auto"/>
      <w:jc w:val="both"/>
    </w:pPr>
    <w:rPr>
      <w:rFonts w:ascii="Verdana" w:eastAsiaTheme="minorHAnsi" w:hAnsi="Verdana" w:cstheme="minorBidi"/>
      <w:snapToGrid/>
      <w:sz w:val="18"/>
      <w:szCs w:val="18"/>
    </w:rPr>
  </w:style>
  <w:style w:type="paragraph" w:customStyle="1" w:styleId="Bullet2">
    <w:name w:val="Bullet2"/>
    <w:basedOn w:val="Bullet1"/>
    <w:uiPriority w:val="10"/>
    <w:rsid w:val="006F05BF"/>
    <w:pPr>
      <w:numPr>
        <w:ilvl w:val="1"/>
      </w:numPr>
    </w:pPr>
  </w:style>
  <w:style w:type="paragraph" w:customStyle="1" w:styleId="Bullet3">
    <w:name w:val="Bullet3"/>
    <w:basedOn w:val="Bullet1"/>
    <w:uiPriority w:val="10"/>
    <w:rsid w:val="006F05BF"/>
    <w:pPr>
      <w:numPr>
        <w:ilvl w:val="2"/>
      </w:numPr>
    </w:pPr>
  </w:style>
  <w:style w:type="paragraph" w:customStyle="1" w:styleId="Bullet4">
    <w:name w:val="Bullet4"/>
    <w:basedOn w:val="Bullet1"/>
    <w:uiPriority w:val="10"/>
    <w:rsid w:val="006F05BF"/>
    <w:pPr>
      <w:numPr>
        <w:ilvl w:val="3"/>
      </w:numPr>
    </w:pPr>
  </w:style>
  <w:style w:type="paragraph" w:customStyle="1" w:styleId="Bullet5">
    <w:name w:val="Bullet5"/>
    <w:basedOn w:val="Bullet1"/>
    <w:uiPriority w:val="10"/>
    <w:rsid w:val="006F05BF"/>
    <w:pPr>
      <w:numPr>
        <w:ilvl w:val="4"/>
      </w:numPr>
    </w:pPr>
  </w:style>
  <w:style w:type="paragraph" w:customStyle="1" w:styleId="Bullet6">
    <w:name w:val="Bullet6"/>
    <w:basedOn w:val="Bullet1"/>
    <w:uiPriority w:val="10"/>
    <w:rsid w:val="006F05BF"/>
    <w:pPr>
      <w:numPr>
        <w:ilvl w:val="5"/>
      </w:numPr>
    </w:pPr>
  </w:style>
  <w:style w:type="paragraph" w:customStyle="1" w:styleId="Bullet7">
    <w:name w:val="Bullet7"/>
    <w:basedOn w:val="Bullet1"/>
    <w:uiPriority w:val="10"/>
    <w:rsid w:val="006F05BF"/>
    <w:pPr>
      <w:numPr>
        <w:ilvl w:val="6"/>
      </w:numPr>
    </w:pPr>
  </w:style>
  <w:style w:type="numbering" w:customStyle="1" w:styleId="OutlineBullets">
    <w:name w:val="OutlineBullets"/>
    <w:uiPriority w:val="99"/>
    <w:rsid w:val="006F05BF"/>
    <w:pPr>
      <w:numPr>
        <w:numId w:val="18"/>
      </w:numPr>
    </w:pPr>
  </w:style>
  <w:style w:type="table" w:customStyle="1" w:styleId="SingleLineTable">
    <w:name w:val="SingleLineTable"/>
    <w:basedOn w:val="TableNormal"/>
    <w:uiPriority w:val="99"/>
    <w:rsid w:val="006F05BF"/>
    <w:pPr>
      <w:spacing w:before="110" w:after="110" w:line="264" w:lineRule="auto"/>
    </w:pPr>
    <w:rPr>
      <w:rFonts w:ascii="Verdana" w:hAnsi="Verdana" w:cstheme="minorBidi"/>
      <w:sz w:val="18"/>
      <w:szCs w:val="18"/>
    </w:rPr>
    <w:tblPr>
      <w:tblBorders>
        <w:bottom w:val="single" w:sz="4" w:space="0" w:color="auto"/>
      </w:tblBorders>
      <w:tblCellMar>
        <w:left w:w="0" w:type="dxa"/>
        <w:right w:w="0" w:type="dxa"/>
      </w:tblCellMar>
    </w:tblPr>
    <w:tblStylePr w:type="firstRow">
      <w:rPr>
        <w:b/>
      </w:rPr>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Recitals1">
    <w:name w:val="Recitals1"/>
    <w:basedOn w:val="Normal"/>
    <w:qFormat/>
    <w:rsid w:val="006F05BF"/>
    <w:pPr>
      <w:numPr>
        <w:numId w:val="20"/>
      </w:numPr>
      <w:spacing w:line="264" w:lineRule="auto"/>
      <w:jc w:val="both"/>
    </w:pPr>
    <w:rPr>
      <w:rFonts w:ascii="Verdana" w:eastAsiaTheme="minorHAnsi" w:hAnsi="Verdana" w:cstheme="minorBidi"/>
      <w:snapToGrid/>
      <w:sz w:val="18"/>
      <w:szCs w:val="18"/>
    </w:rPr>
  </w:style>
  <w:style w:type="numbering" w:customStyle="1" w:styleId="OutlinesRecitals">
    <w:name w:val="OutlinesRecitals"/>
    <w:uiPriority w:val="99"/>
    <w:rsid w:val="006F05BF"/>
    <w:pPr>
      <w:numPr>
        <w:numId w:val="19"/>
      </w:numPr>
    </w:pPr>
  </w:style>
  <w:style w:type="paragraph" w:customStyle="1" w:styleId="Recitals2">
    <w:name w:val="Recitals2"/>
    <w:basedOn w:val="Normal"/>
    <w:rsid w:val="006F05BF"/>
    <w:pPr>
      <w:numPr>
        <w:ilvl w:val="1"/>
        <w:numId w:val="20"/>
      </w:numPr>
      <w:spacing w:line="264" w:lineRule="auto"/>
      <w:jc w:val="both"/>
    </w:pPr>
    <w:rPr>
      <w:rFonts w:ascii="Verdana" w:eastAsiaTheme="minorHAnsi" w:hAnsi="Verdana" w:cstheme="minorBidi"/>
      <w:snapToGrid/>
      <w:sz w:val="18"/>
      <w:szCs w:val="18"/>
    </w:rPr>
  </w:style>
  <w:style w:type="paragraph" w:customStyle="1" w:styleId="Definition4">
    <w:name w:val="Definition4"/>
    <w:basedOn w:val="Normal"/>
    <w:uiPriority w:val="2"/>
    <w:qFormat/>
    <w:rsid w:val="006F05BF"/>
    <w:pPr>
      <w:numPr>
        <w:ilvl w:val="3"/>
        <w:numId w:val="21"/>
      </w:numPr>
      <w:spacing w:line="264" w:lineRule="auto"/>
      <w:jc w:val="both"/>
    </w:pPr>
    <w:rPr>
      <w:rFonts w:ascii="Verdana" w:eastAsiaTheme="minorHAnsi" w:hAnsi="Verdana" w:cstheme="minorBidi"/>
      <w:snapToGrid/>
      <w:sz w:val="18"/>
      <w:szCs w:val="18"/>
    </w:rPr>
  </w:style>
  <w:style w:type="paragraph" w:customStyle="1" w:styleId="7ptAfterTable">
    <w:name w:val="7ptAfterTable"/>
    <w:basedOn w:val="Normal"/>
    <w:uiPriority w:val="99"/>
    <w:semiHidden/>
    <w:qFormat/>
    <w:rsid w:val="006F05BF"/>
    <w:pPr>
      <w:spacing w:before="120" w:after="120" w:line="264" w:lineRule="auto"/>
      <w:jc w:val="both"/>
    </w:pPr>
    <w:rPr>
      <w:rFonts w:ascii="Verdana" w:eastAsiaTheme="minorHAnsi" w:hAnsi="Verdana" w:cstheme="minorBidi"/>
      <w:snapToGrid/>
      <w:sz w:val="14"/>
      <w:szCs w:val="18"/>
    </w:rPr>
  </w:style>
  <w:style w:type="character" w:customStyle="1" w:styleId="AACitation">
    <w:name w:val="AACitation"/>
    <w:basedOn w:val="DefaultParagraphFont"/>
    <w:uiPriority w:val="1"/>
    <w:rsid w:val="006F05BF"/>
    <w:rPr>
      <w:i/>
    </w:rPr>
  </w:style>
  <w:style w:type="character" w:customStyle="1" w:styleId="DefinitionBold">
    <w:name w:val="DefinitionBold"/>
    <w:basedOn w:val="DefaultParagraphFont"/>
    <w:uiPriority w:val="1"/>
    <w:rsid w:val="006F05BF"/>
    <w:rPr>
      <w:b/>
    </w:rPr>
  </w:style>
  <w:style w:type="paragraph" w:styleId="List">
    <w:name w:val="List"/>
    <w:basedOn w:val="Normal"/>
    <w:uiPriority w:val="94"/>
    <w:rsid w:val="006F05BF"/>
    <w:pPr>
      <w:tabs>
        <w:tab w:val="left" w:pos="783"/>
        <w:tab w:val="left" w:pos="1406"/>
        <w:tab w:val="left" w:pos="2030"/>
        <w:tab w:val="left" w:pos="2654"/>
        <w:tab w:val="left" w:pos="3277"/>
        <w:tab w:val="left" w:pos="3901"/>
      </w:tabs>
      <w:spacing w:line="264" w:lineRule="auto"/>
      <w:ind w:left="783" w:hanging="783"/>
      <w:jc w:val="both"/>
    </w:pPr>
    <w:rPr>
      <w:rFonts w:ascii="Verdana" w:eastAsiaTheme="minorHAnsi" w:hAnsi="Verdana" w:cstheme="minorBidi"/>
      <w:snapToGrid/>
      <w:sz w:val="18"/>
      <w:szCs w:val="18"/>
    </w:rPr>
  </w:style>
  <w:style w:type="numbering" w:customStyle="1" w:styleId="OutlineTOC">
    <w:name w:val="OutlineTOC"/>
    <w:uiPriority w:val="99"/>
    <w:rsid w:val="006F05BF"/>
    <w:pPr>
      <w:numPr>
        <w:numId w:val="22"/>
      </w:numPr>
    </w:pPr>
  </w:style>
  <w:style w:type="table" w:customStyle="1" w:styleId="AABlackTable1">
    <w:name w:val="AABlackTable1"/>
    <w:basedOn w:val="TableNormal"/>
    <w:uiPriority w:val="99"/>
    <w:rsid w:val="006F05BF"/>
    <w:pPr>
      <w:spacing w:before="110" w:after="110" w:line="264" w:lineRule="auto"/>
    </w:pPr>
    <w:rPr>
      <w:rFonts w:ascii="Verdana" w:hAnsi="Verdana" w:cstheme="minorBidi"/>
      <w:sz w:val="18"/>
      <w:szCs w:val="20"/>
    </w:rPr>
    <w:tblPr>
      <w:tblInd w:w="108" w:type="dxa"/>
      <w:tblBorders>
        <w:top w:val="single" w:sz="4" w:space="0" w:color="000000"/>
        <w:bottom w:val="single" w:sz="4" w:space="0" w:color="000000"/>
        <w:insideH w:val="single" w:sz="4" w:space="0" w:color="000000"/>
        <w:insideV w:val="single" w:sz="4" w:space="0" w:color="000000"/>
      </w:tblBorders>
    </w:tblPr>
    <w:tblStylePr w:type="firstRow">
      <w:rPr>
        <w:b/>
        <w:color w:val="FFFFFF" w:themeColor="background1"/>
      </w:rPr>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l2br w:val="nil"/>
          <w:tr2bl w:val="nil"/>
        </w:tcBorders>
        <w:shd w:val="solid" w:color="000000" w:fill="000000"/>
      </w:tcPr>
    </w:tblStylePr>
    <w:tblStylePr w:type="firstCol">
      <w:tblPr/>
      <w:tcPr>
        <w:tcBorders>
          <w:top w:val="single" w:sz="4" w:space="0" w:color="000000"/>
          <w:left w:val="single" w:sz="4" w:space="0" w:color="000000"/>
          <w:bottom w:val="single" w:sz="4" w:space="0" w:color="000000"/>
          <w:right w:val="single" w:sz="4" w:space="0" w:color="000000"/>
          <w:insideH w:val="single" w:sz="4" w:space="0" w:color="000000"/>
          <w:insideV w:val="nil"/>
          <w:tl2br w:val="nil"/>
          <w:tr2bl w:val="nil"/>
        </w:tcBorders>
      </w:tcPr>
    </w:tblStylePr>
    <w:tblStylePr w:type="lastCol">
      <w:tblPr/>
      <w:tcPr>
        <w:tcBorders>
          <w:top w:val="single" w:sz="4" w:space="0" w:color="000000"/>
          <w:left w:val="single" w:sz="4" w:space="0" w:color="000000"/>
          <w:bottom w:val="single" w:sz="4" w:space="0" w:color="000000"/>
          <w:right w:val="single" w:sz="4" w:space="0" w:color="000000"/>
          <w:insideH w:val="single" w:sz="4" w:space="0" w:color="000000"/>
          <w:insideV w:val="nil"/>
          <w:tl2br w:val="nil"/>
          <w:tr2bl w:val="nil"/>
        </w:tcBorders>
      </w:tcPr>
    </w:tblStylePr>
  </w:style>
  <w:style w:type="table" w:customStyle="1" w:styleId="ExecutionClause">
    <w:name w:val="Execution Clause"/>
    <w:basedOn w:val="TableNormal"/>
    <w:uiPriority w:val="99"/>
    <w:rsid w:val="006F05BF"/>
    <w:pPr>
      <w:spacing w:after="0" w:line="264" w:lineRule="auto"/>
    </w:pPr>
    <w:rPr>
      <w:rFonts w:ascii="Verdana" w:hAnsi="Verdana" w:cstheme="minorBidi"/>
      <w:sz w:val="18"/>
      <w:szCs w:val="18"/>
    </w:rPr>
    <w:tblPr>
      <w:tblCellMar>
        <w:left w:w="0" w:type="dxa"/>
        <w:right w:w="0" w:type="dxa"/>
      </w:tblCellMar>
    </w:tblPr>
    <w:trPr>
      <w:cantSplit/>
    </w:trPr>
  </w:style>
  <w:style w:type="paragraph" w:customStyle="1" w:styleId="ExecutionNormal">
    <w:name w:val="ExecutionNormal"/>
    <w:basedOn w:val="Normal"/>
    <w:rsid w:val="006F05BF"/>
    <w:pPr>
      <w:spacing w:after="0" w:line="264" w:lineRule="auto"/>
    </w:pPr>
    <w:rPr>
      <w:rFonts w:ascii="Verdana" w:eastAsiaTheme="minorHAnsi" w:hAnsi="Verdana" w:cstheme="minorBidi"/>
      <w:snapToGrid/>
      <w:sz w:val="18"/>
    </w:rPr>
  </w:style>
  <w:style w:type="paragraph" w:customStyle="1" w:styleId="Execution24B4">
    <w:name w:val="Execution24B4"/>
    <w:basedOn w:val="ExecutionNormal"/>
    <w:uiPriority w:val="89"/>
    <w:qFormat/>
    <w:rsid w:val="006F05BF"/>
    <w:pPr>
      <w:spacing w:before="480"/>
    </w:pPr>
  </w:style>
  <w:style w:type="paragraph" w:customStyle="1" w:styleId="Execution7pt">
    <w:name w:val="Execution7pt"/>
    <w:basedOn w:val="ExecutionNormal"/>
    <w:uiPriority w:val="89"/>
    <w:qFormat/>
    <w:rsid w:val="006F05BF"/>
    <w:pPr>
      <w:spacing w:before="20"/>
    </w:pPr>
    <w:rPr>
      <w:sz w:val="14"/>
    </w:rPr>
  </w:style>
  <w:style w:type="character" w:customStyle="1" w:styleId="ExecutionBold">
    <w:name w:val="ExecutionBold"/>
    <w:basedOn w:val="DefaultParagraphFont"/>
    <w:uiPriority w:val="89"/>
    <w:qFormat/>
    <w:rsid w:val="006F05BF"/>
    <w:rPr>
      <w:b/>
      <w:caps/>
      <w:smallCaps w:val="0"/>
    </w:rPr>
  </w:style>
  <w:style w:type="paragraph" w:customStyle="1" w:styleId="Execution48B424">
    <w:name w:val="Execution48B424"/>
    <w:basedOn w:val="ExecutionNormal"/>
    <w:uiPriority w:val="89"/>
    <w:qFormat/>
    <w:rsid w:val="006F05BF"/>
    <w:pPr>
      <w:spacing w:before="960" w:after="480"/>
    </w:pPr>
  </w:style>
  <w:style w:type="paragraph" w:customStyle="1" w:styleId="MELegal3">
    <w:name w:val="ME Legal 3"/>
    <w:basedOn w:val="Normal"/>
    <w:qFormat/>
    <w:rsid w:val="006F05BF"/>
    <w:pPr>
      <w:numPr>
        <w:ilvl w:val="2"/>
        <w:numId w:val="25"/>
      </w:numPr>
      <w:spacing w:after="140" w:line="280" w:lineRule="atLeast"/>
      <w:outlineLvl w:val="2"/>
    </w:pPr>
    <w:rPr>
      <w:rFonts w:ascii="Times New Roman" w:hAnsi="Times New Roman" w:cs="Angsana New"/>
      <w:snapToGrid/>
      <w:szCs w:val="22"/>
      <w:lang w:eastAsia="zh-CN" w:bidi="th-TH"/>
    </w:rPr>
  </w:style>
  <w:style w:type="paragraph" w:styleId="BodyTextFirstIndent">
    <w:name w:val="Body Text First Indent"/>
    <w:basedOn w:val="BodyText"/>
    <w:link w:val="BodyTextFirstIndentChar"/>
    <w:uiPriority w:val="98"/>
    <w:semiHidden/>
    <w:rsid w:val="006F05BF"/>
    <w:pPr>
      <w:spacing w:after="120" w:line="280" w:lineRule="atLeast"/>
      <w:ind w:firstLine="210"/>
      <w:jc w:val="left"/>
    </w:pPr>
    <w:rPr>
      <w:rFonts w:ascii="Times New Roman" w:hAnsi="Times New Roman" w:cs="Angsana New"/>
      <w:b/>
      <w:snapToGrid w:val="0"/>
      <w:szCs w:val="22"/>
      <w:lang w:eastAsia="zh-CN" w:bidi="th-TH"/>
    </w:rPr>
  </w:style>
  <w:style w:type="character" w:customStyle="1" w:styleId="BodyTextFirstIndentChar">
    <w:name w:val="Body Text First Indent Char"/>
    <w:basedOn w:val="BodyTextChar"/>
    <w:link w:val="BodyTextFirstIndent"/>
    <w:uiPriority w:val="98"/>
    <w:semiHidden/>
    <w:rsid w:val="006F05BF"/>
    <w:rPr>
      <w:rFonts w:ascii="Times New Roman" w:hAnsi="Times New Roman" w:cs="Angsana New"/>
      <w:b/>
      <w:snapToGrid w:val="0"/>
      <w:sz w:val="18"/>
      <w:szCs w:val="22"/>
      <w:lang w:eastAsia="zh-CN" w:bidi="th-TH"/>
    </w:rPr>
  </w:style>
  <w:style w:type="numbering" w:styleId="1ai">
    <w:name w:val="Outline List 1"/>
    <w:basedOn w:val="NoList"/>
    <w:uiPriority w:val="98"/>
    <w:semiHidden/>
    <w:unhideWhenUsed/>
    <w:rsid w:val="006F05BF"/>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DEE9FF92C75C3468CBD34E83D7DDC7E" ma:contentTypeVersion="2" ma:contentTypeDescription="Create a new document." ma:contentTypeScope="" ma:versionID="85de3e00f8449ef61af8a2f0daeb8e2c">
  <xsd:schema xmlns:xsd="http://www.w3.org/2001/XMLSchema" xmlns:xs="http://www.w3.org/2001/XMLSchema" xmlns:p="http://schemas.microsoft.com/office/2006/metadata/properties" xmlns:ns2="f40fa5e4-9162-4461-b986-c024dccfbba0" targetNamespace="http://schemas.microsoft.com/office/2006/metadata/properties" ma:root="true" ma:fieldsID="69cec0f3ebde29be7a412746b60e4063" ns2:_="">
    <xsd:import namespace="f40fa5e4-9162-4461-b986-c024dccfbba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0fa5e4-9162-4461-b986-c024dccfbb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99E7DF-1FC6-4492-9DB0-BD3F8BB1B5A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C8819D9-170C-4FAB-BF99-269EBD4B6E39}">
  <ds:schemaRefs>
    <ds:schemaRef ds:uri="http://schemas.openxmlformats.org/officeDocument/2006/bibliography"/>
  </ds:schemaRefs>
</ds:datastoreItem>
</file>

<file path=customXml/itemProps3.xml><?xml version="1.0" encoding="utf-8"?>
<ds:datastoreItem xmlns:ds="http://schemas.openxmlformats.org/officeDocument/2006/customXml" ds:itemID="{DC6CCC2A-B604-48BF-AAA7-0F424F8E9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0fa5e4-9162-4461-b986-c024dccfb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5B66B7-2982-4519-B32B-BC65395F44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9279</Words>
  <Characters>52891</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62046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Pettit, Desmond</dc:creator>
  <cp:keywords/>
  <dc:description/>
  <cp:lastModifiedBy>Kush Basu Mallick</cp:lastModifiedBy>
  <cp:revision>2</cp:revision>
  <cp:lastPrinted>2019-05-16T00:59:00Z</cp:lastPrinted>
  <dcterms:created xsi:type="dcterms:W3CDTF">2023-05-08T01:57:00Z</dcterms:created>
  <dcterms:modified xsi:type="dcterms:W3CDTF">2023-05-08T01:57:00Z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mpGUID">
    <vt:lpwstr>ac31794a-a78e-4cf0-9f9f-8bec5a974795</vt:lpwstr>
  </property>
  <property fmtid="{D5CDD505-2E9C-101B-9397-08002B2CF9AE}" pid="3" name="WebdocsID">
    <vt:lpwstr>969626R1</vt:lpwstr>
  </property>
  <property fmtid="{D5CDD505-2E9C-101B-9397-08002B2CF9AE}" pid="4" name="WebdocsID2">
    <vt:lpwstr>957907R2</vt:lpwstr>
  </property>
  <property fmtid="{D5CDD505-2E9C-101B-9397-08002B2CF9AE}" pid="5" name="WebdocsID3">
    <vt:lpwstr>957907R1</vt:lpwstr>
  </property>
  <property fmtid="{D5CDD505-2E9C-101B-9397-08002B2CF9AE}" pid="6" name="WebdocsID4">
    <vt:lpwstr/>
  </property>
  <property fmtid="{D5CDD505-2E9C-101B-9397-08002B2CF9AE}" pid="7" name="WebdocsID5">
    <vt:lpwstr/>
  </property>
  <property fmtid="{D5CDD505-2E9C-101B-9397-08002B2CF9AE}" pid="8" name="WebdocsID6">
    <vt:lpwstr/>
  </property>
  <property fmtid="{D5CDD505-2E9C-101B-9397-08002B2CF9AE}" pid="9" name="WebdocsID7">
    <vt:lpwstr/>
  </property>
  <property fmtid="{D5CDD505-2E9C-101B-9397-08002B2CF9AE}" pid="10" name="WebdocsID8">
    <vt:lpwstr/>
  </property>
  <property fmtid="{D5CDD505-2E9C-101B-9397-08002B2CF9AE}" pid="11" name="WebdocsID9">
    <vt:lpwstr/>
  </property>
  <property fmtid="{D5CDD505-2E9C-101B-9397-08002B2CF9AE}" pid="12" name="WebdocsID10">
    <vt:lpwstr/>
  </property>
  <property fmtid="{D5CDD505-2E9C-101B-9397-08002B2CF9AE}" pid="13" name="ContentTypeId">
    <vt:lpwstr>0x0101009DEE9FF92C75C3468CBD34E83D7DDC7E</vt:lpwstr>
  </property>
</Properties>
</file>