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8A76" w14:textId="4EB5C9F5" w:rsidR="00C23B0F" w:rsidRPr="002E598D" w:rsidRDefault="00C23B0F" w:rsidP="00C23B0F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2E598D">
        <w:rPr>
          <w: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4E052B31" wp14:editId="7E3B9450">
            <wp:simplePos x="0" y="0"/>
            <wp:positionH relativeFrom="column">
              <wp:posOffset>-149225</wp:posOffset>
            </wp:positionH>
            <wp:positionV relativeFrom="paragraph">
              <wp:posOffset>-177165</wp:posOffset>
            </wp:positionV>
            <wp:extent cx="886460" cy="69024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98D">
        <w:rPr>
          <w:rFonts w:ascii="Arial" w:hAnsi="Arial" w:cs="Arial"/>
          <w:b/>
          <w:caps/>
          <w:sz w:val="32"/>
          <w:szCs w:val="32"/>
        </w:rPr>
        <w:t>Traffic Management in Emergencies</w:t>
      </w:r>
    </w:p>
    <w:p w14:paraId="1A479B93" w14:textId="77777777" w:rsidR="00C23B0F" w:rsidRPr="00001F46" w:rsidRDefault="00C23B0F" w:rsidP="00C23B0F">
      <w:pPr>
        <w:jc w:val="center"/>
        <w:rPr>
          <w:rFonts w:ascii="Arial" w:hAnsi="Arial" w:cs="Arial"/>
          <w:b/>
          <w:color w:val="FF0000"/>
        </w:rPr>
      </w:pPr>
      <w:r w:rsidRPr="00001F46">
        <w:rPr>
          <w:rFonts w:ascii="Arial" w:hAnsi="Arial" w:cs="Arial"/>
          <w:b/>
          <w:color w:val="FF0000"/>
        </w:rPr>
        <w:t>Vehicle Control Point (VCP) Operators Briefing Checklist</w:t>
      </w:r>
    </w:p>
    <w:p w14:paraId="48280D8D" w14:textId="77777777" w:rsidR="00C23B0F" w:rsidRPr="00E17A00" w:rsidRDefault="00C23B0F" w:rsidP="00C23B0F">
      <w:pPr>
        <w:rPr>
          <w:sz w:val="12"/>
          <w:szCs w:val="12"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2160"/>
        <w:gridCol w:w="1241"/>
        <w:gridCol w:w="1348"/>
        <w:gridCol w:w="1577"/>
      </w:tblGrid>
      <w:tr w:rsidR="00C23B0F" w:rsidRPr="004D1473" w14:paraId="7B11D54B" w14:textId="77777777" w:rsidTr="001B3A17">
        <w:trPr>
          <w:trHeight w:val="542"/>
          <w:jc w:val="center"/>
        </w:trPr>
        <w:tc>
          <w:tcPr>
            <w:tcW w:w="1680" w:type="dxa"/>
          </w:tcPr>
          <w:p w14:paraId="439CA813" w14:textId="77777777" w:rsidR="00C23B0F" w:rsidRPr="002E598D" w:rsidRDefault="00C23B0F" w:rsidP="001B3A17">
            <w:pPr>
              <w:ind w:left="77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</w:pPr>
            <w:r w:rsidRPr="002E598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  <w:t>Incident Type/Name:</w:t>
            </w:r>
          </w:p>
        </w:tc>
        <w:tc>
          <w:tcPr>
            <w:tcW w:w="1680" w:type="dxa"/>
          </w:tcPr>
          <w:p w14:paraId="6BE8B02D" w14:textId="77777777" w:rsidR="00C23B0F" w:rsidRPr="002E598D" w:rsidRDefault="00C23B0F" w:rsidP="001B3A17">
            <w:pPr>
              <w:ind w:left="77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</w:pPr>
            <w:r w:rsidRPr="002E598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  <w:t>Incident Controller:</w:t>
            </w:r>
          </w:p>
        </w:tc>
        <w:tc>
          <w:tcPr>
            <w:tcW w:w="2160" w:type="dxa"/>
          </w:tcPr>
          <w:p w14:paraId="58BB8EEE" w14:textId="77777777" w:rsidR="00C23B0F" w:rsidRPr="002E598D" w:rsidRDefault="00C23B0F" w:rsidP="001B3A17">
            <w:pPr>
              <w:ind w:left="77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</w:pPr>
            <w:r w:rsidRPr="002E598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  <w:t>Operational Period:</w:t>
            </w:r>
          </w:p>
        </w:tc>
        <w:tc>
          <w:tcPr>
            <w:tcW w:w="1241" w:type="dxa"/>
          </w:tcPr>
          <w:p w14:paraId="2E671F8C" w14:textId="77777777" w:rsidR="00C23B0F" w:rsidRPr="004D1473" w:rsidRDefault="00C23B0F" w:rsidP="001B3A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1473">
              <w:rPr>
                <w:rFonts w:ascii="Arial" w:hAnsi="Arial" w:cs="Arial"/>
                <w:b/>
                <w:sz w:val="18"/>
                <w:szCs w:val="18"/>
              </w:rPr>
              <w:t>Date Completed:</w:t>
            </w:r>
          </w:p>
        </w:tc>
        <w:tc>
          <w:tcPr>
            <w:tcW w:w="1348" w:type="dxa"/>
          </w:tcPr>
          <w:p w14:paraId="45320497" w14:textId="77777777" w:rsidR="00C23B0F" w:rsidRPr="004D1473" w:rsidRDefault="00C23B0F" w:rsidP="001B3A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1473">
              <w:rPr>
                <w:rFonts w:ascii="Arial" w:hAnsi="Arial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1577" w:type="dxa"/>
          </w:tcPr>
          <w:p w14:paraId="2AE700AE" w14:textId="77777777" w:rsidR="00C23B0F" w:rsidRPr="004D1473" w:rsidRDefault="00C23B0F" w:rsidP="001B3A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1473">
              <w:rPr>
                <w:rFonts w:ascii="Arial" w:hAnsi="Arial" w:cs="Arial"/>
                <w:b/>
                <w:sz w:val="18"/>
                <w:szCs w:val="18"/>
              </w:rPr>
              <w:t>Completed by:</w:t>
            </w:r>
          </w:p>
        </w:tc>
      </w:tr>
      <w:tr w:rsidR="00C23B0F" w:rsidRPr="004D1473" w14:paraId="27E60666" w14:textId="77777777" w:rsidTr="001B3A17">
        <w:trPr>
          <w:trHeight w:val="675"/>
          <w:jc w:val="center"/>
        </w:trPr>
        <w:tc>
          <w:tcPr>
            <w:tcW w:w="1680" w:type="dxa"/>
          </w:tcPr>
          <w:p w14:paraId="7630A663" w14:textId="77777777" w:rsidR="00C23B0F" w:rsidRPr="002E598D" w:rsidRDefault="00C23B0F" w:rsidP="001B3A17">
            <w:pPr>
              <w:ind w:left="77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1680" w:type="dxa"/>
          </w:tcPr>
          <w:p w14:paraId="436C25D1" w14:textId="77777777" w:rsidR="00C23B0F" w:rsidRPr="002E598D" w:rsidRDefault="00C23B0F" w:rsidP="001B3A17">
            <w:pPr>
              <w:ind w:left="77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</w:pPr>
          </w:p>
        </w:tc>
        <w:tc>
          <w:tcPr>
            <w:tcW w:w="2160" w:type="dxa"/>
          </w:tcPr>
          <w:p w14:paraId="26F39486" w14:textId="77777777" w:rsidR="00C23B0F" w:rsidRPr="002E598D" w:rsidRDefault="00C23B0F" w:rsidP="001B3A17">
            <w:pPr>
              <w:ind w:left="77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</w:pPr>
            <w:r w:rsidRPr="002E598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  <w:t xml:space="preserve">From            to    </w:t>
            </w:r>
          </w:p>
          <w:p w14:paraId="6995AB19" w14:textId="77777777" w:rsidR="00C23B0F" w:rsidRPr="002E598D" w:rsidRDefault="00C23B0F" w:rsidP="001B3A17">
            <w:pPr>
              <w:ind w:left="77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</w:pPr>
          </w:p>
          <w:p w14:paraId="2DD1D6CB" w14:textId="77777777" w:rsidR="00C23B0F" w:rsidRPr="002E598D" w:rsidRDefault="00C23B0F" w:rsidP="001B3A17">
            <w:pPr>
              <w:ind w:left="77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</w:pPr>
            <w:r w:rsidRPr="002E598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en-AU" w:eastAsia="en-AU"/>
              </w:rPr>
              <w:t>Date:</w:t>
            </w:r>
          </w:p>
        </w:tc>
        <w:tc>
          <w:tcPr>
            <w:tcW w:w="1241" w:type="dxa"/>
          </w:tcPr>
          <w:p w14:paraId="6629F51F" w14:textId="77777777" w:rsidR="00C23B0F" w:rsidRPr="004D1473" w:rsidRDefault="00C23B0F" w:rsidP="001B3A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8" w:type="dxa"/>
          </w:tcPr>
          <w:p w14:paraId="72AD9C1F" w14:textId="77777777" w:rsidR="00C23B0F" w:rsidRPr="004D1473" w:rsidRDefault="00C23B0F" w:rsidP="001B3A17">
            <w:pPr>
              <w:ind w:left="7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7" w:type="dxa"/>
          </w:tcPr>
          <w:p w14:paraId="094B46C1" w14:textId="77777777" w:rsidR="00C23B0F" w:rsidRPr="004D1473" w:rsidRDefault="00C23B0F" w:rsidP="001B3A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E9037F1" w14:textId="77777777" w:rsidR="00C23B0F" w:rsidRPr="00AC1D27" w:rsidRDefault="00C23B0F" w:rsidP="00C23B0F">
      <w:pPr>
        <w:rPr>
          <w:sz w:val="12"/>
          <w:szCs w:val="12"/>
        </w:rPr>
      </w:pPr>
    </w:p>
    <w:p w14:paraId="3DBEFDEE" w14:textId="77777777" w:rsidR="00C23B0F" w:rsidRPr="00C12984" w:rsidRDefault="00C23B0F" w:rsidP="00C23B0F">
      <w:pPr>
        <w:rPr>
          <w:rFonts w:ascii="Arial" w:hAnsi="Arial" w:cs="Arial"/>
          <w:sz w:val="22"/>
          <w:szCs w:val="22"/>
        </w:rPr>
      </w:pPr>
      <w:r w:rsidRPr="00C12984">
        <w:rPr>
          <w:rFonts w:ascii="Arial" w:hAnsi="Arial" w:cs="Arial"/>
          <w:sz w:val="22"/>
          <w:szCs w:val="22"/>
        </w:rPr>
        <w:t>As a</w:t>
      </w:r>
      <w:r>
        <w:rPr>
          <w:rFonts w:ascii="Arial" w:hAnsi="Arial" w:cs="Arial"/>
          <w:sz w:val="22"/>
          <w:szCs w:val="22"/>
        </w:rPr>
        <w:t>n operator of a VCP</w:t>
      </w:r>
      <w:r w:rsidRPr="00C12984">
        <w:rPr>
          <w:rFonts w:ascii="Arial" w:hAnsi="Arial" w:cs="Arial"/>
          <w:sz w:val="22"/>
          <w:szCs w:val="22"/>
        </w:rPr>
        <w:t xml:space="preserve"> you </w:t>
      </w:r>
      <w:r>
        <w:rPr>
          <w:rFonts w:ascii="Arial" w:hAnsi="Arial" w:cs="Arial"/>
          <w:sz w:val="22"/>
          <w:szCs w:val="22"/>
        </w:rPr>
        <w:t>should be briefed on the following</w:t>
      </w:r>
      <w:r w:rsidRPr="00C129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</w:t>
      </w:r>
      <w:r w:rsidRPr="00C12984">
        <w:rPr>
          <w:rFonts w:ascii="Arial" w:hAnsi="Arial" w:cs="Arial"/>
          <w:sz w:val="22"/>
          <w:szCs w:val="22"/>
        </w:rPr>
        <w:t xml:space="preserve"> your V</w:t>
      </w:r>
      <w:r>
        <w:rPr>
          <w:rFonts w:ascii="Arial" w:hAnsi="Arial" w:cs="Arial"/>
          <w:sz w:val="22"/>
          <w:szCs w:val="22"/>
        </w:rPr>
        <w:t>CP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093"/>
        <w:gridCol w:w="2978"/>
        <w:gridCol w:w="3398"/>
      </w:tblGrid>
      <w:tr w:rsidR="00C23B0F" w:rsidRPr="00623F98" w14:paraId="2C9A56C8" w14:textId="77777777" w:rsidTr="001B3A17">
        <w:tc>
          <w:tcPr>
            <w:tcW w:w="30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206415" w14:textId="77777777" w:rsidR="00C23B0F" w:rsidRPr="00623F98" w:rsidRDefault="00C23B0F" w:rsidP="001B3A17">
            <w:pPr>
              <w:rPr>
                <w:rFonts w:ascii="Arial" w:hAnsi="Arial" w:cs="Arial"/>
                <w:b/>
              </w:rPr>
            </w:pPr>
            <w:r w:rsidRPr="00623F98">
              <w:rPr>
                <w:rFonts w:ascii="Arial" w:hAnsi="Arial" w:cs="Arial"/>
                <w:b/>
              </w:rPr>
              <w:t>VCP number:</w:t>
            </w:r>
          </w:p>
        </w:tc>
        <w:tc>
          <w:tcPr>
            <w:tcW w:w="65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AC648D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C23B0F" w:rsidRPr="00623F98" w14:paraId="5D665F94" w14:textId="77777777" w:rsidTr="001B3A17">
        <w:tc>
          <w:tcPr>
            <w:tcW w:w="3045" w:type="dxa"/>
            <w:gridSpan w:val="2"/>
            <w:vMerge w:val="restart"/>
            <w:tcBorders>
              <w:left w:val="single" w:sz="12" w:space="0" w:color="auto"/>
            </w:tcBorders>
          </w:tcPr>
          <w:p w14:paraId="37FFFD50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87" w:type="dxa"/>
            <w:gridSpan w:val="2"/>
            <w:tcBorders>
              <w:right w:val="single" w:sz="12" w:space="0" w:color="auto"/>
            </w:tcBorders>
            <w:vAlign w:val="center"/>
          </w:tcPr>
          <w:p w14:paraId="72A5CAEA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B0F" w:rsidRPr="00623F98" w14:paraId="3EDE006C" w14:textId="77777777" w:rsidTr="001B3A17">
        <w:tc>
          <w:tcPr>
            <w:tcW w:w="30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B6D923F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7" w:type="dxa"/>
            <w:gridSpan w:val="2"/>
            <w:tcBorders>
              <w:right w:val="single" w:sz="12" w:space="0" w:color="auto"/>
            </w:tcBorders>
            <w:vAlign w:val="center"/>
          </w:tcPr>
          <w:p w14:paraId="759060C9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B0F" w:rsidRPr="00623F98" w14:paraId="0E3B6158" w14:textId="77777777" w:rsidTr="001B3A17"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65C2FD62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213" w:type="dxa"/>
            <w:gridSpan w:val="2"/>
            <w:vAlign w:val="center"/>
          </w:tcPr>
          <w:p w14:paraId="047F83C1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502" w:type="dxa"/>
            <w:tcBorders>
              <w:right w:val="single" w:sz="12" w:space="0" w:color="auto"/>
            </w:tcBorders>
            <w:vAlign w:val="center"/>
          </w:tcPr>
          <w:p w14:paraId="2AEE2CDA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 (Names, Call sign)</w:t>
            </w:r>
          </w:p>
        </w:tc>
      </w:tr>
      <w:tr w:rsidR="00C23B0F" w:rsidRPr="00623F98" w14:paraId="39AF68F6" w14:textId="77777777" w:rsidTr="001B3A17"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17121EA6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vAlign w:val="center"/>
          </w:tcPr>
          <w:p w14:paraId="2D2E8A31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12" w:space="0" w:color="auto"/>
            </w:tcBorders>
            <w:vAlign w:val="center"/>
          </w:tcPr>
          <w:p w14:paraId="6D784301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B0F" w:rsidRPr="00623F98" w14:paraId="47F7CE9A" w14:textId="77777777" w:rsidTr="001B3A17"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195A78EA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vAlign w:val="center"/>
          </w:tcPr>
          <w:p w14:paraId="3EDD70CA" w14:textId="77777777" w:rsidR="00C23B0F" w:rsidRPr="008D30CD" w:rsidRDefault="00C23B0F" w:rsidP="001B3A17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12" w:space="0" w:color="auto"/>
            </w:tcBorders>
            <w:vAlign w:val="center"/>
          </w:tcPr>
          <w:p w14:paraId="503CCFAC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B0F" w:rsidRPr="00623F98" w14:paraId="51F93A49" w14:textId="77777777" w:rsidTr="001B3A17"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08BDD0FA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3" w:type="dxa"/>
            <w:gridSpan w:val="2"/>
            <w:vAlign w:val="center"/>
          </w:tcPr>
          <w:p w14:paraId="7506B0ED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2" w:type="dxa"/>
            <w:tcBorders>
              <w:right w:val="single" w:sz="12" w:space="0" w:color="auto"/>
            </w:tcBorders>
            <w:vAlign w:val="center"/>
          </w:tcPr>
          <w:p w14:paraId="1CBE7773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3B0F" w:rsidRPr="00623F98" w14:paraId="3A6BE243" w14:textId="77777777" w:rsidTr="001B3A17">
        <w:tc>
          <w:tcPr>
            <w:tcW w:w="963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DF59C" w14:textId="6E662681" w:rsidR="00C23B0F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ULL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5569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(DEFAULT)</w:t>
            </w:r>
          </w:p>
          <w:p w14:paraId="21043B83" w14:textId="1E612A93" w:rsidR="00C23B0F" w:rsidRPr="00623F98" w:rsidRDefault="00C23B0F" w:rsidP="001B3A17">
            <w:pPr>
              <w:ind w:left="2420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ARTIAL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4020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WITH RAPS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9308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WITHOUT RAPS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7050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C23B0F" w:rsidRPr="00623F98" w14:paraId="429A99A6" w14:textId="77777777" w:rsidTr="001B3A17">
        <w:tc>
          <w:tcPr>
            <w:tcW w:w="304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7D3FDBA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HMA:</w:t>
            </w:r>
          </w:p>
        </w:tc>
        <w:tc>
          <w:tcPr>
            <w:tcW w:w="6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B9BD28" w14:textId="77777777" w:rsidR="00C23B0F" w:rsidRPr="00C46029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086CE60C" w14:textId="77777777" w:rsidTr="001B3A17">
        <w:tc>
          <w:tcPr>
            <w:tcW w:w="304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005415B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A927E9" w14:textId="131D8F15" w:rsidR="00C23B0F" w:rsidRPr="00E73670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546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BF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6433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7997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5807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73670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919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7367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550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842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6672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(specify section):</w:t>
            </w:r>
          </w:p>
        </w:tc>
      </w:tr>
      <w:tr w:rsidR="00C23B0F" w:rsidRPr="00623F98" w14:paraId="2F0B4F7A" w14:textId="77777777" w:rsidTr="001B3A17">
        <w:tc>
          <w:tcPr>
            <w:tcW w:w="304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4C20A03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</w:t>
            </w:r>
            <w:r>
              <w:rPr>
                <w:rFonts w:ascii="Arial" w:hAnsi="Arial" w:cs="Arial"/>
                <w:b/>
                <w:sz w:val="20"/>
                <w:szCs w:val="20"/>
              </w:rPr>
              <w:t>ction/information to be given to the public:</w:t>
            </w:r>
          </w:p>
        </w:tc>
        <w:tc>
          <w:tcPr>
            <w:tcW w:w="6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3070303" w14:textId="77777777" w:rsidR="00C23B0F" w:rsidRPr="00C46029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284097E5" w14:textId="77777777" w:rsidTr="001B3A17">
        <w:tc>
          <w:tcPr>
            <w:tcW w:w="304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FF4B670" w14:textId="77777777" w:rsidR="00C23B0F" w:rsidRPr="00623F9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07CC97" w14:textId="77777777" w:rsidR="00C23B0F" w:rsidRPr="00C46029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42FE69EC" w14:textId="77777777" w:rsidTr="001B3A17">
        <w:trPr>
          <w:trHeight w:val="610"/>
        </w:trPr>
        <w:tc>
          <w:tcPr>
            <w:tcW w:w="3045" w:type="dxa"/>
            <w:gridSpan w:val="2"/>
            <w:tcBorders>
              <w:left w:val="single" w:sz="12" w:space="0" w:color="auto"/>
              <w:bottom w:val="single" w:sz="2" w:space="0" w:color="auto"/>
            </w:tcBorders>
          </w:tcPr>
          <w:p w14:paraId="510FFA44" w14:textId="77777777" w:rsidR="00C23B0F" w:rsidRPr="00584A3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6D00E6E1" w14:textId="77777777" w:rsidR="00C23B0F" w:rsidRPr="00C46029" w:rsidRDefault="00C23B0F" w:rsidP="001B3A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6029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C46029">
              <w:rPr>
                <w:rFonts w:ascii="Arial" w:hAnsi="Arial" w:cs="Arial"/>
                <w:b/>
                <w:sz w:val="16"/>
                <w:szCs w:val="16"/>
              </w:rPr>
              <w:t>e.g.</w:t>
            </w:r>
            <w:proofErr w:type="gramEnd"/>
            <w:r w:rsidRPr="00C46029">
              <w:rPr>
                <w:rFonts w:ascii="Arial" w:hAnsi="Arial" w:cs="Arial"/>
                <w:b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87" w:type="dxa"/>
            <w:gridSpan w:val="2"/>
            <w:tcBorders>
              <w:bottom w:val="nil"/>
              <w:right w:val="single" w:sz="12" w:space="0" w:color="auto"/>
            </w:tcBorders>
          </w:tcPr>
          <w:p w14:paraId="56A64052" w14:textId="77777777" w:rsidR="00C23B0F" w:rsidRPr="00623F98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21B846C7" w14:textId="77777777" w:rsidTr="001B3A17">
        <w:trPr>
          <w:trHeight w:val="420"/>
        </w:trPr>
        <w:tc>
          <w:tcPr>
            <w:tcW w:w="3045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35325E4C" w14:textId="77777777" w:rsidR="00C23B0F" w:rsidRPr="00584A3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8586219" w14:textId="77777777" w:rsidR="00C23B0F" w:rsidRPr="00C46029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59119FF1" w14:textId="77777777" w:rsidTr="001B3A17">
        <w:tc>
          <w:tcPr>
            <w:tcW w:w="3045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14:paraId="35801723" w14:textId="77777777" w:rsidR="00C23B0F" w:rsidRPr="00584A38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Anticipated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>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this VCP:</w:t>
            </w:r>
          </w:p>
        </w:tc>
        <w:tc>
          <w:tcPr>
            <w:tcW w:w="6587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14:paraId="0E046133" w14:textId="77777777" w:rsidR="00C23B0F" w:rsidRPr="00C46029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548BABB2" w14:textId="77777777" w:rsidTr="001B3A17">
        <w:tc>
          <w:tcPr>
            <w:tcW w:w="9632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431C628" w14:textId="77777777" w:rsidR="00C23B0F" w:rsidRPr="00623F98" w:rsidRDefault="00C23B0F" w:rsidP="001B3A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Confirmation of VCP arrangements:</w:t>
            </w:r>
          </w:p>
        </w:tc>
      </w:tr>
      <w:tr w:rsidR="00C23B0F" w:rsidRPr="00623F98" w14:paraId="0EF5FBE6" w14:textId="77777777" w:rsidTr="001B3A17">
        <w:tc>
          <w:tcPr>
            <w:tcW w:w="3045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0D46AA3A" w14:textId="77777777" w:rsidR="00C23B0F" w:rsidRPr="00A64D63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D63">
              <w:rPr>
                <w:rFonts w:ascii="Arial" w:hAnsi="Arial" w:cs="Arial"/>
                <w:b/>
                <w:sz w:val="20"/>
                <w:szCs w:val="20"/>
              </w:rPr>
              <w:t>VCP meets minimum standards:</w:t>
            </w:r>
          </w:p>
        </w:tc>
        <w:tc>
          <w:tcPr>
            <w:tcW w:w="6587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6AFD2F63" w14:textId="77777777" w:rsidR="00C23B0F" w:rsidRPr="00C46029" w:rsidRDefault="00C23B0F" w:rsidP="001B3A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vehicle/2 </w:t>
            </w:r>
            <w:r w:rsidRPr="00C46029">
              <w:rPr>
                <w:rFonts w:ascii="Arial" w:hAnsi="Arial" w:cs="Arial"/>
                <w:sz w:val="16"/>
                <w:szCs w:val="16"/>
              </w:rPr>
              <w:t>personnel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C46029">
              <w:rPr>
                <w:rFonts w:ascii="Arial" w:hAnsi="Arial" w:cs="Arial"/>
                <w:sz w:val="16"/>
                <w:szCs w:val="16"/>
              </w:rPr>
              <w:t xml:space="preserve"> 2 escape</w:t>
            </w:r>
            <w:r>
              <w:rPr>
                <w:rFonts w:ascii="Arial" w:hAnsi="Arial" w:cs="Arial"/>
                <w:sz w:val="16"/>
                <w:szCs w:val="16"/>
              </w:rPr>
              <w:t xml:space="preserve"> routes; 2 methods of communication; safe </w:t>
            </w:r>
            <w:r w:rsidRPr="00C46029">
              <w:rPr>
                <w:rFonts w:ascii="Arial" w:hAnsi="Arial" w:cs="Arial"/>
                <w:sz w:val="16"/>
                <w:szCs w:val="16"/>
              </w:rPr>
              <w:t>conditions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E0FCB46" w14:textId="77777777" w:rsidR="00C23B0F" w:rsidRPr="002E598D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70524B92" w14:textId="77777777" w:rsidTr="001B3A17"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0DCD5444" w14:textId="77777777" w:rsidR="00C23B0F" w:rsidRPr="00A64D63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Risks/impacts specific to this VCP:</w:t>
            </w:r>
          </w:p>
        </w:tc>
        <w:tc>
          <w:tcPr>
            <w:tcW w:w="6587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1926608A" w14:textId="77777777" w:rsidR="00C23B0F" w:rsidRPr="002E598D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6D37F106" w14:textId="77777777" w:rsidTr="001B3A17">
        <w:tc>
          <w:tcPr>
            <w:tcW w:w="3045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02A1E25" w14:textId="77777777" w:rsidR="00C23B0F" w:rsidRPr="00A64D63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D63">
              <w:rPr>
                <w:rFonts w:ascii="Arial" w:hAnsi="Arial" w:cs="Arial"/>
                <w:b/>
                <w:sz w:val="20"/>
                <w:szCs w:val="20"/>
              </w:rPr>
              <w:t>VCP operator understands dynamic risk assessment:</w:t>
            </w:r>
          </w:p>
        </w:tc>
        <w:tc>
          <w:tcPr>
            <w:tcW w:w="6587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0AD33FE5" w14:textId="77777777" w:rsidR="00C23B0F" w:rsidRDefault="00C23B0F" w:rsidP="001B3A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Including what changes should be reported &amp; when VCP needs to be moved</w:t>
            </w:r>
          </w:p>
          <w:p w14:paraId="6546EE7C" w14:textId="77777777" w:rsidR="00C23B0F" w:rsidRPr="00C46029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4FB5CACC" w14:textId="77777777" w:rsidTr="001B3A17">
        <w:tc>
          <w:tcPr>
            <w:tcW w:w="3045" w:type="dxa"/>
            <w:gridSpan w:val="2"/>
            <w:tcBorders>
              <w:left w:val="single" w:sz="12" w:space="0" w:color="auto"/>
            </w:tcBorders>
          </w:tcPr>
          <w:p w14:paraId="16265530" w14:textId="77777777" w:rsidR="00C23B0F" w:rsidRPr="00A64D63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D63">
              <w:rPr>
                <w:rFonts w:ascii="Arial" w:hAnsi="Arial" w:cs="Arial"/>
                <w:b/>
                <w:sz w:val="20"/>
                <w:szCs w:val="20"/>
              </w:rPr>
              <w:t>Welfare arrangements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this VCP</w:t>
            </w:r>
            <w:r w:rsidRPr="00A64D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7" w:type="dxa"/>
            <w:gridSpan w:val="2"/>
            <w:tcBorders>
              <w:right w:val="single" w:sz="12" w:space="0" w:color="auto"/>
            </w:tcBorders>
          </w:tcPr>
          <w:p w14:paraId="579EDC64" w14:textId="77777777" w:rsidR="00C23B0F" w:rsidRPr="00C46029" w:rsidRDefault="00C23B0F" w:rsidP="001B3A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 breaks &amp; refreshments for VCP operators &amp; any arrangements for affected public.</w:t>
            </w:r>
          </w:p>
          <w:p w14:paraId="0479CCE3" w14:textId="77777777" w:rsidR="00C23B0F" w:rsidRPr="00C46029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4205AA96" w14:textId="77777777" w:rsidTr="001B3A17">
        <w:tc>
          <w:tcPr>
            <w:tcW w:w="3045" w:type="dxa"/>
            <w:gridSpan w:val="2"/>
            <w:tcBorders>
              <w:left w:val="single" w:sz="12" w:space="0" w:color="auto"/>
            </w:tcBorders>
          </w:tcPr>
          <w:p w14:paraId="0C31E601" w14:textId="77777777" w:rsidR="00C23B0F" w:rsidRPr="00A64D63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D63">
              <w:rPr>
                <w:rFonts w:ascii="Arial" w:hAnsi="Arial" w:cs="Arial"/>
                <w:b/>
                <w:sz w:val="20"/>
                <w:szCs w:val="20"/>
              </w:rPr>
              <w:t xml:space="preserve">Frequency of briefings </w:t>
            </w:r>
            <w:r>
              <w:rPr>
                <w:rFonts w:ascii="Arial" w:hAnsi="Arial" w:cs="Arial"/>
                <w:b/>
                <w:sz w:val="20"/>
                <w:szCs w:val="20"/>
              </w:rPr>
              <w:t>(reporting rhythm)</w:t>
            </w:r>
            <w:r w:rsidRPr="00A64D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7" w:type="dxa"/>
            <w:gridSpan w:val="2"/>
            <w:tcBorders>
              <w:right w:val="single" w:sz="12" w:space="0" w:color="auto"/>
            </w:tcBorders>
          </w:tcPr>
          <w:p w14:paraId="71516B6F" w14:textId="77777777" w:rsidR="00C23B0F" w:rsidRDefault="00C23B0F" w:rsidP="001B3A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 &amp; when will VCP operators be updated for </w:t>
            </w:r>
            <w:r w:rsidRPr="00C46029">
              <w:rPr>
                <w:rFonts w:ascii="Arial" w:hAnsi="Arial" w:cs="Arial"/>
                <w:sz w:val="16"/>
                <w:szCs w:val="16"/>
              </w:rPr>
              <w:t>situational awareness</w:t>
            </w:r>
          </w:p>
          <w:p w14:paraId="5B936E91" w14:textId="77777777" w:rsidR="00C23B0F" w:rsidRPr="002E598D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52E22709" w14:textId="77777777" w:rsidTr="001B3A17">
        <w:tc>
          <w:tcPr>
            <w:tcW w:w="3045" w:type="dxa"/>
            <w:gridSpan w:val="2"/>
            <w:tcBorders>
              <w:left w:val="single" w:sz="12" w:space="0" w:color="auto"/>
            </w:tcBorders>
          </w:tcPr>
          <w:p w14:paraId="6E6E0445" w14:textId="77777777" w:rsidR="00C23B0F" w:rsidRPr="00A64D63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Planned handover for VCP operators</w:t>
            </w:r>
            <w:r w:rsidRPr="00A64D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87" w:type="dxa"/>
            <w:gridSpan w:val="2"/>
            <w:tcBorders>
              <w:right w:val="single" w:sz="12" w:space="0" w:color="auto"/>
            </w:tcBorders>
          </w:tcPr>
          <w:p w14:paraId="0DA6CBB9" w14:textId="77777777" w:rsidR="00C23B0F" w:rsidRPr="002E598D" w:rsidRDefault="00C23B0F" w:rsidP="001B3A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2E598D">
              <w:rPr>
                <w:rFonts w:ascii="Arial" w:hAnsi="Arial" w:cs="Arial"/>
                <w:sz w:val="16"/>
                <w:szCs w:val="16"/>
              </w:rPr>
              <w:t xml:space="preserve">ime </w:t>
            </w:r>
            <w:r>
              <w:rPr>
                <w:rFonts w:ascii="Arial" w:hAnsi="Arial" w:cs="Arial"/>
                <w:sz w:val="16"/>
                <w:szCs w:val="16"/>
              </w:rPr>
              <w:t>expected that VCP operators will be replaced by other personnel</w:t>
            </w:r>
          </w:p>
        </w:tc>
      </w:tr>
      <w:tr w:rsidR="00C23B0F" w:rsidRPr="00623F98" w14:paraId="0F7A6173" w14:textId="77777777" w:rsidTr="001B3A17">
        <w:tc>
          <w:tcPr>
            <w:tcW w:w="3045" w:type="dxa"/>
            <w:gridSpan w:val="2"/>
            <w:tcBorders>
              <w:left w:val="single" w:sz="12" w:space="0" w:color="auto"/>
            </w:tcBorders>
          </w:tcPr>
          <w:p w14:paraId="49007244" w14:textId="77777777" w:rsidR="00C23B0F" w:rsidRPr="00A64D63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Radio c</w:t>
            </w:r>
            <w:r w:rsidRPr="00A64D63">
              <w:rPr>
                <w:rFonts w:ascii="Arial" w:hAnsi="Arial" w:cs="Arial"/>
                <w:b/>
                <w:sz w:val="20"/>
                <w:szCs w:val="20"/>
              </w:rPr>
              <w:t>hannel(s) to be used:</w:t>
            </w:r>
          </w:p>
        </w:tc>
        <w:tc>
          <w:tcPr>
            <w:tcW w:w="6587" w:type="dxa"/>
            <w:gridSpan w:val="2"/>
            <w:tcBorders>
              <w:right w:val="single" w:sz="12" w:space="0" w:color="auto"/>
            </w:tcBorders>
          </w:tcPr>
          <w:p w14:paraId="312C670E" w14:textId="77777777" w:rsidR="00C23B0F" w:rsidRPr="00C46029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B0F" w:rsidRPr="00623F98" w14:paraId="5E4BF2C2" w14:textId="77777777" w:rsidTr="001B3A17">
        <w:tc>
          <w:tcPr>
            <w:tcW w:w="30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4F938B0" w14:textId="77777777" w:rsidR="00C23B0F" w:rsidRPr="00A64D63" w:rsidRDefault="00C23B0F" w:rsidP="001B3A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Agency Commander / VCP S</w:t>
            </w:r>
            <w:r w:rsidRPr="00A64D63">
              <w:rPr>
                <w:rFonts w:ascii="Arial" w:hAnsi="Arial" w:cs="Arial"/>
                <w:b/>
                <w:sz w:val="20"/>
                <w:szCs w:val="20"/>
              </w:rPr>
              <w:t xml:space="preserve">upervisor </w:t>
            </w:r>
            <w:r>
              <w:rPr>
                <w:rFonts w:ascii="Arial" w:hAnsi="Arial" w:cs="Arial"/>
                <w:b/>
                <w:sz w:val="20"/>
                <w:szCs w:val="20"/>
              </w:rPr>
              <w:t>(contact details):</w:t>
            </w:r>
          </w:p>
        </w:tc>
        <w:tc>
          <w:tcPr>
            <w:tcW w:w="65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800B5D1" w14:textId="77777777" w:rsidR="00C23B0F" w:rsidRPr="00F66BE7" w:rsidRDefault="00C23B0F" w:rsidP="001B3A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 for VCP operators at this VCP during this incident (to include phone number).</w:t>
            </w:r>
          </w:p>
        </w:tc>
      </w:tr>
    </w:tbl>
    <w:p w14:paraId="22ACE288" w14:textId="77777777" w:rsidR="00C23B0F" w:rsidRPr="00A64D63" w:rsidRDefault="00C23B0F" w:rsidP="00C23B0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A64D63">
        <w:rPr>
          <w:rFonts w:ascii="Arial" w:hAnsi="Arial" w:cs="Arial"/>
          <w:b/>
          <w:sz w:val="22"/>
          <w:szCs w:val="22"/>
        </w:rPr>
        <w:lastRenderedPageBreak/>
        <w:t>EXPECTED ROAD LAYOUT (MARK AS APPROPRIATE)</w:t>
      </w:r>
    </w:p>
    <w:p w14:paraId="5D7B3E04" w14:textId="3BBD42D1" w:rsidR="00C23B0F" w:rsidRPr="00584A38" w:rsidRDefault="00C23B0F" w:rsidP="00C23B0F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E42E15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756C45A" wp14:editId="10EEFF1A">
            <wp:extent cx="5895975" cy="835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B0F" w:rsidRPr="00584A38" w:rsidSect="00E73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4A5A" w14:textId="77777777" w:rsidR="00C23B0F" w:rsidRDefault="00C23B0F" w:rsidP="00C23B0F">
      <w:r>
        <w:separator/>
      </w:r>
    </w:p>
  </w:endnote>
  <w:endnote w:type="continuationSeparator" w:id="0">
    <w:p w14:paraId="1FE06C35" w14:textId="77777777" w:rsidR="00C23B0F" w:rsidRDefault="00C23B0F" w:rsidP="00C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43DF" w14:textId="77777777" w:rsidR="00137E7C" w:rsidRDefault="00C23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99"/>
      <w:gridCol w:w="2884"/>
      <w:gridCol w:w="3611"/>
    </w:tblGrid>
    <w:tr w:rsidR="002B6BCD" w14:paraId="53CD8D77" w14:textId="77777777" w:rsidTr="005C4863">
      <w:tc>
        <w:tcPr>
          <w:tcW w:w="2960" w:type="dxa"/>
          <w:shd w:val="clear" w:color="auto" w:fill="auto"/>
        </w:tcPr>
        <w:p w14:paraId="50EB1A8E" w14:textId="77777777" w:rsidR="002B6BCD" w:rsidRPr="00D91239" w:rsidRDefault="00C23B0F" w:rsidP="00AC1D27">
          <w:pPr>
            <w:pStyle w:val="Footer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D91239">
            <w:rPr>
              <w:rFonts w:ascii="Arial" w:hAnsi="Arial" w:cs="Arial"/>
              <w:sz w:val="16"/>
              <w:szCs w:val="16"/>
            </w:rPr>
            <w:t>V</w:t>
          </w:r>
          <w:r>
            <w:rPr>
              <w:rFonts w:ascii="Arial" w:hAnsi="Arial" w:cs="Arial"/>
              <w:sz w:val="16"/>
              <w:szCs w:val="16"/>
            </w:rPr>
            <w:t>ersion: 1</w:t>
          </w:r>
          <w:r>
            <w:rPr>
              <w:rFonts w:ascii="Arial" w:hAnsi="Arial" w:cs="Arial"/>
              <w:sz w:val="16"/>
              <w:szCs w:val="16"/>
            </w:rPr>
            <w:t xml:space="preserve"> (review1.0</w:t>
          </w:r>
          <w:r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960" w:type="dxa"/>
          <w:shd w:val="clear" w:color="auto" w:fill="auto"/>
        </w:tcPr>
        <w:p w14:paraId="66668A82" w14:textId="77777777" w:rsidR="002B6BCD" w:rsidRPr="00D91239" w:rsidRDefault="00C23B0F" w:rsidP="002B6BCD">
          <w:pPr>
            <w:pStyle w:val="Footer"/>
            <w:spacing w:before="60" w:after="60"/>
            <w:jc w:val="center"/>
            <w:rPr>
              <w:rFonts w:ascii="Arial" w:hAnsi="Arial" w:cs="Arial"/>
              <w:sz w:val="16"/>
              <w:szCs w:val="16"/>
            </w:rPr>
          </w:pPr>
          <w:r w:rsidRPr="00D91239">
            <w:rPr>
              <w:rFonts w:ascii="Arial" w:hAnsi="Arial" w:cs="Arial"/>
              <w:sz w:val="16"/>
              <w:szCs w:val="16"/>
            </w:rPr>
            <w:t xml:space="preserve">Page </w:t>
          </w:r>
          <w:r w:rsidRPr="00D91239">
            <w:rPr>
              <w:rFonts w:ascii="Arial" w:hAnsi="Arial" w:cs="Arial"/>
              <w:sz w:val="16"/>
              <w:szCs w:val="16"/>
            </w:rPr>
            <w:fldChar w:fldCharType="begin"/>
          </w:r>
          <w:r w:rsidRPr="00D91239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D91239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D91239">
            <w:rPr>
              <w:rFonts w:ascii="Arial" w:hAnsi="Arial" w:cs="Arial"/>
              <w:sz w:val="16"/>
              <w:szCs w:val="16"/>
            </w:rPr>
            <w:fldChar w:fldCharType="end"/>
          </w:r>
          <w:r w:rsidRPr="00D91239">
            <w:rPr>
              <w:rFonts w:ascii="Arial" w:hAnsi="Arial" w:cs="Arial"/>
              <w:sz w:val="16"/>
              <w:szCs w:val="16"/>
            </w:rPr>
            <w:t xml:space="preserve"> of </w:t>
          </w:r>
          <w:r w:rsidRPr="00D91239">
            <w:rPr>
              <w:rFonts w:ascii="Arial" w:hAnsi="Arial" w:cs="Arial"/>
              <w:sz w:val="16"/>
              <w:szCs w:val="16"/>
            </w:rPr>
            <w:fldChar w:fldCharType="begin"/>
          </w:r>
          <w:r w:rsidRPr="00D91239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D91239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3</w:t>
          </w:r>
          <w:r w:rsidRPr="00D9123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700" w:type="dxa"/>
          <w:shd w:val="clear" w:color="auto" w:fill="auto"/>
        </w:tcPr>
        <w:p w14:paraId="06DC7DAA" w14:textId="77777777" w:rsidR="002B6BCD" w:rsidRPr="00D91239" w:rsidRDefault="00C23B0F" w:rsidP="002B6BCD">
          <w:pPr>
            <w:pStyle w:val="Footer"/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Vehicle Co</w:t>
          </w:r>
          <w:r>
            <w:rPr>
              <w:rFonts w:ascii="Arial" w:hAnsi="Arial" w:cs="Arial"/>
              <w:sz w:val="16"/>
              <w:szCs w:val="16"/>
            </w:rPr>
            <w:t>ntrol Point Operators Checklist</w:t>
          </w:r>
        </w:p>
      </w:tc>
    </w:tr>
  </w:tbl>
  <w:p w14:paraId="0FB8FC9A" w14:textId="77777777" w:rsidR="00597B14" w:rsidRPr="00CB7588" w:rsidRDefault="00C23B0F" w:rsidP="000F4195">
    <w:pPr>
      <w:pStyle w:val="Footer"/>
      <w:jc w:val="right"/>
      <w:rPr>
        <w:sz w:val="16"/>
        <w:szCs w:val="16"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8680" w14:textId="77777777" w:rsidR="00137E7C" w:rsidRDefault="00C23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D8B2" w14:textId="77777777" w:rsidR="00C23B0F" w:rsidRDefault="00C23B0F" w:rsidP="00C23B0F">
      <w:r>
        <w:separator/>
      </w:r>
    </w:p>
  </w:footnote>
  <w:footnote w:type="continuationSeparator" w:id="0">
    <w:p w14:paraId="5692E823" w14:textId="77777777" w:rsidR="00C23B0F" w:rsidRDefault="00C23B0F" w:rsidP="00C23B0F">
      <w:r>
        <w:continuationSeparator/>
      </w:r>
    </w:p>
  </w:footnote>
  <w:footnote w:id="1">
    <w:p w14:paraId="5C070BA6" w14:textId="77777777" w:rsidR="00C23B0F" w:rsidRPr="00925B15" w:rsidRDefault="00C23B0F" w:rsidP="00C23B0F">
      <w:pPr>
        <w:pStyle w:val="FootnoteText"/>
        <w:rPr>
          <w:sz w:val="16"/>
          <w:szCs w:val="16"/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F6519D">
        <w:rPr>
          <w:rFonts w:ascii="Arial" w:hAnsi="Arial" w:cs="Arial"/>
          <w:sz w:val="16"/>
          <w:szCs w:val="16"/>
          <w:lang w:val="en-AU"/>
        </w:rPr>
        <w:t>Ideally BEFORE deploying – if not, ASK for this information ASAP</w:t>
      </w:r>
      <w:r w:rsidRPr="00925B15">
        <w:rPr>
          <w:sz w:val="16"/>
          <w:szCs w:val="16"/>
          <w:lang w:val="en-AU"/>
        </w:rPr>
        <w:t xml:space="preserve"> </w:t>
      </w:r>
    </w:p>
  </w:footnote>
  <w:footnote w:id="2">
    <w:p w14:paraId="1556C43C" w14:textId="77777777" w:rsidR="00C23B0F" w:rsidRPr="00001F46" w:rsidRDefault="00C23B0F" w:rsidP="00C23B0F">
      <w:pPr>
        <w:pStyle w:val="FootnoteText"/>
        <w:rPr>
          <w:lang w:val="en-AU"/>
        </w:rPr>
      </w:pPr>
      <w:r w:rsidRPr="00925B15">
        <w:rPr>
          <w:rStyle w:val="FootnoteReference"/>
          <w:sz w:val="16"/>
          <w:szCs w:val="16"/>
        </w:rPr>
        <w:footnoteRef/>
      </w:r>
      <w:r w:rsidRPr="00925B1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925B15">
        <w:rPr>
          <w:rFonts w:ascii="Arial" w:hAnsi="Arial" w:cs="Arial"/>
          <w:sz w:val="16"/>
          <w:szCs w:val="16"/>
          <w:lang w:val="en-AU"/>
        </w:rPr>
        <w:t>Restricted Access Permit System (</w:t>
      </w:r>
      <w:proofErr w:type="gramStart"/>
      <w:r w:rsidRPr="00925B15">
        <w:rPr>
          <w:rFonts w:ascii="Arial" w:hAnsi="Arial" w:cs="Arial"/>
          <w:sz w:val="16"/>
          <w:szCs w:val="16"/>
          <w:lang w:val="en-AU"/>
        </w:rPr>
        <w:t>i.e.</w:t>
      </w:r>
      <w:proofErr w:type="gramEnd"/>
      <w:r w:rsidRPr="00925B15">
        <w:rPr>
          <w:rFonts w:ascii="Arial" w:hAnsi="Arial" w:cs="Arial"/>
          <w:sz w:val="16"/>
          <w:szCs w:val="16"/>
          <w:lang w:val="en-AU"/>
        </w:rPr>
        <w:t xml:space="preserve"> A partial VCP nominated for this purpose)</w:t>
      </w:r>
    </w:p>
  </w:footnote>
  <w:footnote w:id="3">
    <w:p w14:paraId="3CB2FEF9" w14:textId="77777777" w:rsidR="00C23B0F" w:rsidRPr="002E598D" w:rsidRDefault="00C23B0F" w:rsidP="00C23B0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2E598D">
        <w:rPr>
          <w:rFonts w:ascii="Arial" w:hAnsi="Arial" w:cs="Arial"/>
          <w:sz w:val="16"/>
          <w:szCs w:val="16"/>
          <w:lang w:val="en-AU"/>
        </w:rPr>
        <w:t>E</w:t>
      </w:r>
      <w:r>
        <w:rPr>
          <w:rFonts w:ascii="Arial" w:hAnsi="Arial" w:cs="Arial"/>
          <w:sz w:val="16"/>
          <w:szCs w:val="16"/>
          <w:lang w:val="en-AU"/>
        </w:rPr>
        <w:t xml:space="preserve">M Act - </w:t>
      </w:r>
      <w:r w:rsidRPr="00925B15">
        <w:rPr>
          <w:rFonts w:ascii="Arial" w:hAnsi="Arial" w:cs="Arial"/>
          <w:i/>
          <w:sz w:val="16"/>
          <w:szCs w:val="16"/>
          <w:lang w:val="en-AU"/>
        </w:rPr>
        <w:t>Emergency Management Act 2005</w:t>
      </w:r>
      <w:r>
        <w:rPr>
          <w:rFonts w:ascii="Arial" w:hAnsi="Arial" w:cs="Arial"/>
          <w:sz w:val="16"/>
          <w:szCs w:val="16"/>
          <w:lang w:val="en-AU"/>
        </w:rPr>
        <w:t xml:space="preserve">; </w:t>
      </w:r>
      <w:r w:rsidRPr="002E598D">
        <w:rPr>
          <w:rFonts w:ascii="Arial" w:hAnsi="Arial" w:cs="Arial"/>
          <w:sz w:val="16"/>
          <w:szCs w:val="16"/>
          <w:lang w:val="en-AU"/>
        </w:rPr>
        <w:t>BF</w:t>
      </w:r>
      <w:r>
        <w:rPr>
          <w:rFonts w:ascii="Arial" w:hAnsi="Arial" w:cs="Arial"/>
          <w:sz w:val="16"/>
          <w:szCs w:val="16"/>
          <w:lang w:val="en-AU"/>
        </w:rPr>
        <w:t xml:space="preserve"> </w:t>
      </w:r>
      <w:r w:rsidRPr="002E598D">
        <w:rPr>
          <w:rFonts w:ascii="Arial" w:hAnsi="Arial" w:cs="Arial"/>
          <w:sz w:val="16"/>
          <w:szCs w:val="16"/>
          <w:lang w:val="en-AU"/>
        </w:rPr>
        <w:t>A</w:t>
      </w:r>
      <w:r>
        <w:rPr>
          <w:rFonts w:ascii="Arial" w:hAnsi="Arial" w:cs="Arial"/>
          <w:sz w:val="16"/>
          <w:szCs w:val="16"/>
          <w:lang w:val="en-AU"/>
        </w:rPr>
        <w:t>ct</w:t>
      </w:r>
      <w:r w:rsidRPr="002E598D">
        <w:rPr>
          <w:rFonts w:ascii="Arial" w:hAnsi="Arial" w:cs="Arial"/>
          <w:sz w:val="16"/>
          <w:szCs w:val="16"/>
          <w:lang w:val="en-AU"/>
        </w:rPr>
        <w:t xml:space="preserve"> - </w:t>
      </w:r>
      <w:r w:rsidRPr="00925B15">
        <w:rPr>
          <w:rFonts w:ascii="Arial" w:hAnsi="Arial" w:cs="Arial"/>
          <w:i/>
          <w:sz w:val="16"/>
          <w:szCs w:val="16"/>
          <w:lang w:val="en-AU"/>
        </w:rPr>
        <w:t>Bush Fires Act 1954</w:t>
      </w:r>
      <w:r>
        <w:rPr>
          <w:rFonts w:ascii="Arial" w:hAnsi="Arial" w:cs="Arial"/>
          <w:i/>
          <w:sz w:val="16"/>
          <w:szCs w:val="16"/>
          <w:lang w:val="en-AU"/>
        </w:rPr>
        <w:t>;</w:t>
      </w:r>
      <w:r>
        <w:rPr>
          <w:rFonts w:ascii="Arial" w:hAnsi="Arial" w:cs="Arial"/>
          <w:sz w:val="16"/>
          <w:szCs w:val="16"/>
          <w:lang w:val="en-AU"/>
        </w:rPr>
        <w:t xml:space="preserve"> FB Act - </w:t>
      </w:r>
      <w:r w:rsidRPr="00925B15">
        <w:rPr>
          <w:rFonts w:ascii="Arial" w:hAnsi="Arial" w:cs="Arial"/>
          <w:i/>
          <w:sz w:val="16"/>
          <w:szCs w:val="16"/>
          <w:lang w:val="en-AU"/>
        </w:rPr>
        <w:t>Fire Brigades Act 1942</w:t>
      </w:r>
      <w:r>
        <w:rPr>
          <w:rFonts w:ascii="Arial" w:hAnsi="Arial" w:cs="Arial"/>
          <w:i/>
          <w:sz w:val="16"/>
          <w:szCs w:val="16"/>
          <w:lang w:val="en-AU"/>
        </w:rPr>
        <w:t>;</w:t>
      </w:r>
      <w:r w:rsidRPr="002E598D">
        <w:rPr>
          <w:rFonts w:ascii="Arial" w:hAnsi="Arial" w:cs="Arial"/>
          <w:sz w:val="16"/>
          <w:szCs w:val="16"/>
          <w:lang w:val="en-AU"/>
        </w:rPr>
        <w:t xml:space="preserve"> </w:t>
      </w:r>
      <w:r w:rsidRPr="002E598D">
        <w:rPr>
          <w:rFonts w:ascii="Arial" w:hAnsi="Arial" w:cs="Arial"/>
          <w:sz w:val="16"/>
          <w:szCs w:val="16"/>
        </w:rPr>
        <w:t>RT</w:t>
      </w:r>
      <w:r>
        <w:rPr>
          <w:rFonts w:ascii="Arial" w:hAnsi="Arial" w:cs="Arial"/>
          <w:sz w:val="16"/>
          <w:szCs w:val="16"/>
        </w:rPr>
        <w:t xml:space="preserve"> </w:t>
      </w:r>
      <w:r w:rsidRPr="002E598D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ct</w:t>
      </w:r>
      <w:r w:rsidRPr="002E598D">
        <w:rPr>
          <w:rFonts w:ascii="Arial" w:hAnsi="Arial" w:cs="Arial"/>
          <w:sz w:val="16"/>
          <w:szCs w:val="16"/>
        </w:rPr>
        <w:t xml:space="preserve"> - </w:t>
      </w:r>
      <w:r w:rsidRPr="00925B15">
        <w:rPr>
          <w:rFonts w:ascii="Arial" w:hAnsi="Arial" w:cs="Arial"/>
          <w:i/>
          <w:sz w:val="16"/>
          <w:szCs w:val="16"/>
        </w:rPr>
        <w:t>Road Traffic (Administration) Act 1974</w:t>
      </w:r>
      <w:r>
        <w:rPr>
          <w:rFonts w:ascii="Arial" w:hAnsi="Arial" w:cs="Arial"/>
          <w:sz w:val="16"/>
          <w:szCs w:val="16"/>
        </w:rPr>
        <w:t>;</w:t>
      </w:r>
      <w:r w:rsidRPr="002E598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MR Act – </w:t>
      </w:r>
      <w:r w:rsidRPr="00925B15">
        <w:rPr>
          <w:rFonts w:ascii="Arial" w:hAnsi="Arial" w:cs="Arial"/>
          <w:i/>
          <w:sz w:val="16"/>
          <w:szCs w:val="16"/>
        </w:rPr>
        <w:t>Main Roads Act 1930</w:t>
      </w:r>
      <w:r>
        <w:rPr>
          <w:rFonts w:ascii="Arial" w:hAnsi="Arial" w:cs="Arial"/>
          <w:sz w:val="16"/>
          <w:szCs w:val="16"/>
        </w:rPr>
        <w:t xml:space="preserve">; </w:t>
      </w:r>
      <w:r w:rsidRPr="002E598D">
        <w:rPr>
          <w:rFonts w:ascii="Arial" w:hAnsi="Arial" w:cs="Arial"/>
          <w:sz w:val="16"/>
          <w:szCs w:val="16"/>
        </w:rPr>
        <w:t>LG</w:t>
      </w:r>
      <w:r>
        <w:rPr>
          <w:rFonts w:ascii="Arial" w:hAnsi="Arial" w:cs="Arial"/>
          <w:sz w:val="16"/>
          <w:szCs w:val="16"/>
        </w:rPr>
        <w:t xml:space="preserve"> </w:t>
      </w:r>
      <w:r w:rsidRPr="002E598D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ct</w:t>
      </w:r>
      <w:r w:rsidRPr="002E598D">
        <w:rPr>
          <w:rFonts w:ascii="Arial" w:hAnsi="Arial" w:cs="Arial"/>
          <w:sz w:val="16"/>
          <w:szCs w:val="16"/>
        </w:rPr>
        <w:t xml:space="preserve"> </w:t>
      </w:r>
      <w:r w:rsidRPr="00925B15">
        <w:rPr>
          <w:rFonts w:ascii="Arial" w:hAnsi="Arial" w:cs="Arial"/>
          <w:i/>
          <w:sz w:val="16"/>
          <w:szCs w:val="16"/>
        </w:rPr>
        <w:t>- Local Government Act 1995</w:t>
      </w:r>
      <w:r>
        <w:rPr>
          <w:rFonts w:ascii="Arial" w:hAnsi="Arial" w:cs="Arial"/>
          <w:i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DG Act – </w:t>
      </w:r>
      <w:r w:rsidRPr="00925B15">
        <w:rPr>
          <w:rFonts w:ascii="Arial" w:hAnsi="Arial" w:cs="Arial"/>
          <w:i/>
          <w:sz w:val="16"/>
          <w:szCs w:val="16"/>
        </w:rPr>
        <w:t>Dangerous Goods Safety Act 2004.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73BE" w14:textId="77777777" w:rsidR="00137E7C" w:rsidRDefault="00C23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DB83" w14:textId="77777777" w:rsidR="00137E7C" w:rsidRDefault="00C23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630D" w14:textId="77777777" w:rsidR="00137E7C" w:rsidRDefault="00C23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0F"/>
    <w:rsid w:val="00211D40"/>
    <w:rsid w:val="00677FA9"/>
    <w:rsid w:val="00B273C8"/>
    <w:rsid w:val="00C2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DC17E8"/>
  <w15:chartTrackingRefBased/>
  <w15:docId w15:val="{F3FC3966-F72A-4927-8B8F-5EEF6F30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3B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23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23B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3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C23B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3B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C23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Patterson</dc:creator>
  <cp:keywords/>
  <dc:description/>
  <cp:lastModifiedBy>Carla Patterson</cp:lastModifiedBy>
  <cp:revision>1</cp:revision>
  <dcterms:created xsi:type="dcterms:W3CDTF">2022-09-06T02:04:00Z</dcterms:created>
  <dcterms:modified xsi:type="dcterms:W3CDTF">2022-09-06T02:08:00Z</dcterms:modified>
</cp:coreProperties>
</file>