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8790455"/>
    <w:bookmarkStart w:id="1" w:name="_Hlk98790446"/>
    <w:p w14:paraId="265C2401" w14:textId="3EF17C95" w:rsidR="00896568" w:rsidRPr="000F4C5C" w:rsidRDefault="00955BC6" w:rsidP="005747FE">
      <w:pPr>
        <w:keepNext/>
        <w:tabs>
          <w:tab w:val="left" w:pos="0"/>
          <w:tab w:val="left" w:pos="993"/>
        </w:tabs>
        <w:spacing w:before="80"/>
        <w:jc w:val="both"/>
        <w:rPr>
          <w:rFonts w:eastAsia="Times New Roman" w:cs="Arial"/>
          <w:b/>
          <w:bCs/>
          <w:i/>
          <w:color w:val="CC0000"/>
          <w:kern w:val="32"/>
          <w:sz w:val="20"/>
          <w:szCs w:val="20"/>
        </w:rPr>
      </w:pPr>
      <w:r w:rsidRPr="000F4C5C">
        <w:rPr>
          <w:rFonts w:eastAsia="Times New Roman" w:cs="Arial"/>
          <w:b/>
          <w:bCs/>
          <w:i/>
          <w:color w:val="3366CC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0F4C5C">
        <w:rPr>
          <w:rFonts w:eastAsia="Times New Roman" w:cs="Arial"/>
          <w:b/>
          <w:bCs/>
          <w:i/>
          <w:color w:val="3366CC"/>
          <w:kern w:val="32"/>
          <w:sz w:val="20"/>
          <w:szCs w:val="20"/>
        </w:rPr>
        <w:instrText xml:space="preserve"> FORMTEXT </w:instrText>
      </w:r>
      <w:r w:rsidRPr="000F4C5C">
        <w:rPr>
          <w:rFonts w:eastAsia="Times New Roman" w:cs="Arial"/>
          <w:b/>
          <w:bCs/>
          <w:i/>
          <w:color w:val="3366CC"/>
          <w:kern w:val="32"/>
          <w:sz w:val="20"/>
          <w:szCs w:val="20"/>
        </w:rPr>
      </w:r>
      <w:r w:rsidRPr="000F4C5C">
        <w:rPr>
          <w:rFonts w:eastAsia="Times New Roman" w:cs="Arial"/>
          <w:b/>
          <w:bCs/>
          <w:i/>
          <w:color w:val="3366CC"/>
          <w:kern w:val="32"/>
          <w:sz w:val="20"/>
          <w:szCs w:val="20"/>
        </w:rPr>
        <w:fldChar w:fldCharType="separate"/>
      </w:r>
      <w:r w:rsidRPr="000F4C5C">
        <w:rPr>
          <w:rFonts w:eastAsia="Times New Roman" w:cs="Arial"/>
          <w:b/>
          <w:bCs/>
          <w:i/>
          <w:noProof/>
          <w:color w:val="3366CC"/>
          <w:kern w:val="32"/>
          <w:sz w:val="20"/>
          <w:szCs w:val="20"/>
        </w:rPr>
        <w:t>Text Legend</w:t>
      </w:r>
      <w:r w:rsidRPr="000F4C5C">
        <w:rPr>
          <w:rFonts w:eastAsia="Times New Roman" w:cs="Arial"/>
          <w:b/>
          <w:bCs/>
          <w:i/>
          <w:color w:val="3366CC"/>
          <w:kern w:val="32"/>
          <w:sz w:val="20"/>
          <w:szCs w:val="20"/>
        </w:rPr>
        <w:fldChar w:fldCharType="end"/>
      </w:r>
      <w:r w:rsidR="00896568"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r w:rsidR="00896568"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  <w:instrText xml:space="preserve"> FORMTEXT </w:instrText>
      </w:r>
      <w:r w:rsidR="00896568"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</w:r>
      <w:r w:rsidR="00896568"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  <w:fldChar w:fldCharType="separate"/>
      </w:r>
      <w:r w:rsidR="00896568" w:rsidRPr="00271CBA">
        <w:rPr>
          <w:rFonts w:eastAsia="Times New Roman" w:cs="Arial"/>
          <w:bCs/>
          <w:i/>
          <w:noProof/>
          <w:color w:val="CC0000"/>
          <w:kern w:val="32"/>
          <w:sz w:val="20"/>
          <w:szCs w:val="20"/>
        </w:rPr>
        <w:t xml:space="preserve"> Delete this legend before finalising the document</w:t>
      </w:r>
      <w:r w:rsidR="00896568" w:rsidRPr="00271CBA">
        <w:rPr>
          <w:rFonts w:eastAsia="Times New Roman" w:cs="Arial"/>
          <w:b/>
          <w:bCs/>
          <w:color w:val="CC0000"/>
          <w:kern w:val="32"/>
          <w:sz w:val="32"/>
          <w:szCs w:val="20"/>
        </w:rPr>
        <w:fldChar w:fldCharType="end"/>
      </w:r>
    </w:p>
    <w:bookmarkEnd w:id="0"/>
    <w:p w14:paraId="37DE019F" w14:textId="77777777" w:rsidR="00896568" w:rsidRPr="00271CBA" w:rsidRDefault="00896568" w:rsidP="005747FE">
      <w:pPr>
        <w:keepNext/>
        <w:tabs>
          <w:tab w:val="left" w:pos="851"/>
          <w:tab w:val="left" w:pos="902"/>
        </w:tabs>
        <w:spacing w:before="80"/>
        <w:jc w:val="both"/>
        <w:rPr>
          <w:rFonts w:eastAsia="Times New Roman" w:cs="Arial"/>
          <w:bCs/>
          <w:i/>
          <w:color w:val="CC0000"/>
          <w:kern w:val="32"/>
          <w:sz w:val="20"/>
          <w:szCs w:val="20"/>
        </w:rPr>
      </w:pPr>
      <w:r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d text is an instruction and should be deleted after reading"/>
            </w:textInput>
          </w:ffData>
        </w:fldChar>
      </w:r>
      <w:r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  <w:instrText xml:space="preserve"> FORMTEXT </w:instrText>
      </w:r>
      <w:r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</w:r>
      <w:r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  <w:fldChar w:fldCharType="separate"/>
      </w:r>
      <w:r w:rsidRPr="00271CBA">
        <w:rPr>
          <w:rFonts w:eastAsia="Times New Roman" w:cs="Arial"/>
          <w:bCs/>
          <w:i/>
          <w:noProof/>
          <w:color w:val="CC0000"/>
          <w:kern w:val="32"/>
          <w:sz w:val="20"/>
          <w:szCs w:val="20"/>
        </w:rPr>
        <w:t>Red text is an instruction and should be deleted after reading</w:t>
      </w:r>
      <w:r w:rsidRPr="00271CBA">
        <w:rPr>
          <w:rFonts w:eastAsia="Times New Roman" w:cs="Arial"/>
          <w:bCs/>
          <w:i/>
          <w:color w:val="CC0000"/>
          <w:kern w:val="32"/>
          <w:sz w:val="20"/>
          <w:szCs w:val="20"/>
        </w:rPr>
        <w:fldChar w:fldCharType="end"/>
      </w:r>
    </w:p>
    <w:p w14:paraId="5AF100A2" w14:textId="2951B74B" w:rsidR="00896568" w:rsidRPr="000F4C5C" w:rsidRDefault="00896568" w:rsidP="005747FE">
      <w:pPr>
        <w:keepNext/>
        <w:tabs>
          <w:tab w:val="left" w:pos="851"/>
          <w:tab w:val="left" w:pos="902"/>
        </w:tabs>
        <w:spacing w:before="80"/>
        <w:jc w:val="both"/>
        <w:rPr>
          <w:rFonts w:eastAsia="Times New Roman" w:cs="Arial"/>
          <w:bCs/>
          <w:i/>
          <w:color w:val="3366CC"/>
          <w:kern w:val="32"/>
          <w:sz w:val="20"/>
          <w:szCs w:val="20"/>
        </w:rPr>
      </w:pP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  <w:instrText xml:space="preserve"> FORMTEXT </w:instrText>
      </w: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</w: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  <w:fldChar w:fldCharType="separate"/>
      </w:r>
      <w:r w:rsidRPr="000F4C5C">
        <w:rPr>
          <w:rFonts w:eastAsia="Times New Roman" w:cs="Arial"/>
          <w:bCs/>
          <w:i/>
          <w:noProof/>
          <w:color w:val="3366CC"/>
          <w:kern w:val="32"/>
          <w:sz w:val="20"/>
          <w:szCs w:val="20"/>
        </w:rPr>
        <w:t>Blue text should be edited or deleted as required.</w:t>
      </w: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  <w:fldChar w:fldCharType="end"/>
      </w: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  <w:instrText xml:space="preserve"> FORMTEXT </w:instrText>
      </w: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</w:r>
      <w:r w:rsidRPr="000F4C5C">
        <w:rPr>
          <w:rFonts w:eastAsia="Times New Roman" w:cs="Arial"/>
          <w:bCs/>
          <w:i/>
          <w:color w:val="3366CC"/>
          <w:kern w:val="32"/>
          <w:sz w:val="20"/>
          <w:szCs w:val="20"/>
        </w:rPr>
        <w:fldChar w:fldCharType="separate"/>
      </w:r>
      <w:r w:rsidRPr="000F4C5C">
        <w:rPr>
          <w:rFonts w:eastAsia="Times New Roman" w:cs="Arial"/>
          <w:bCs/>
          <w:i/>
          <w:noProof/>
          <w:color w:val="3366CC"/>
          <w:kern w:val="32"/>
          <w:sz w:val="20"/>
          <w:szCs w:val="20"/>
        </w:rPr>
        <w:t xml:space="preserve"> Change Blue text to Black if keeping</w:t>
      </w:r>
      <w:r w:rsidRPr="000F4C5C">
        <w:rPr>
          <w:rFonts w:eastAsia="Times New Roman" w:cs="Arial"/>
          <w:b/>
          <w:bCs/>
          <w:color w:val="3366CC"/>
          <w:kern w:val="32"/>
          <w:sz w:val="32"/>
          <w:szCs w:val="20"/>
        </w:rPr>
        <w:fldChar w:fldCharType="end"/>
      </w:r>
    </w:p>
    <w:p w14:paraId="1573B373" w14:textId="35D23392" w:rsidR="00896568" w:rsidRPr="000F4C5C" w:rsidRDefault="00896568" w:rsidP="005747FE">
      <w:pPr>
        <w:spacing w:before="80"/>
        <w:jc w:val="both"/>
        <w:rPr>
          <w:rFonts w:eastAsia="Times New Roman" w:cs="Arial"/>
          <w:i/>
          <w:sz w:val="20"/>
          <w:szCs w:val="20"/>
        </w:rPr>
      </w:pPr>
      <w:r w:rsidRPr="000F4C5C">
        <w:rPr>
          <w:rFonts w:eastAsia="Times New Roman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, however, can be edited to better suit the Public Authority's requirements where necessary"/>
            </w:textInput>
          </w:ffData>
        </w:fldChar>
      </w:r>
      <w:r w:rsidRPr="000F4C5C">
        <w:rPr>
          <w:rFonts w:eastAsia="Times New Roman" w:cs="Arial"/>
          <w:i/>
          <w:sz w:val="20"/>
          <w:szCs w:val="20"/>
        </w:rPr>
        <w:instrText xml:space="preserve"> FORMTEXT </w:instrText>
      </w:r>
      <w:r w:rsidRPr="000F4C5C">
        <w:rPr>
          <w:rFonts w:eastAsia="Times New Roman" w:cs="Arial"/>
          <w:i/>
          <w:sz w:val="20"/>
          <w:szCs w:val="20"/>
        </w:rPr>
      </w:r>
      <w:r w:rsidRPr="000F4C5C">
        <w:rPr>
          <w:rFonts w:eastAsia="Times New Roman" w:cs="Arial"/>
          <w:i/>
          <w:sz w:val="20"/>
          <w:szCs w:val="20"/>
        </w:rPr>
        <w:fldChar w:fldCharType="separate"/>
      </w:r>
      <w:r w:rsidRPr="000F4C5C">
        <w:rPr>
          <w:rFonts w:eastAsia="Times New Roman" w:cs="Arial"/>
          <w:i/>
          <w:noProof/>
          <w:sz w:val="20"/>
          <w:szCs w:val="20"/>
        </w:rPr>
        <w:t>Black text should generally be considered as fixed text, however, can be edited to better suit the State Agency's requirements where necessary</w:t>
      </w:r>
      <w:r w:rsidRPr="000F4C5C">
        <w:rPr>
          <w:rFonts w:eastAsia="Times New Roman" w:cs="Arial"/>
          <w:i/>
          <w:sz w:val="20"/>
          <w:szCs w:val="20"/>
        </w:rPr>
        <w:fldChar w:fldCharType="end"/>
      </w:r>
    </w:p>
    <w:bookmarkEnd w:id="1"/>
    <w:p w14:paraId="52E6D7B3" w14:textId="1976B46A" w:rsidR="00B840C8" w:rsidRPr="000F4C5C" w:rsidRDefault="00B840C8" w:rsidP="005747FE">
      <w:pPr>
        <w:pStyle w:val="Heading1"/>
        <w:spacing w:before="240" w:after="240"/>
        <w:rPr>
          <w:color w:val="360B41"/>
        </w:rPr>
      </w:pPr>
      <w:r w:rsidRPr="000F4C5C">
        <w:rPr>
          <w:color w:val="360B41"/>
        </w:rPr>
        <w:t xml:space="preserve">Contract Handover Checklist </w:t>
      </w:r>
    </w:p>
    <w:p w14:paraId="7CEDC7DD" w14:textId="73EF5A1F" w:rsidR="00B840C8" w:rsidRPr="000F4C5C" w:rsidRDefault="00661BA7" w:rsidP="005747FE">
      <w:pPr>
        <w:jc w:val="both"/>
        <w:rPr>
          <w:rFonts w:cs="Arial"/>
          <w:szCs w:val="24"/>
        </w:rPr>
      </w:pPr>
      <w:r w:rsidRPr="000F4C5C">
        <w:rPr>
          <w:rFonts w:cs="Arial"/>
          <w:szCs w:val="24"/>
        </w:rPr>
        <w:t xml:space="preserve">This checklist is </w:t>
      </w:r>
      <w:r w:rsidR="00B3722F" w:rsidRPr="000F4C5C">
        <w:rPr>
          <w:rFonts w:cs="Arial"/>
          <w:szCs w:val="24"/>
        </w:rPr>
        <w:t>to be used when</w:t>
      </w:r>
      <w:r w:rsidRPr="000F4C5C">
        <w:rPr>
          <w:rFonts w:cs="Arial"/>
          <w:szCs w:val="24"/>
        </w:rPr>
        <w:t xml:space="preserve"> a contract is handed over from either:</w:t>
      </w:r>
    </w:p>
    <w:p w14:paraId="0C0A84A5" w14:textId="50A6CC3E" w:rsidR="00661BA7" w:rsidRPr="000F4C5C" w:rsidRDefault="00661BA7" w:rsidP="00B14940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szCs w:val="24"/>
        </w:rPr>
      </w:pPr>
      <w:r w:rsidRPr="000F4C5C">
        <w:rPr>
          <w:rFonts w:cs="Arial"/>
          <w:szCs w:val="24"/>
        </w:rPr>
        <w:t xml:space="preserve">A contract developer to </w:t>
      </w:r>
      <w:r w:rsidR="006C321F" w:rsidRPr="000F4C5C">
        <w:rPr>
          <w:rFonts w:cs="Arial"/>
          <w:szCs w:val="24"/>
        </w:rPr>
        <w:t>a</w:t>
      </w:r>
      <w:r w:rsidRPr="000F4C5C">
        <w:rPr>
          <w:rFonts w:cs="Arial"/>
          <w:szCs w:val="24"/>
        </w:rPr>
        <w:t xml:space="preserve"> contract manager; or</w:t>
      </w:r>
    </w:p>
    <w:p w14:paraId="512B502F" w14:textId="6649A339" w:rsidR="00661BA7" w:rsidRPr="000F4C5C" w:rsidRDefault="00661BA7" w:rsidP="005747FE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 w:rsidRPr="000F4C5C">
        <w:rPr>
          <w:rFonts w:cs="Arial"/>
          <w:szCs w:val="24"/>
        </w:rPr>
        <w:t xml:space="preserve">An </w:t>
      </w:r>
      <w:proofErr w:type="spellStart"/>
      <w:r w:rsidR="00A1702F" w:rsidRPr="000F4C5C">
        <w:rPr>
          <w:rFonts w:cs="Arial"/>
          <w:szCs w:val="24"/>
        </w:rPr>
        <w:t>exiting</w:t>
      </w:r>
      <w:proofErr w:type="spellEnd"/>
      <w:r w:rsidR="00A1702F" w:rsidRPr="000F4C5C">
        <w:rPr>
          <w:rFonts w:cs="Arial"/>
          <w:szCs w:val="24"/>
        </w:rPr>
        <w:t xml:space="preserve"> </w:t>
      </w:r>
      <w:r w:rsidRPr="000F4C5C">
        <w:rPr>
          <w:rFonts w:cs="Arial"/>
          <w:szCs w:val="24"/>
        </w:rPr>
        <w:t xml:space="preserve">(outgoing) </w:t>
      </w:r>
      <w:r w:rsidR="00A1702F" w:rsidRPr="000F4C5C">
        <w:rPr>
          <w:rFonts w:cs="Arial"/>
          <w:szCs w:val="24"/>
        </w:rPr>
        <w:t>c</w:t>
      </w:r>
      <w:r w:rsidRPr="000F4C5C">
        <w:rPr>
          <w:rFonts w:cs="Arial"/>
          <w:szCs w:val="24"/>
        </w:rPr>
        <w:t xml:space="preserve">ontract </w:t>
      </w:r>
      <w:r w:rsidR="00A1702F" w:rsidRPr="000F4C5C">
        <w:rPr>
          <w:rFonts w:cs="Arial"/>
          <w:szCs w:val="24"/>
        </w:rPr>
        <w:t>m</w:t>
      </w:r>
      <w:r w:rsidRPr="000F4C5C">
        <w:rPr>
          <w:rFonts w:cs="Arial"/>
          <w:szCs w:val="24"/>
        </w:rPr>
        <w:t xml:space="preserve">anager to a new (incoming) </w:t>
      </w:r>
      <w:r w:rsidR="00A1702F" w:rsidRPr="000F4C5C">
        <w:rPr>
          <w:rFonts w:cs="Arial"/>
          <w:szCs w:val="24"/>
        </w:rPr>
        <w:t>c</w:t>
      </w:r>
      <w:r w:rsidRPr="000F4C5C">
        <w:rPr>
          <w:rFonts w:cs="Arial"/>
          <w:szCs w:val="24"/>
        </w:rPr>
        <w:t xml:space="preserve">ontract </w:t>
      </w:r>
      <w:r w:rsidR="00A1702F" w:rsidRPr="000F4C5C">
        <w:rPr>
          <w:rFonts w:cs="Arial"/>
          <w:szCs w:val="24"/>
        </w:rPr>
        <w:t>m</w:t>
      </w:r>
      <w:r w:rsidRPr="000F4C5C">
        <w:rPr>
          <w:rFonts w:cs="Arial"/>
          <w:szCs w:val="24"/>
        </w:rPr>
        <w:t>anager.</w:t>
      </w:r>
    </w:p>
    <w:p w14:paraId="5FBE71B2" w14:textId="0E2AC652" w:rsidR="00B3722F" w:rsidRPr="000F4C5C" w:rsidRDefault="004826C0" w:rsidP="005747FE">
      <w:pPr>
        <w:jc w:val="both"/>
        <w:rPr>
          <w:rFonts w:cs="Arial"/>
          <w:szCs w:val="24"/>
        </w:rPr>
      </w:pPr>
      <w:r w:rsidRPr="000F4C5C">
        <w:rPr>
          <w:rFonts w:cs="Arial"/>
          <w:szCs w:val="24"/>
        </w:rPr>
        <w:t xml:space="preserve">It is suggested that the checklist be populated by the outgoing Contract Developer or Contract Manager to the extent </w:t>
      </w:r>
      <w:proofErr w:type="gramStart"/>
      <w:r w:rsidRPr="000F4C5C">
        <w:rPr>
          <w:rFonts w:cs="Arial"/>
          <w:szCs w:val="24"/>
        </w:rPr>
        <w:t xml:space="preserve">possible, </w:t>
      </w:r>
      <w:r w:rsidR="00663D22" w:rsidRPr="000F4C5C">
        <w:rPr>
          <w:rFonts w:cs="Arial"/>
          <w:szCs w:val="24"/>
        </w:rPr>
        <w:t>and</w:t>
      </w:r>
      <w:proofErr w:type="gramEnd"/>
      <w:r w:rsidR="00663D22" w:rsidRPr="000F4C5C">
        <w:rPr>
          <w:rFonts w:cs="Arial"/>
          <w:szCs w:val="24"/>
        </w:rPr>
        <w:t xml:space="preserve"> updated in consultation with the </w:t>
      </w:r>
      <w:r w:rsidR="00512066" w:rsidRPr="000F4C5C">
        <w:rPr>
          <w:rFonts w:cs="Arial"/>
          <w:szCs w:val="24"/>
        </w:rPr>
        <w:t>with the incoming contract manager.</w:t>
      </w:r>
    </w:p>
    <w:p w14:paraId="2593D5AC" w14:textId="11531633" w:rsidR="006C321F" w:rsidRDefault="006C321F" w:rsidP="005747FE">
      <w:pPr>
        <w:jc w:val="both"/>
        <w:rPr>
          <w:rFonts w:cs="Arial"/>
          <w:szCs w:val="24"/>
        </w:rPr>
      </w:pPr>
      <w:r w:rsidRPr="000F4C5C">
        <w:rPr>
          <w:rFonts w:cs="Arial"/>
          <w:szCs w:val="24"/>
        </w:rPr>
        <w:t xml:space="preserve">Please ensure that you have read </w:t>
      </w:r>
      <w:proofErr w:type="gramStart"/>
      <w:r w:rsidRPr="000F4C5C">
        <w:rPr>
          <w:rFonts w:cs="Arial"/>
          <w:szCs w:val="24"/>
        </w:rPr>
        <w:t>all of</w:t>
      </w:r>
      <w:proofErr w:type="gramEnd"/>
      <w:r w:rsidRPr="000F4C5C">
        <w:rPr>
          <w:rFonts w:cs="Arial"/>
          <w:szCs w:val="24"/>
        </w:rPr>
        <w:t xml:space="preserve"> the </w:t>
      </w:r>
      <w:r w:rsidR="00C829B3" w:rsidRPr="000F4C5C">
        <w:rPr>
          <w:rFonts w:cs="Arial"/>
          <w:szCs w:val="24"/>
        </w:rPr>
        <w:t xml:space="preserve">below items </w:t>
      </w:r>
      <w:r w:rsidR="003C4ABE" w:rsidRPr="000F4C5C">
        <w:rPr>
          <w:rFonts w:cs="Arial"/>
          <w:szCs w:val="24"/>
        </w:rPr>
        <w:t>before signing the acknowledgement.</w:t>
      </w:r>
    </w:p>
    <w:p w14:paraId="4E24B29D" w14:textId="7DE80C28" w:rsidR="00B3722F" w:rsidRPr="000F4C5C" w:rsidRDefault="002F0A6A" w:rsidP="005747FE">
      <w:pPr>
        <w:pStyle w:val="Heading1"/>
        <w:spacing w:before="240" w:after="240"/>
        <w:rPr>
          <w:color w:val="360B41"/>
        </w:rPr>
      </w:pPr>
      <w:r w:rsidRPr="000F4C5C">
        <w:rPr>
          <w:color w:val="360B41"/>
        </w:rPr>
        <w:t>Contract</w:t>
      </w:r>
      <w:r w:rsidR="00B3722F" w:rsidRPr="000F4C5C">
        <w:rPr>
          <w:color w:val="360B41"/>
        </w:rPr>
        <w:t xml:space="preserve"> Details</w:t>
      </w:r>
    </w:p>
    <w:p w14:paraId="2FC2A6AF" w14:textId="71AEA40D" w:rsidR="00B3722F" w:rsidRPr="000F4C5C" w:rsidRDefault="002F0A6A" w:rsidP="005747FE">
      <w:pPr>
        <w:rPr>
          <w:rFonts w:cs="Arial"/>
          <w:b/>
          <w:bCs/>
          <w:szCs w:val="24"/>
        </w:rPr>
      </w:pPr>
      <w:r w:rsidRPr="000F4C5C">
        <w:rPr>
          <w:rFonts w:cs="Arial"/>
          <w:b/>
          <w:bCs/>
          <w:szCs w:val="24"/>
        </w:rPr>
        <w:t>Contract Number:</w:t>
      </w:r>
    </w:p>
    <w:p w14:paraId="0A93E11A" w14:textId="2EE2CFBA" w:rsidR="002F0A6A" w:rsidRPr="000F4C5C" w:rsidRDefault="002F0A6A" w:rsidP="005747FE">
      <w:pPr>
        <w:rPr>
          <w:rFonts w:cs="Arial"/>
          <w:b/>
          <w:bCs/>
          <w:szCs w:val="24"/>
        </w:rPr>
      </w:pPr>
      <w:r w:rsidRPr="000F4C5C">
        <w:rPr>
          <w:rFonts w:cs="Arial"/>
          <w:b/>
          <w:bCs/>
          <w:szCs w:val="24"/>
        </w:rPr>
        <w:t>Contract Name:</w:t>
      </w:r>
    </w:p>
    <w:p w14:paraId="4E47DF25" w14:textId="5B0CA7AD" w:rsidR="00F30F68" w:rsidRPr="000F4C5C" w:rsidRDefault="00F30F68" w:rsidP="005747FE">
      <w:pPr>
        <w:rPr>
          <w:rFonts w:cs="Arial"/>
          <w:b/>
          <w:bCs/>
          <w:szCs w:val="24"/>
        </w:rPr>
      </w:pPr>
      <w:r w:rsidRPr="000F4C5C">
        <w:rPr>
          <w:rFonts w:cs="Arial"/>
          <w:b/>
          <w:bCs/>
          <w:szCs w:val="24"/>
        </w:rPr>
        <w:t>Exiting Contract Manager/Contract Developer:</w:t>
      </w:r>
    </w:p>
    <w:p w14:paraId="6E234C26" w14:textId="6E225EAC" w:rsidR="002F0A6A" w:rsidRPr="000F4C5C" w:rsidRDefault="00F30F68" w:rsidP="005747FE">
      <w:pPr>
        <w:rPr>
          <w:rFonts w:cs="Arial"/>
          <w:b/>
          <w:bCs/>
          <w:szCs w:val="24"/>
        </w:rPr>
      </w:pPr>
      <w:r w:rsidRPr="000F4C5C">
        <w:rPr>
          <w:rFonts w:cs="Arial"/>
          <w:b/>
          <w:bCs/>
          <w:szCs w:val="24"/>
        </w:rPr>
        <w:t>Incoming Contract Manager:</w:t>
      </w:r>
    </w:p>
    <w:p w14:paraId="2488036E" w14:textId="795847B9" w:rsidR="00E36DB4" w:rsidRPr="000F4C5C" w:rsidRDefault="00E36DB4" w:rsidP="005747FE">
      <w:pPr>
        <w:pStyle w:val="Heading1"/>
        <w:spacing w:before="240" w:after="240"/>
        <w:rPr>
          <w:color w:val="360B41"/>
        </w:rPr>
      </w:pPr>
      <w:r w:rsidRPr="000F4C5C">
        <w:rPr>
          <w:color w:val="360B41"/>
        </w:rPr>
        <w:t>Documentation</w:t>
      </w:r>
    </w:p>
    <w:p w14:paraId="261B6592" w14:textId="770ABBC3" w:rsidR="00661BA7" w:rsidRPr="000F4C5C" w:rsidRDefault="00F30F68" w:rsidP="005747FE">
      <w:pPr>
        <w:rPr>
          <w:rFonts w:cs="Arial"/>
          <w:szCs w:val="24"/>
        </w:rPr>
      </w:pPr>
      <w:r w:rsidRPr="000F4C5C">
        <w:rPr>
          <w:rFonts w:cs="Arial"/>
          <w:szCs w:val="24"/>
        </w:rPr>
        <w:t xml:space="preserve">The exiting contract </w:t>
      </w:r>
      <w:r w:rsidR="00BF5D8C" w:rsidRPr="00361E15">
        <w:rPr>
          <w:rFonts w:cs="Arial"/>
          <w:color w:val="3366CC"/>
          <w:szCs w:val="24"/>
        </w:rPr>
        <w:t>[</w:t>
      </w:r>
      <w:r w:rsidRPr="00BF5D8C">
        <w:rPr>
          <w:rFonts w:cs="Arial"/>
          <w:color w:val="3366CC"/>
          <w:szCs w:val="24"/>
        </w:rPr>
        <w:t>manager</w:t>
      </w:r>
      <w:r w:rsidR="00BF5D8C" w:rsidRPr="00BF5D8C">
        <w:rPr>
          <w:rFonts w:cs="Arial"/>
          <w:color w:val="3366CC"/>
          <w:szCs w:val="24"/>
        </w:rPr>
        <w:t xml:space="preserve"> </w:t>
      </w:r>
      <w:r w:rsidR="00BF5D8C" w:rsidRPr="00474509">
        <w:rPr>
          <w:rFonts w:cs="Arial"/>
          <w:i/>
          <w:iCs/>
          <w:color w:val="CC0000"/>
          <w:szCs w:val="24"/>
        </w:rPr>
        <w:t>or</w:t>
      </w:r>
      <w:r w:rsidR="00BF5D8C" w:rsidRPr="00BF5D8C">
        <w:rPr>
          <w:rFonts w:cs="Arial"/>
          <w:color w:val="3366CC"/>
          <w:szCs w:val="24"/>
        </w:rPr>
        <w:t xml:space="preserve"> </w:t>
      </w:r>
      <w:r w:rsidRPr="00BF5D8C">
        <w:rPr>
          <w:rFonts w:cs="Arial"/>
          <w:color w:val="3366CC"/>
          <w:szCs w:val="24"/>
        </w:rPr>
        <w:t>developer</w:t>
      </w:r>
      <w:r w:rsidR="00BF5D8C" w:rsidRPr="00361E15">
        <w:rPr>
          <w:rFonts w:cs="Arial"/>
          <w:color w:val="3366CC"/>
          <w:szCs w:val="24"/>
        </w:rPr>
        <w:t>]</w:t>
      </w:r>
      <w:r w:rsidRPr="000F4C5C">
        <w:rPr>
          <w:rFonts w:cs="Arial"/>
          <w:szCs w:val="24"/>
        </w:rPr>
        <w:t xml:space="preserve"> provides the final and/or signed copies of the following documents.</w:t>
      </w:r>
    </w:p>
    <w:p w14:paraId="02973D62" w14:textId="7F1A8F4C" w:rsidR="005E763E" w:rsidRPr="00B14940" w:rsidRDefault="005E763E" w:rsidP="005747FE">
      <w:pPr>
        <w:rPr>
          <w:rFonts w:cs="Arial"/>
          <w:i/>
          <w:iCs/>
          <w:color w:val="CC0000"/>
          <w:szCs w:val="24"/>
        </w:rPr>
      </w:pPr>
      <w:r w:rsidRPr="00B14940">
        <w:rPr>
          <w:rFonts w:cs="Arial"/>
          <w:i/>
          <w:iCs/>
          <w:color w:val="CC0000"/>
          <w:szCs w:val="24"/>
        </w:rPr>
        <w:t>Hard copies of documents should be delivered to the new (incoming) Contract Manager, where the original is in hard copy form. Otherwise, electronic format is sufficient.</w:t>
      </w:r>
    </w:p>
    <w:p w14:paraId="73E8F025" w14:textId="50642C7A" w:rsidR="005747FE" w:rsidRPr="000F4C5C" w:rsidRDefault="005747FE" w:rsidP="005747FE">
      <w:pPr>
        <w:pStyle w:val="Table"/>
        <w:rPr>
          <w:b/>
          <w:bCs/>
        </w:rPr>
      </w:pPr>
      <w:r w:rsidRPr="000F4C5C">
        <w:rPr>
          <w:b/>
          <w:bCs/>
        </w:rPr>
        <w:t>Contract Documents:</w:t>
      </w:r>
    </w:p>
    <w:p w14:paraId="4A51C3BC" w14:textId="488B03EC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>Contract Award Letter</w:t>
      </w:r>
    </w:p>
    <w:p w14:paraId="3DCEECB9" w14:textId="182243F0" w:rsidR="005747FE" w:rsidRPr="000F4C5C" w:rsidRDefault="005747FE" w:rsidP="005747FE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Price list in the Head Agreement</w:t>
      </w:r>
    </w:p>
    <w:p w14:paraId="465C3E7D" w14:textId="7595016F" w:rsidR="005747FE" w:rsidRPr="000F4C5C" w:rsidRDefault="005747FE" w:rsidP="005747FE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Customer Contract Details</w:t>
      </w:r>
    </w:p>
    <w:p w14:paraId="5BD60D9C" w14:textId="706508D1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>Respondent’s Offer</w:t>
      </w:r>
    </w:p>
    <w:p w14:paraId="3DD50F76" w14:textId="38C0BCAD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 xml:space="preserve">Request document </w:t>
      </w:r>
      <w:r w:rsidRPr="00862D5F">
        <w:rPr>
          <w:color w:val="3366CC"/>
        </w:rPr>
        <w:t xml:space="preserve">and </w:t>
      </w:r>
      <w:r w:rsidRPr="000F4C5C">
        <w:rPr>
          <w:color w:val="3366CC"/>
        </w:rPr>
        <w:t xml:space="preserve">any </w:t>
      </w:r>
      <w:r w:rsidR="00862D5F">
        <w:rPr>
          <w:color w:val="3366CC"/>
        </w:rPr>
        <w:t>attachments</w:t>
      </w:r>
      <w:r w:rsidR="00862D5F" w:rsidRPr="000F4C5C">
        <w:rPr>
          <w:color w:val="3366CC"/>
        </w:rPr>
        <w:t xml:space="preserve"> </w:t>
      </w:r>
      <w:r w:rsidR="00862D5F">
        <w:rPr>
          <w:color w:val="3366CC"/>
        </w:rPr>
        <w:t xml:space="preserve">or </w:t>
      </w:r>
      <w:r w:rsidRPr="000F4C5C">
        <w:rPr>
          <w:color w:val="3366CC"/>
        </w:rPr>
        <w:t>addenda</w:t>
      </w:r>
      <w:r w:rsidR="00862D5F">
        <w:rPr>
          <w:color w:val="3366CC"/>
        </w:rPr>
        <w:t xml:space="preserve"> </w:t>
      </w:r>
    </w:p>
    <w:p w14:paraId="31BEEA06" w14:textId="45393819" w:rsidR="005747FE" w:rsidRPr="000F4C5C" w:rsidRDefault="00B14940" w:rsidP="005747FE">
      <w:pPr>
        <w:pStyle w:val="Table"/>
        <w:numPr>
          <w:ilvl w:val="0"/>
          <w:numId w:val="5"/>
        </w:numPr>
        <w:rPr>
          <w:color w:val="CC0000"/>
        </w:rPr>
      </w:pPr>
      <w:r>
        <w:t xml:space="preserve">Request Conditions and </w:t>
      </w:r>
      <w:r w:rsidR="005747FE" w:rsidRPr="000F4C5C">
        <w:t xml:space="preserve">General Conditions of Contract </w:t>
      </w:r>
      <w:r w:rsidRPr="00B14940">
        <w:rPr>
          <w:color w:val="3366CC"/>
        </w:rPr>
        <w:t>[</w:t>
      </w:r>
      <w:r w:rsidR="005747FE" w:rsidRPr="00B14940">
        <w:rPr>
          <w:color w:val="3366CC"/>
        </w:rPr>
        <w:t>insert correct version of conditions (</w:t>
      </w:r>
      <w:proofErr w:type="gramStart"/>
      <w:r w:rsidR="005747FE" w:rsidRPr="00B14940">
        <w:rPr>
          <w:color w:val="3366CC"/>
        </w:rPr>
        <w:t>e</w:t>
      </w:r>
      <w:r>
        <w:rPr>
          <w:color w:val="3366CC"/>
        </w:rPr>
        <w:t>.</w:t>
      </w:r>
      <w:r w:rsidR="005747FE" w:rsidRPr="00B14940">
        <w:rPr>
          <w:color w:val="3366CC"/>
        </w:rPr>
        <w:t>g</w:t>
      </w:r>
      <w:r>
        <w:rPr>
          <w:color w:val="3366CC"/>
        </w:rPr>
        <w:t>.</w:t>
      </w:r>
      <w:proofErr w:type="gramEnd"/>
      <w:r w:rsidR="005747FE" w:rsidRPr="00B14940">
        <w:rPr>
          <w:color w:val="3366CC"/>
        </w:rPr>
        <w:t xml:space="preserve"> December 2021) as was specified in the Request document]</w:t>
      </w:r>
    </w:p>
    <w:p w14:paraId="10BE30CB" w14:textId="23E19312" w:rsidR="005747FE" w:rsidRPr="00862D5F" w:rsidRDefault="005747FE" w:rsidP="005747FE">
      <w:pPr>
        <w:pStyle w:val="Table"/>
        <w:tabs>
          <w:tab w:val="left" w:pos="783"/>
        </w:tabs>
        <w:ind w:left="108"/>
        <w:rPr>
          <w:i/>
          <w:iCs/>
          <w:color w:val="CC0000"/>
        </w:rPr>
      </w:pPr>
      <w:r w:rsidRPr="00862D5F">
        <w:rPr>
          <w:i/>
          <w:iCs/>
          <w:color w:val="CC0000"/>
        </w:rPr>
        <w:lastRenderedPageBreak/>
        <w:t xml:space="preserve">List any other </w:t>
      </w:r>
      <w:r w:rsidRPr="00361E15">
        <w:rPr>
          <w:i/>
          <w:iCs/>
          <w:color w:val="CC0000"/>
        </w:rPr>
        <w:t xml:space="preserve">contract documents </w:t>
      </w:r>
      <w:r w:rsidRPr="00271CBA">
        <w:rPr>
          <w:i/>
          <w:iCs/>
          <w:color w:val="CC0000"/>
        </w:rPr>
        <w:t xml:space="preserve">such as correspondence between the parties from </w:t>
      </w:r>
      <w:r w:rsidR="00862D5F" w:rsidRPr="00271CBA">
        <w:rPr>
          <w:i/>
          <w:iCs/>
          <w:color w:val="CC0000"/>
        </w:rPr>
        <w:t>Request closing</w:t>
      </w:r>
      <w:r w:rsidRPr="00271CBA">
        <w:rPr>
          <w:i/>
          <w:iCs/>
          <w:color w:val="CC0000"/>
        </w:rPr>
        <w:t xml:space="preserve"> to</w:t>
      </w:r>
      <w:r w:rsidR="00862D5F" w:rsidRPr="00271CBA">
        <w:rPr>
          <w:i/>
          <w:iCs/>
          <w:color w:val="CC0000"/>
        </w:rPr>
        <w:t xml:space="preserve"> Contract</w:t>
      </w:r>
      <w:r w:rsidRPr="00271CBA">
        <w:rPr>
          <w:i/>
          <w:iCs/>
          <w:color w:val="CC0000"/>
        </w:rPr>
        <w:t xml:space="preserve"> award,</w:t>
      </w:r>
      <w:r w:rsidRPr="00862D5F">
        <w:rPr>
          <w:i/>
          <w:iCs/>
          <w:color w:val="CC0000"/>
        </w:rPr>
        <w:t xml:space="preserve"> Service Level Agreements, Contract Variation</w:t>
      </w:r>
      <w:r w:rsidR="00862D5F">
        <w:rPr>
          <w:i/>
          <w:iCs/>
          <w:color w:val="CC0000"/>
        </w:rPr>
        <w:t>s</w:t>
      </w:r>
      <w:r w:rsidRPr="00862D5F">
        <w:rPr>
          <w:i/>
          <w:iCs/>
          <w:color w:val="CC0000"/>
        </w:rPr>
        <w:t xml:space="preserve"> or Extension Letters.</w:t>
      </w:r>
    </w:p>
    <w:p w14:paraId="6B629E48" w14:textId="403ED4FE" w:rsidR="005747FE" w:rsidRPr="000F4C5C" w:rsidRDefault="005747FE" w:rsidP="005747FE">
      <w:pPr>
        <w:pStyle w:val="Table"/>
        <w:rPr>
          <w:b/>
          <w:bCs/>
        </w:rPr>
      </w:pPr>
      <w:r w:rsidRPr="000F4C5C">
        <w:rPr>
          <w:b/>
          <w:bCs/>
        </w:rPr>
        <w:t>Other documentation (where relevant):</w:t>
      </w:r>
    </w:p>
    <w:p w14:paraId="415F1562" w14:textId="5FA25F51" w:rsidR="005747FE" w:rsidRPr="00B14940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B14940">
        <w:rPr>
          <w:color w:val="3366CC"/>
        </w:rPr>
        <w:t>Risk documentation</w:t>
      </w:r>
    </w:p>
    <w:p w14:paraId="77C439B9" w14:textId="732F7F4A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Procurement Plan</w:t>
      </w:r>
    </w:p>
    <w:p w14:paraId="3DE76857" w14:textId="1FD3DEB3" w:rsidR="005747FE" w:rsidRPr="000F4C5C" w:rsidRDefault="0043371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 xml:space="preserve">List of </w:t>
      </w:r>
      <w:r w:rsidR="00862D5F">
        <w:rPr>
          <w:color w:val="3366CC"/>
        </w:rPr>
        <w:t>Offers</w:t>
      </w:r>
      <w:r w:rsidR="00862D5F" w:rsidRPr="000F4C5C">
        <w:rPr>
          <w:color w:val="3366CC"/>
        </w:rPr>
        <w:t xml:space="preserve"> </w:t>
      </w:r>
      <w:r w:rsidRPr="000F4C5C">
        <w:rPr>
          <w:color w:val="3366CC"/>
        </w:rPr>
        <w:t>received</w:t>
      </w:r>
    </w:p>
    <w:p w14:paraId="719AAE70" w14:textId="0513702F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Late</w:t>
      </w:r>
      <w:r w:rsidR="0043371E" w:rsidRPr="000F4C5C">
        <w:rPr>
          <w:color w:val="3366CC"/>
        </w:rPr>
        <w:t xml:space="preserve"> tender</w:t>
      </w:r>
      <w:r w:rsidRPr="000F4C5C">
        <w:rPr>
          <w:color w:val="3366CC"/>
        </w:rPr>
        <w:t xml:space="preserve"> submission letter(s)</w:t>
      </w:r>
    </w:p>
    <w:p w14:paraId="562300E9" w14:textId="6F7EAA29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Evaluation panel confidentiality and conflict of interest declarations</w:t>
      </w:r>
    </w:p>
    <w:p w14:paraId="17E6DF29" w14:textId="4468147F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 xml:space="preserve">Extension to </w:t>
      </w:r>
      <w:r w:rsidR="0043371E" w:rsidRPr="000F4C5C">
        <w:rPr>
          <w:color w:val="3366CC"/>
        </w:rPr>
        <w:t xml:space="preserve">offer </w:t>
      </w:r>
      <w:r w:rsidRPr="000F4C5C">
        <w:rPr>
          <w:color w:val="3366CC"/>
        </w:rPr>
        <w:t xml:space="preserve">validity </w:t>
      </w:r>
      <w:r w:rsidR="0043371E" w:rsidRPr="000F4C5C">
        <w:rPr>
          <w:color w:val="3366CC"/>
        </w:rPr>
        <w:t>communications</w:t>
      </w:r>
    </w:p>
    <w:p w14:paraId="0F0BECAF" w14:textId="67E71FFB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Evaluation Report</w:t>
      </w:r>
    </w:p>
    <w:p w14:paraId="57839F4F" w14:textId="28C2C3D7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Preferred respondent letter(s)</w:t>
      </w:r>
    </w:p>
    <w:p w14:paraId="21F41B4C" w14:textId="70913942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Unsuccessful offer letter(s)</w:t>
      </w:r>
    </w:p>
    <w:p w14:paraId="2CC7F692" w14:textId="77777777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Negotiations Log</w:t>
      </w:r>
    </w:p>
    <w:p w14:paraId="0E4B0F37" w14:textId="7834CD02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Insurance certificates of currency</w:t>
      </w:r>
    </w:p>
    <w:p w14:paraId="70937217" w14:textId="2F481D5F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Advice received which impacts the contract (</w:t>
      </w:r>
      <w:proofErr w:type="gramStart"/>
      <w:r w:rsidRPr="000F4C5C">
        <w:rPr>
          <w:color w:val="3366CC"/>
        </w:rPr>
        <w:t>e.g.</w:t>
      </w:r>
      <w:proofErr w:type="gramEnd"/>
      <w:r w:rsidRPr="000F4C5C">
        <w:rPr>
          <w:color w:val="3366CC"/>
        </w:rPr>
        <w:t xml:space="preserve"> State Solicitor’s Office or Insurance Commission of WA advice)</w:t>
      </w:r>
    </w:p>
    <w:p w14:paraId="638CD6A3" w14:textId="77777777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Records relating to monitoring KPIs</w:t>
      </w:r>
    </w:p>
    <w:p w14:paraId="2D1315D7" w14:textId="34E13F32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Instruments of Security (such as Bank Guarantees or Insurance Bonds)</w:t>
      </w:r>
    </w:p>
    <w:p w14:paraId="50399ECA" w14:textId="77777777" w:rsidR="005747FE" w:rsidRPr="000F4C5C" w:rsidRDefault="005747FE" w:rsidP="00B14940">
      <w:pPr>
        <w:pStyle w:val="Table"/>
        <w:numPr>
          <w:ilvl w:val="0"/>
          <w:numId w:val="5"/>
        </w:numPr>
        <w:rPr>
          <w:color w:val="3366CC"/>
        </w:rPr>
      </w:pPr>
      <w:r w:rsidRPr="000F4C5C">
        <w:rPr>
          <w:color w:val="3366CC"/>
        </w:rPr>
        <w:t>Any other background supporting documentation such as briefing notes</w:t>
      </w:r>
    </w:p>
    <w:p w14:paraId="48CF724B" w14:textId="64621736" w:rsidR="005747FE" w:rsidRPr="000F4C5C" w:rsidRDefault="005747FE" w:rsidP="005747FE">
      <w:pPr>
        <w:pStyle w:val="Heading1"/>
        <w:spacing w:before="240" w:after="240"/>
        <w:ind w:left="-76"/>
        <w:rPr>
          <w:color w:val="360B41"/>
        </w:rPr>
      </w:pPr>
      <w:r w:rsidRPr="000F4C5C">
        <w:rPr>
          <w:color w:val="360B41"/>
        </w:rPr>
        <w:t xml:space="preserve">Exiting Contract </w:t>
      </w:r>
      <w:bookmarkStart w:id="2" w:name="_Hlk99105082"/>
      <w:r w:rsidR="00AC2528" w:rsidRPr="00361E15">
        <w:rPr>
          <w:color w:val="3366CC"/>
        </w:rPr>
        <w:t>[</w:t>
      </w:r>
      <w:r w:rsidRPr="00361E15">
        <w:rPr>
          <w:color w:val="3366CC"/>
        </w:rPr>
        <w:t>Developer</w:t>
      </w:r>
      <w:r w:rsidR="00AC2528" w:rsidRPr="00361E15">
        <w:rPr>
          <w:color w:val="3366CC"/>
        </w:rPr>
        <w:t xml:space="preserve"> </w:t>
      </w:r>
      <w:r w:rsidR="00AC2528" w:rsidRPr="00361E15">
        <w:rPr>
          <w:i/>
          <w:iCs/>
          <w:color w:val="CC0000"/>
        </w:rPr>
        <w:t>or</w:t>
      </w:r>
      <w:r w:rsidR="00AC2528" w:rsidRPr="00361E15">
        <w:rPr>
          <w:color w:val="3366CC"/>
        </w:rPr>
        <w:t xml:space="preserve"> </w:t>
      </w:r>
      <w:r w:rsidRPr="00361E15">
        <w:rPr>
          <w:color w:val="3366CC"/>
        </w:rPr>
        <w:t>Manager</w:t>
      </w:r>
      <w:r w:rsidR="00271CBA" w:rsidRPr="00361E15">
        <w:rPr>
          <w:color w:val="3366CC"/>
        </w:rPr>
        <w:t>]</w:t>
      </w:r>
      <w:r w:rsidRPr="00361E15">
        <w:rPr>
          <w:color w:val="3366CC"/>
        </w:rPr>
        <w:t xml:space="preserve"> </w:t>
      </w:r>
      <w:bookmarkEnd w:id="2"/>
      <w:r w:rsidR="00663D22" w:rsidRPr="000F4C5C">
        <w:rPr>
          <w:color w:val="360B41"/>
        </w:rPr>
        <w:t>Responsibilities</w:t>
      </w:r>
    </w:p>
    <w:p w14:paraId="596083C8" w14:textId="6D91DB80" w:rsidR="005747FE" w:rsidRPr="000F4C5C" w:rsidRDefault="005747FE" w:rsidP="005747FE">
      <w:pPr>
        <w:pStyle w:val="Table"/>
        <w:jc w:val="both"/>
      </w:pPr>
      <w:r w:rsidRPr="000F4C5C">
        <w:t>I have handed over the documents listed under Documentation and have met with the new (incoming) contract manager to discuss what is required for the management of the contract, including:</w:t>
      </w:r>
    </w:p>
    <w:p w14:paraId="66AC7602" w14:textId="77777777" w:rsidR="005747FE" w:rsidRPr="000F4C5C" w:rsidRDefault="005747FE" w:rsidP="005747FE">
      <w:pPr>
        <w:pStyle w:val="Table"/>
        <w:numPr>
          <w:ilvl w:val="0"/>
          <w:numId w:val="8"/>
        </w:numPr>
      </w:pPr>
      <w:r w:rsidRPr="000F4C5C">
        <w:t>their role in supporting the achievement of contract outcomes</w:t>
      </w:r>
    </w:p>
    <w:p w14:paraId="01380937" w14:textId="77777777" w:rsidR="005747FE" w:rsidRPr="000F4C5C" w:rsidRDefault="005747FE" w:rsidP="005747FE">
      <w:pPr>
        <w:pStyle w:val="Table"/>
        <w:numPr>
          <w:ilvl w:val="0"/>
          <w:numId w:val="8"/>
        </w:numPr>
      </w:pPr>
      <w:r w:rsidRPr="000F4C5C">
        <w:t xml:space="preserve">their role in supporting the achievement of government’s social, </w:t>
      </w:r>
      <w:proofErr w:type="gramStart"/>
      <w:r w:rsidRPr="000F4C5C">
        <w:t>economic</w:t>
      </w:r>
      <w:proofErr w:type="gramEnd"/>
      <w:r w:rsidRPr="000F4C5C">
        <w:t xml:space="preserve"> and environmental priorities addressed by the contract</w:t>
      </w:r>
    </w:p>
    <w:p w14:paraId="5DC63854" w14:textId="1201E91A" w:rsidR="005747FE" w:rsidRPr="000F4C5C" w:rsidRDefault="005747FE" w:rsidP="005747FE">
      <w:pPr>
        <w:pStyle w:val="Table"/>
        <w:numPr>
          <w:ilvl w:val="0"/>
          <w:numId w:val="8"/>
        </w:numPr>
      </w:pPr>
      <w:r w:rsidRPr="000F4C5C">
        <w:t xml:space="preserve">any ongoing obligations or requirements </w:t>
      </w:r>
      <w:proofErr w:type="gramStart"/>
      <w:r w:rsidRPr="000F4C5C">
        <w:t>e.g.</w:t>
      </w:r>
      <w:proofErr w:type="gramEnd"/>
      <w:r w:rsidRPr="000F4C5C">
        <w:t xml:space="preserve"> the monitoring of KPIs;</w:t>
      </w:r>
    </w:p>
    <w:p w14:paraId="6E5845F0" w14:textId="79FE90D6" w:rsidR="00426B33" w:rsidRPr="000F4C5C" w:rsidRDefault="00426B33" w:rsidP="005747FE">
      <w:pPr>
        <w:pStyle w:val="Table"/>
        <w:numPr>
          <w:ilvl w:val="0"/>
          <w:numId w:val="8"/>
        </w:numPr>
      </w:pPr>
      <w:r w:rsidRPr="000F4C5C">
        <w:t>in scope price variation mechanisms such as CPI</w:t>
      </w:r>
    </w:p>
    <w:p w14:paraId="7BD51277" w14:textId="77777777" w:rsidR="005747FE" w:rsidRPr="000F4C5C" w:rsidRDefault="005747FE" w:rsidP="005747FE">
      <w:pPr>
        <w:pStyle w:val="Table"/>
        <w:numPr>
          <w:ilvl w:val="0"/>
          <w:numId w:val="8"/>
        </w:numPr>
      </w:pPr>
      <w:r w:rsidRPr="000F4C5C">
        <w:t xml:space="preserve">the specifics around insurances, including currency and </w:t>
      </w:r>
      <w:proofErr w:type="gramStart"/>
      <w:r w:rsidRPr="000F4C5C">
        <w:t>expiration;</w:t>
      </w:r>
      <w:proofErr w:type="gramEnd"/>
    </w:p>
    <w:p w14:paraId="3832552B" w14:textId="77777777" w:rsidR="005747FE" w:rsidRPr="000F4C5C" w:rsidRDefault="005747FE" w:rsidP="005747FE">
      <w:pPr>
        <w:pStyle w:val="Table"/>
        <w:numPr>
          <w:ilvl w:val="0"/>
          <w:numId w:val="8"/>
        </w:numPr>
      </w:pPr>
      <w:r w:rsidRPr="000F4C5C">
        <w:t xml:space="preserve">updating the Contract Management Workbook </w:t>
      </w:r>
      <w:r w:rsidRPr="000F4C5C">
        <w:rPr>
          <w:color w:val="3366CC"/>
        </w:rPr>
        <w:t xml:space="preserve">and </w:t>
      </w:r>
      <w:proofErr w:type="gramStart"/>
      <w:r w:rsidRPr="000F4C5C">
        <w:rPr>
          <w:color w:val="3366CC"/>
        </w:rPr>
        <w:t>Plan</w:t>
      </w:r>
      <w:r w:rsidRPr="000F4C5C">
        <w:t>;</w:t>
      </w:r>
      <w:proofErr w:type="gramEnd"/>
    </w:p>
    <w:p w14:paraId="7DFA28DC" w14:textId="45476960" w:rsidR="005747FE" w:rsidRPr="000F4C5C" w:rsidRDefault="005747FE" w:rsidP="005747FE">
      <w:pPr>
        <w:pStyle w:val="Table"/>
        <w:numPr>
          <w:ilvl w:val="0"/>
          <w:numId w:val="8"/>
        </w:numPr>
      </w:pPr>
      <w:r w:rsidRPr="000F4C5C">
        <w:t>risk management</w:t>
      </w:r>
    </w:p>
    <w:p w14:paraId="00FE82C0" w14:textId="77777777" w:rsidR="005747FE" w:rsidRPr="000F4C5C" w:rsidRDefault="005747FE" w:rsidP="005747FE">
      <w:pPr>
        <w:pStyle w:val="Table"/>
        <w:numPr>
          <w:ilvl w:val="0"/>
          <w:numId w:val="8"/>
        </w:numPr>
      </w:pPr>
      <w:r w:rsidRPr="000F4C5C">
        <w:t>any other relevant information about the contract and/or the contractor.</w:t>
      </w:r>
    </w:p>
    <w:p w14:paraId="4DC4FFEA" w14:textId="70ADF437" w:rsidR="005747FE" w:rsidRPr="000F4C5C" w:rsidRDefault="005747FE" w:rsidP="005747FE">
      <w:pPr>
        <w:pStyle w:val="Heading1"/>
        <w:spacing w:before="240" w:after="240"/>
        <w:ind w:left="-76"/>
        <w:rPr>
          <w:color w:val="360B41"/>
        </w:rPr>
      </w:pPr>
      <w:r w:rsidRPr="000F4C5C">
        <w:rPr>
          <w:color w:val="360B41"/>
        </w:rPr>
        <w:t xml:space="preserve">Incoming Contract Manager </w:t>
      </w:r>
      <w:r w:rsidR="00663D22" w:rsidRPr="000F4C5C">
        <w:rPr>
          <w:color w:val="360B41"/>
        </w:rPr>
        <w:t>Responsibilities</w:t>
      </w:r>
    </w:p>
    <w:p w14:paraId="199A9292" w14:textId="77777777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>I have received and read the documents listed under Documentation.</w:t>
      </w:r>
    </w:p>
    <w:p w14:paraId="7AA6459C" w14:textId="22214C89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lastRenderedPageBreak/>
        <w:t xml:space="preserve">I will save a copy of the documents handed over by the exiting contract </w:t>
      </w:r>
      <w:r w:rsidR="004D615B" w:rsidRPr="00361E15">
        <w:rPr>
          <w:color w:val="3366CC"/>
        </w:rPr>
        <w:t>[</w:t>
      </w:r>
      <w:r w:rsidRPr="00361E15">
        <w:rPr>
          <w:color w:val="3366CC"/>
        </w:rPr>
        <w:t xml:space="preserve">developer </w:t>
      </w:r>
      <w:r w:rsidRPr="00361E15">
        <w:rPr>
          <w:i/>
          <w:iCs/>
          <w:color w:val="CC0000"/>
        </w:rPr>
        <w:t>or</w:t>
      </w:r>
      <w:r w:rsidRPr="00361E15">
        <w:rPr>
          <w:color w:val="3366CC"/>
        </w:rPr>
        <w:t xml:space="preserve"> manager</w:t>
      </w:r>
      <w:r w:rsidR="004D615B" w:rsidRPr="00361E15">
        <w:rPr>
          <w:color w:val="3366CC"/>
        </w:rPr>
        <w:t>]</w:t>
      </w:r>
      <w:r w:rsidRPr="00361E15">
        <w:rPr>
          <w:color w:val="3366CC"/>
        </w:rPr>
        <w:t xml:space="preserve"> </w:t>
      </w:r>
      <w:r w:rsidRPr="000F4C5C">
        <w:t>(if not done already) in my agency’s record management system</w:t>
      </w:r>
    </w:p>
    <w:p w14:paraId="284C2925" w14:textId="3042BDBD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 xml:space="preserve">I have read the Contract Management Workbook </w:t>
      </w:r>
      <w:r w:rsidRPr="000F4C5C">
        <w:rPr>
          <w:color w:val="3366CC"/>
        </w:rPr>
        <w:t xml:space="preserve">and Plan </w:t>
      </w:r>
      <w:r w:rsidRPr="000F4C5C">
        <w:t>and agree to update it regularly throughout the life of the contract.</w:t>
      </w:r>
    </w:p>
    <w:p w14:paraId="0CD33F92" w14:textId="3E3F72B4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 xml:space="preserve">I understand my role in supporting the achievement of the contract outcomes and government’s social, </w:t>
      </w:r>
      <w:proofErr w:type="gramStart"/>
      <w:r w:rsidRPr="000F4C5C">
        <w:t>economic</w:t>
      </w:r>
      <w:proofErr w:type="gramEnd"/>
      <w:r w:rsidRPr="000F4C5C">
        <w:t xml:space="preserve"> and environmental priorities addressed by the contract.</w:t>
      </w:r>
    </w:p>
    <w:p w14:paraId="1F3A7053" w14:textId="279A6971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 xml:space="preserve">I understand what is required for the management of the contract, including any ongoing obligations or requirements </w:t>
      </w:r>
      <w:proofErr w:type="gramStart"/>
      <w:r w:rsidRPr="000F4C5C">
        <w:t>e.g.</w:t>
      </w:r>
      <w:proofErr w:type="gramEnd"/>
      <w:r w:rsidRPr="000F4C5C">
        <w:t xml:space="preserve"> the monitoring of KPIs. I will ensure that all contract obligations are fulfilled and adequately documented.</w:t>
      </w:r>
    </w:p>
    <w:p w14:paraId="1FF3E10B" w14:textId="4E3E8356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>I agree to be in regular contact with the contractor. I understand the importance of relationship management and appreciate that good communication is the key to contract management success.</w:t>
      </w:r>
    </w:p>
    <w:p w14:paraId="6A0D2202" w14:textId="7281D60B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 xml:space="preserve">I am aware of </w:t>
      </w:r>
      <w:r w:rsidR="003A202F">
        <w:t>my</w:t>
      </w:r>
      <w:r w:rsidR="003A202F" w:rsidRPr="000F4C5C">
        <w:t xml:space="preserve"> </w:t>
      </w:r>
      <w:r w:rsidRPr="000F4C5C">
        <w:t>agency’s policy on accepting gifts and gratuities from contractors.</w:t>
      </w:r>
    </w:p>
    <w:p w14:paraId="14DE9DB7" w14:textId="619A29B9" w:rsidR="005747FE" w:rsidRPr="000F4C5C" w:rsidRDefault="005747FE" w:rsidP="005747FE">
      <w:pPr>
        <w:pStyle w:val="Table"/>
        <w:numPr>
          <w:ilvl w:val="0"/>
          <w:numId w:val="5"/>
        </w:numPr>
      </w:pPr>
      <w:r w:rsidRPr="000F4C5C">
        <w:t xml:space="preserve">I </w:t>
      </w:r>
      <w:r w:rsidR="00426B33" w:rsidRPr="000F4C5C">
        <w:t xml:space="preserve">will </w:t>
      </w:r>
      <w:r w:rsidRPr="000F4C5C">
        <w:t xml:space="preserve">regularly visit the </w:t>
      </w:r>
      <w:hyperlink r:id="rId11" w:history="1">
        <w:r w:rsidRPr="00A616CF">
          <w:rPr>
            <w:rStyle w:val="Hyperlink"/>
          </w:rPr>
          <w:t>Department of Finance website</w:t>
        </w:r>
      </w:hyperlink>
      <w:r w:rsidRPr="000F4C5C">
        <w:t xml:space="preserve"> for more information on policies, tools, </w:t>
      </w:r>
      <w:proofErr w:type="gramStart"/>
      <w:r w:rsidRPr="000F4C5C">
        <w:t>templates</w:t>
      </w:r>
      <w:proofErr w:type="gramEnd"/>
      <w:r w:rsidRPr="000F4C5C">
        <w:t xml:space="preserve"> and training.</w:t>
      </w:r>
    </w:p>
    <w:p w14:paraId="3B553A0A" w14:textId="01435870" w:rsidR="005747FE" w:rsidRPr="000F4C5C" w:rsidRDefault="005747FE" w:rsidP="005747FE">
      <w:pPr>
        <w:pStyle w:val="Table"/>
      </w:pPr>
      <w:r w:rsidRPr="000F4C5C">
        <w:t xml:space="preserve">I </w:t>
      </w:r>
      <w:r w:rsidR="00426B33" w:rsidRPr="000F4C5C">
        <w:t>will undertake</w:t>
      </w:r>
      <w:r w:rsidRPr="000F4C5C">
        <w:t xml:space="preserve"> tasks such as:</w:t>
      </w:r>
    </w:p>
    <w:p w14:paraId="4FA07330" w14:textId="77777777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>Ensuring that the contractor’s insurances remain current by requesting copies of Certificates of Currency in advance of the annual expiry dates.</w:t>
      </w:r>
    </w:p>
    <w:p w14:paraId="596FE54F" w14:textId="77777777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 xml:space="preserve">Ensuring invoices for payment are fully supported </w:t>
      </w:r>
      <w:proofErr w:type="gramStart"/>
      <w:r w:rsidRPr="000F4C5C">
        <w:t>i.e.</w:t>
      </w:r>
      <w:proofErr w:type="gramEnd"/>
      <w:r w:rsidRPr="000F4C5C">
        <w:t xml:space="preserve"> goods/services have been delivered, and costs are in accordance with the agreed contract price/s.</w:t>
      </w:r>
    </w:p>
    <w:p w14:paraId="34BCDE9E" w14:textId="77777777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>Providing regular reports to management about the contractor’s performance and compliance with requirements.</w:t>
      </w:r>
    </w:p>
    <w:p w14:paraId="4CB521D9" w14:textId="77777777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>Managing risks and resolving any issues as soon as possible to prevent escalation. I identify and report any potential major problems to management.</w:t>
      </w:r>
    </w:p>
    <w:p w14:paraId="5BE0627D" w14:textId="77777777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>Ensuring the agency’s established process for contract variations is followed.</w:t>
      </w:r>
    </w:p>
    <w:p w14:paraId="4A2F3B63" w14:textId="77A44884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>Ensuring that the contractual obligations are met on time and budget.</w:t>
      </w:r>
    </w:p>
    <w:p w14:paraId="110626F9" w14:textId="7D2C6AFC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 xml:space="preserve">Conducting reviews (including the final review) well in advance of the contract expiry and am involved in any extension, </w:t>
      </w:r>
      <w:proofErr w:type="gramStart"/>
      <w:r w:rsidRPr="000F4C5C">
        <w:t>finalisation</w:t>
      </w:r>
      <w:proofErr w:type="gramEnd"/>
      <w:r w:rsidRPr="000F4C5C">
        <w:t xml:space="preserve"> or redesign </w:t>
      </w:r>
      <w:r w:rsidR="00955BC6" w:rsidRPr="000F4C5C">
        <w:t>of the contract.</w:t>
      </w:r>
    </w:p>
    <w:p w14:paraId="3411E86A" w14:textId="77777777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>Managing the transition in and out of the contract.</w:t>
      </w:r>
    </w:p>
    <w:p w14:paraId="2E0DE8B3" w14:textId="77777777" w:rsidR="005747FE" w:rsidRPr="000F4C5C" w:rsidRDefault="005747FE" w:rsidP="005747FE">
      <w:pPr>
        <w:pStyle w:val="Table"/>
        <w:numPr>
          <w:ilvl w:val="0"/>
          <w:numId w:val="2"/>
        </w:numPr>
      </w:pPr>
      <w:r w:rsidRPr="000F4C5C">
        <w:t>Holding regular meetings with the contractor, informing them of any agency changes that may impact on the contract and identifying areas for improvement.</w:t>
      </w:r>
    </w:p>
    <w:p w14:paraId="66A4EBB9" w14:textId="77777777" w:rsidR="005747FE" w:rsidRPr="000F4C5C" w:rsidRDefault="005747FE" w:rsidP="00426B33">
      <w:pPr>
        <w:pStyle w:val="Table"/>
        <w:numPr>
          <w:ilvl w:val="0"/>
          <w:numId w:val="2"/>
        </w:numPr>
      </w:pPr>
      <w:r w:rsidRPr="000F4C5C">
        <w:t>Other tasks as required.</w:t>
      </w:r>
    </w:p>
    <w:p w14:paraId="6B254089" w14:textId="654417C0" w:rsidR="0043371E" w:rsidRPr="000F4C5C" w:rsidRDefault="0043371E" w:rsidP="0043371E">
      <w:pPr>
        <w:pStyle w:val="Heading1"/>
        <w:spacing w:before="240" w:after="240"/>
        <w:rPr>
          <w:color w:val="360B41"/>
        </w:rPr>
      </w:pPr>
      <w:r w:rsidRPr="000F4C5C">
        <w:rPr>
          <w:color w:val="360B41"/>
        </w:rPr>
        <w:t>Additional Notes</w:t>
      </w:r>
    </w:p>
    <w:p w14:paraId="70C32304" w14:textId="60A9614C" w:rsidR="00426B33" w:rsidRDefault="004826C0" w:rsidP="00B14940">
      <w:pPr>
        <w:spacing w:after="960"/>
        <w:rPr>
          <w:rFonts w:cs="Arial"/>
          <w:i/>
          <w:iCs/>
          <w:color w:val="CC0000"/>
          <w:szCs w:val="24"/>
        </w:rPr>
      </w:pPr>
      <w:r w:rsidRPr="003A202F">
        <w:rPr>
          <w:rFonts w:cs="Arial"/>
          <w:i/>
          <w:iCs/>
          <w:color w:val="CC0000"/>
          <w:szCs w:val="24"/>
        </w:rPr>
        <w:t>Where a handover discussion could not be held, record reasons why.</w:t>
      </w:r>
    </w:p>
    <w:p w14:paraId="3D4C2628" w14:textId="3BD19FE1" w:rsidR="00426B33" w:rsidRPr="000F4C5C" w:rsidRDefault="00426B33" w:rsidP="00426B33">
      <w:pPr>
        <w:pStyle w:val="Heading1"/>
        <w:spacing w:before="240" w:after="240"/>
        <w:ind w:left="-76"/>
        <w:rPr>
          <w:color w:val="360B41"/>
        </w:rPr>
      </w:pPr>
      <w:r w:rsidRPr="000F4C5C">
        <w:rPr>
          <w:color w:val="360B41"/>
        </w:rPr>
        <w:lastRenderedPageBreak/>
        <w:t xml:space="preserve">Exiting Contract </w:t>
      </w:r>
      <w:r w:rsidR="00361E15" w:rsidRPr="00361E15">
        <w:rPr>
          <w:color w:val="3366CC"/>
        </w:rPr>
        <w:t xml:space="preserve">[Developer </w:t>
      </w:r>
      <w:r w:rsidR="00361E15" w:rsidRPr="00361E15">
        <w:rPr>
          <w:i/>
          <w:iCs/>
          <w:color w:val="CC0000"/>
        </w:rPr>
        <w:t>or</w:t>
      </w:r>
      <w:r w:rsidR="00361E15" w:rsidRPr="00361E15">
        <w:rPr>
          <w:color w:val="3366CC"/>
        </w:rPr>
        <w:t xml:space="preserve"> Manager] </w:t>
      </w:r>
      <w:r w:rsidR="00663D22" w:rsidRPr="000F4C5C">
        <w:rPr>
          <w:color w:val="360B41"/>
        </w:rPr>
        <w:t>Acknowledgement</w:t>
      </w:r>
    </w:p>
    <w:p w14:paraId="15E09E73" w14:textId="407084A5" w:rsidR="00426B33" w:rsidRPr="000F4C5C" w:rsidRDefault="00EC2A5F" w:rsidP="00B14940">
      <w:pPr>
        <w:spacing w:after="240"/>
        <w:rPr>
          <w:rFonts w:cs="Arial"/>
        </w:rPr>
      </w:pPr>
      <w:r w:rsidRPr="000F4C5C">
        <w:rPr>
          <w:rFonts w:cs="Arial"/>
        </w:rPr>
        <w:t>Name (print) ……………………………………………………………………</w:t>
      </w:r>
    </w:p>
    <w:p w14:paraId="0E584D81" w14:textId="2699F63E" w:rsidR="00EC2A5F" w:rsidRPr="000F4C5C" w:rsidRDefault="00570896" w:rsidP="00B14940">
      <w:pPr>
        <w:spacing w:after="240"/>
        <w:rPr>
          <w:rFonts w:cs="Arial"/>
        </w:rPr>
      </w:pPr>
      <w:r w:rsidRPr="000F4C5C">
        <w:rPr>
          <w:rFonts w:cs="Arial"/>
        </w:rPr>
        <w:t xml:space="preserve">Position and </w:t>
      </w:r>
      <w:r w:rsidR="003A202F">
        <w:rPr>
          <w:rFonts w:cs="Arial"/>
        </w:rPr>
        <w:t xml:space="preserve">State </w:t>
      </w:r>
      <w:r w:rsidRPr="000F4C5C">
        <w:rPr>
          <w:rFonts w:cs="Arial"/>
        </w:rPr>
        <w:t>agency…………………………………………………………….</w:t>
      </w:r>
    </w:p>
    <w:p w14:paraId="438A1963" w14:textId="47519B6E" w:rsidR="00B840C8" w:rsidRPr="000F4C5C" w:rsidRDefault="00EC2A5F" w:rsidP="005747FE">
      <w:pPr>
        <w:rPr>
          <w:rFonts w:cs="Arial"/>
        </w:rPr>
      </w:pPr>
      <w:r w:rsidRPr="000F4C5C">
        <w:rPr>
          <w:rFonts w:cs="Arial"/>
        </w:rPr>
        <w:t>Signature ………………………………………………</w:t>
      </w:r>
      <w:r w:rsidRPr="000F4C5C">
        <w:rPr>
          <w:rFonts w:cs="Arial"/>
        </w:rPr>
        <w:tab/>
      </w:r>
      <w:r w:rsidRPr="000F4C5C">
        <w:rPr>
          <w:rFonts w:cs="Arial"/>
        </w:rPr>
        <w:tab/>
        <w:t xml:space="preserve">Date </w:t>
      </w:r>
      <w:r w:rsidRPr="000F4C5C">
        <w:rPr>
          <w:rFonts w:cs="Arial"/>
        </w:rPr>
        <w:tab/>
        <w:t>…</w:t>
      </w:r>
      <w:proofErr w:type="gramStart"/>
      <w:r w:rsidRPr="000F4C5C">
        <w:rPr>
          <w:rFonts w:cs="Arial"/>
        </w:rPr>
        <w:t>…..</w:t>
      </w:r>
      <w:proofErr w:type="gramEnd"/>
      <w:r w:rsidRPr="000F4C5C">
        <w:rPr>
          <w:rFonts w:cs="Arial"/>
        </w:rPr>
        <w:t>/……../………….</w:t>
      </w:r>
    </w:p>
    <w:p w14:paraId="4433229F" w14:textId="2542FEA6" w:rsidR="00570896" w:rsidRPr="000F4C5C" w:rsidRDefault="00570896" w:rsidP="00570896">
      <w:pPr>
        <w:pStyle w:val="Heading1"/>
        <w:spacing w:before="240" w:after="240"/>
        <w:ind w:left="-76"/>
        <w:rPr>
          <w:color w:val="360B41"/>
        </w:rPr>
      </w:pPr>
      <w:r w:rsidRPr="000F4C5C">
        <w:rPr>
          <w:color w:val="360B41"/>
        </w:rPr>
        <w:t>Incoming Contract Manager</w:t>
      </w:r>
      <w:r w:rsidR="000A1F57" w:rsidRPr="000F4C5C">
        <w:rPr>
          <w:color w:val="360B41"/>
        </w:rPr>
        <w:t xml:space="preserve"> </w:t>
      </w:r>
      <w:r w:rsidR="00663D22" w:rsidRPr="000F4C5C">
        <w:rPr>
          <w:color w:val="360B41"/>
        </w:rPr>
        <w:t>Acknowledgement</w:t>
      </w:r>
    </w:p>
    <w:p w14:paraId="5E53379F" w14:textId="0C25E2A8" w:rsidR="00570896" w:rsidRPr="000F4C5C" w:rsidRDefault="00570896" w:rsidP="00B14940">
      <w:pPr>
        <w:spacing w:after="240"/>
        <w:rPr>
          <w:rFonts w:cs="Arial"/>
        </w:rPr>
      </w:pPr>
      <w:r w:rsidRPr="000F4C5C">
        <w:rPr>
          <w:rFonts w:cs="Arial"/>
        </w:rPr>
        <w:t>Name (print) ……………………………………………………………………</w:t>
      </w:r>
    </w:p>
    <w:p w14:paraId="72214196" w14:textId="2CEF4AC9" w:rsidR="00570896" w:rsidRPr="000F4C5C" w:rsidRDefault="00570896" w:rsidP="00B14940">
      <w:pPr>
        <w:spacing w:after="240"/>
        <w:rPr>
          <w:rFonts w:cs="Arial"/>
        </w:rPr>
      </w:pPr>
      <w:r w:rsidRPr="000F4C5C">
        <w:rPr>
          <w:rFonts w:cs="Arial"/>
        </w:rPr>
        <w:t xml:space="preserve">Position and </w:t>
      </w:r>
      <w:r w:rsidR="003A202F">
        <w:rPr>
          <w:rFonts w:cs="Arial"/>
        </w:rPr>
        <w:t xml:space="preserve">State </w:t>
      </w:r>
      <w:r w:rsidRPr="000F4C5C">
        <w:rPr>
          <w:rFonts w:cs="Arial"/>
        </w:rPr>
        <w:t>agency…………………………………………………………….</w:t>
      </w:r>
    </w:p>
    <w:p w14:paraId="6DFAA905" w14:textId="1C1E0863" w:rsidR="00570896" w:rsidRPr="000F4C5C" w:rsidRDefault="00570896" w:rsidP="005747FE">
      <w:pPr>
        <w:rPr>
          <w:rFonts w:cs="Arial"/>
        </w:rPr>
      </w:pPr>
      <w:r w:rsidRPr="000F4C5C">
        <w:rPr>
          <w:rFonts w:cs="Arial"/>
        </w:rPr>
        <w:t>Signature ………………………………………………</w:t>
      </w:r>
      <w:r w:rsidRPr="000F4C5C">
        <w:rPr>
          <w:rFonts w:cs="Arial"/>
        </w:rPr>
        <w:tab/>
      </w:r>
      <w:r w:rsidRPr="000F4C5C">
        <w:rPr>
          <w:rFonts w:cs="Arial"/>
        </w:rPr>
        <w:tab/>
        <w:t xml:space="preserve">Date </w:t>
      </w:r>
      <w:r w:rsidRPr="000F4C5C">
        <w:rPr>
          <w:rFonts w:cs="Arial"/>
        </w:rPr>
        <w:tab/>
        <w:t>…</w:t>
      </w:r>
      <w:proofErr w:type="gramStart"/>
      <w:r w:rsidRPr="000F4C5C">
        <w:rPr>
          <w:rFonts w:cs="Arial"/>
        </w:rPr>
        <w:t>…..</w:t>
      </w:r>
      <w:proofErr w:type="gramEnd"/>
      <w:r w:rsidRPr="000F4C5C">
        <w:rPr>
          <w:rFonts w:cs="Arial"/>
        </w:rPr>
        <w:t>/……../………….</w:t>
      </w:r>
    </w:p>
    <w:sectPr w:rsidR="00570896" w:rsidRPr="000F4C5C" w:rsidSect="00805400">
      <w:footerReference w:type="default" r:id="rId12"/>
      <w:headerReference w:type="first" r:id="rId13"/>
      <w:pgSz w:w="11906" w:h="16838" w:code="9"/>
      <w:pgMar w:top="1276" w:right="1077" w:bottom="1276" w:left="1077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D95C" w14:textId="77777777" w:rsidR="00E636E2" w:rsidRDefault="00E636E2">
      <w:r>
        <w:separator/>
      </w:r>
    </w:p>
  </w:endnote>
  <w:endnote w:type="continuationSeparator" w:id="0">
    <w:p w14:paraId="6DB32850" w14:textId="77777777" w:rsidR="00E636E2" w:rsidRDefault="00E636E2">
      <w:r>
        <w:continuationSeparator/>
      </w:r>
    </w:p>
  </w:endnote>
  <w:endnote w:type="continuationNotice" w:id="1">
    <w:p w14:paraId="6613BD13" w14:textId="77777777" w:rsidR="00E636E2" w:rsidRDefault="00E63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3DE" w14:textId="40217DB4" w:rsidR="00FD739B" w:rsidRPr="00FD739B" w:rsidRDefault="00FD739B">
    <w:pPr>
      <w:pStyle w:val="Footer"/>
      <w:rPr>
        <w:b w:val="0"/>
        <w:bCs/>
        <w:sz w:val="20"/>
        <w:szCs w:val="22"/>
      </w:rPr>
    </w:pPr>
    <w:r w:rsidRPr="00FD739B">
      <w:rPr>
        <w:b w:val="0"/>
        <w:bCs/>
        <w:sz w:val="20"/>
        <w:szCs w:val="22"/>
      </w:rPr>
      <w:t xml:space="preserve">Page </w:t>
    </w:r>
    <w:r w:rsidRPr="00FD739B">
      <w:rPr>
        <w:b w:val="0"/>
        <w:bCs/>
        <w:sz w:val="20"/>
        <w:szCs w:val="22"/>
      </w:rPr>
      <w:fldChar w:fldCharType="begin"/>
    </w:r>
    <w:r w:rsidRPr="00FD739B">
      <w:rPr>
        <w:b w:val="0"/>
        <w:bCs/>
        <w:sz w:val="20"/>
        <w:szCs w:val="22"/>
      </w:rPr>
      <w:instrText xml:space="preserve"> PAGE  \* Arabic  \* MERGEFORMAT </w:instrText>
    </w:r>
    <w:r w:rsidRPr="00FD739B">
      <w:rPr>
        <w:b w:val="0"/>
        <w:bCs/>
        <w:sz w:val="20"/>
        <w:szCs w:val="22"/>
      </w:rPr>
      <w:fldChar w:fldCharType="separate"/>
    </w:r>
    <w:r w:rsidRPr="00FD739B">
      <w:rPr>
        <w:b w:val="0"/>
        <w:bCs/>
        <w:noProof/>
        <w:sz w:val="20"/>
        <w:szCs w:val="22"/>
      </w:rPr>
      <w:t>1</w:t>
    </w:r>
    <w:r w:rsidRPr="00FD739B">
      <w:rPr>
        <w:b w:val="0"/>
        <w:bCs/>
        <w:sz w:val="20"/>
        <w:szCs w:val="22"/>
      </w:rPr>
      <w:fldChar w:fldCharType="end"/>
    </w:r>
    <w:r w:rsidRPr="00FD739B">
      <w:rPr>
        <w:b w:val="0"/>
        <w:bCs/>
        <w:sz w:val="20"/>
        <w:szCs w:val="22"/>
      </w:rPr>
      <w:t xml:space="preserve"> of </w:t>
    </w:r>
    <w:r w:rsidRPr="00FD739B">
      <w:rPr>
        <w:b w:val="0"/>
        <w:bCs/>
        <w:sz w:val="20"/>
        <w:szCs w:val="22"/>
      </w:rPr>
      <w:fldChar w:fldCharType="begin"/>
    </w:r>
    <w:r w:rsidRPr="00FD739B">
      <w:rPr>
        <w:b w:val="0"/>
        <w:bCs/>
        <w:sz w:val="20"/>
        <w:szCs w:val="22"/>
      </w:rPr>
      <w:instrText xml:space="preserve"> NUMPAGES  \* Arabic  \* MERGEFORMAT </w:instrText>
    </w:r>
    <w:r w:rsidRPr="00FD739B">
      <w:rPr>
        <w:b w:val="0"/>
        <w:bCs/>
        <w:sz w:val="20"/>
        <w:szCs w:val="22"/>
      </w:rPr>
      <w:fldChar w:fldCharType="separate"/>
    </w:r>
    <w:r w:rsidRPr="00FD739B">
      <w:rPr>
        <w:b w:val="0"/>
        <w:bCs/>
        <w:noProof/>
        <w:sz w:val="20"/>
        <w:szCs w:val="22"/>
      </w:rPr>
      <w:t>2</w:t>
    </w:r>
    <w:r w:rsidRPr="00FD739B">
      <w:rPr>
        <w:b w:val="0"/>
        <w:bCs/>
        <w:sz w:val="20"/>
        <w:szCs w:val="22"/>
      </w:rPr>
      <w:fldChar w:fldCharType="end"/>
    </w:r>
    <w:r w:rsidRPr="00FD739B">
      <w:rPr>
        <w:b w:val="0"/>
        <w:bCs/>
        <w:sz w:val="20"/>
        <w:szCs w:val="22"/>
      </w:rPr>
      <w:ptab w:relativeTo="margin" w:alignment="center" w:leader="none"/>
    </w:r>
    <w:r w:rsidRPr="00FD739B">
      <w:rPr>
        <w:b w:val="0"/>
        <w:bCs/>
        <w:sz w:val="20"/>
        <w:szCs w:val="22"/>
      </w:rPr>
      <w:ptab w:relativeTo="margin" w:alignment="right" w:leader="none"/>
    </w:r>
    <w:r>
      <w:rPr>
        <w:b w:val="0"/>
        <w:bCs/>
        <w:sz w:val="20"/>
        <w:szCs w:val="22"/>
      </w:rPr>
      <w:t xml:space="preserve">Finance v. </w:t>
    </w:r>
    <w:r w:rsidR="00F838BD">
      <w:rPr>
        <w:b w:val="0"/>
        <w:bCs/>
        <w:sz w:val="20"/>
        <w:szCs w:val="22"/>
      </w:rPr>
      <w:t>29.03.2022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761A" w14:textId="77777777" w:rsidR="00E636E2" w:rsidRDefault="00E636E2">
      <w:r>
        <w:separator/>
      </w:r>
    </w:p>
  </w:footnote>
  <w:footnote w:type="continuationSeparator" w:id="0">
    <w:p w14:paraId="0BB831CA" w14:textId="77777777" w:rsidR="00E636E2" w:rsidRDefault="00E636E2">
      <w:r>
        <w:continuationSeparator/>
      </w:r>
    </w:p>
  </w:footnote>
  <w:footnote w:type="continuationNotice" w:id="1">
    <w:p w14:paraId="1C145BB0" w14:textId="77777777" w:rsidR="00E636E2" w:rsidRDefault="00E636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94A2" w14:textId="7BB283AD" w:rsidR="00481ED9" w:rsidRDefault="00FD739B">
    <w:pPr>
      <w:pStyle w:val="Header"/>
    </w:pPr>
    <w:r>
      <w:rPr>
        <w:noProof/>
      </w:rPr>
      <w:drawing>
        <wp:inline distT="0" distB="0" distL="0" distR="0" wp14:anchorId="32D9462B" wp14:editId="0A7290F1">
          <wp:extent cx="3200400" cy="683173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8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F06"/>
    <w:multiLevelType w:val="hybridMultilevel"/>
    <w:tmpl w:val="2AA69A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99786F"/>
    <w:multiLevelType w:val="hybridMultilevel"/>
    <w:tmpl w:val="0678A756"/>
    <w:lvl w:ilvl="0" w:tplc="EB445104">
      <w:start w:val="1"/>
      <w:numFmt w:val="bullet"/>
      <w:pStyle w:val="Bullet-2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16"/>
      </w:rPr>
    </w:lvl>
    <w:lvl w:ilvl="1" w:tplc="0C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223D282F"/>
    <w:multiLevelType w:val="hybridMultilevel"/>
    <w:tmpl w:val="62D02918"/>
    <w:lvl w:ilvl="0" w:tplc="07CC7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072E"/>
    <w:multiLevelType w:val="hybridMultilevel"/>
    <w:tmpl w:val="388CC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D6CFB"/>
    <w:multiLevelType w:val="hybridMultilevel"/>
    <w:tmpl w:val="4926B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277B"/>
    <w:multiLevelType w:val="hybridMultilevel"/>
    <w:tmpl w:val="BF721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91632"/>
    <w:multiLevelType w:val="hybridMultilevel"/>
    <w:tmpl w:val="988E16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463E9"/>
    <w:multiLevelType w:val="hybridMultilevel"/>
    <w:tmpl w:val="23BAF5C2"/>
    <w:lvl w:ilvl="0" w:tplc="08FE5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C8"/>
    <w:rsid w:val="000355CB"/>
    <w:rsid w:val="000A1F57"/>
    <w:rsid w:val="000F4C5C"/>
    <w:rsid w:val="00160CC1"/>
    <w:rsid w:val="0019515E"/>
    <w:rsid w:val="00254AC5"/>
    <w:rsid w:val="00271CBA"/>
    <w:rsid w:val="00273266"/>
    <w:rsid w:val="00273CCA"/>
    <w:rsid w:val="0029424B"/>
    <w:rsid w:val="002A6F1F"/>
    <w:rsid w:val="002C1A14"/>
    <w:rsid w:val="002F0A6A"/>
    <w:rsid w:val="002F13FE"/>
    <w:rsid w:val="002F6ACF"/>
    <w:rsid w:val="0033346E"/>
    <w:rsid w:val="00361E15"/>
    <w:rsid w:val="003A202F"/>
    <w:rsid w:val="003B21BA"/>
    <w:rsid w:val="003C4ABE"/>
    <w:rsid w:val="004024C6"/>
    <w:rsid w:val="00403A94"/>
    <w:rsid w:val="00426B33"/>
    <w:rsid w:val="0043371E"/>
    <w:rsid w:val="00472132"/>
    <w:rsid w:val="00474509"/>
    <w:rsid w:val="004826C0"/>
    <w:rsid w:val="0048526A"/>
    <w:rsid w:val="004B01A9"/>
    <w:rsid w:val="004D615B"/>
    <w:rsid w:val="004F157A"/>
    <w:rsid w:val="004F72C9"/>
    <w:rsid w:val="00512066"/>
    <w:rsid w:val="00540263"/>
    <w:rsid w:val="00540E51"/>
    <w:rsid w:val="005679C5"/>
    <w:rsid w:val="00570896"/>
    <w:rsid w:val="005747FE"/>
    <w:rsid w:val="00585EA9"/>
    <w:rsid w:val="00587338"/>
    <w:rsid w:val="0059240B"/>
    <w:rsid w:val="005E763E"/>
    <w:rsid w:val="005F2DF9"/>
    <w:rsid w:val="00653475"/>
    <w:rsid w:val="00661BA7"/>
    <w:rsid w:val="0066261C"/>
    <w:rsid w:val="00663D22"/>
    <w:rsid w:val="00693E18"/>
    <w:rsid w:val="006A2659"/>
    <w:rsid w:val="006A4355"/>
    <w:rsid w:val="006A72EB"/>
    <w:rsid w:val="006C321F"/>
    <w:rsid w:val="006E116E"/>
    <w:rsid w:val="006F6FC5"/>
    <w:rsid w:val="007712E4"/>
    <w:rsid w:val="007838F1"/>
    <w:rsid w:val="007C4F34"/>
    <w:rsid w:val="007E3460"/>
    <w:rsid w:val="007E4F48"/>
    <w:rsid w:val="007F52B6"/>
    <w:rsid w:val="008050FB"/>
    <w:rsid w:val="00805400"/>
    <w:rsid w:val="00862D5F"/>
    <w:rsid w:val="00896568"/>
    <w:rsid w:val="008D0969"/>
    <w:rsid w:val="008D7D9D"/>
    <w:rsid w:val="008E77B5"/>
    <w:rsid w:val="00955BC6"/>
    <w:rsid w:val="009A1035"/>
    <w:rsid w:val="009A4906"/>
    <w:rsid w:val="009E2533"/>
    <w:rsid w:val="009E7D09"/>
    <w:rsid w:val="00A1702F"/>
    <w:rsid w:val="00A56D87"/>
    <w:rsid w:val="00A616CF"/>
    <w:rsid w:val="00A81A56"/>
    <w:rsid w:val="00AA5A84"/>
    <w:rsid w:val="00AB251F"/>
    <w:rsid w:val="00AC2528"/>
    <w:rsid w:val="00B06847"/>
    <w:rsid w:val="00B14940"/>
    <w:rsid w:val="00B15CBC"/>
    <w:rsid w:val="00B3722F"/>
    <w:rsid w:val="00B41448"/>
    <w:rsid w:val="00B440B4"/>
    <w:rsid w:val="00B67837"/>
    <w:rsid w:val="00B840C8"/>
    <w:rsid w:val="00BF3ACB"/>
    <w:rsid w:val="00BF5D8C"/>
    <w:rsid w:val="00BF7850"/>
    <w:rsid w:val="00C246F4"/>
    <w:rsid w:val="00C5640F"/>
    <w:rsid w:val="00C829B3"/>
    <w:rsid w:val="00C87FF0"/>
    <w:rsid w:val="00C96C33"/>
    <w:rsid w:val="00CB28A8"/>
    <w:rsid w:val="00CF7CDD"/>
    <w:rsid w:val="00D14F1D"/>
    <w:rsid w:val="00D2036D"/>
    <w:rsid w:val="00D2274E"/>
    <w:rsid w:val="00D37B35"/>
    <w:rsid w:val="00D8547E"/>
    <w:rsid w:val="00D85EF6"/>
    <w:rsid w:val="00DA533D"/>
    <w:rsid w:val="00DD48EC"/>
    <w:rsid w:val="00E30DC1"/>
    <w:rsid w:val="00E36DB4"/>
    <w:rsid w:val="00E6293A"/>
    <w:rsid w:val="00E636E2"/>
    <w:rsid w:val="00E918DB"/>
    <w:rsid w:val="00EC2A5F"/>
    <w:rsid w:val="00ED0CCB"/>
    <w:rsid w:val="00ED2690"/>
    <w:rsid w:val="00F036FB"/>
    <w:rsid w:val="00F30F68"/>
    <w:rsid w:val="00F6589C"/>
    <w:rsid w:val="00F838BD"/>
    <w:rsid w:val="00F85A9C"/>
    <w:rsid w:val="00F92E3E"/>
    <w:rsid w:val="00FA6515"/>
    <w:rsid w:val="00FD321D"/>
    <w:rsid w:val="00FD739B"/>
    <w:rsid w:val="05D68251"/>
    <w:rsid w:val="2D4AEC36"/>
    <w:rsid w:val="490B600E"/>
    <w:rsid w:val="49181E95"/>
    <w:rsid w:val="7AAAF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A60814"/>
  <w15:chartTrackingRefBased/>
  <w15:docId w15:val="{3F15CE47-2B00-4A8D-AF9A-0828DBE7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40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14940"/>
    <w:pPr>
      <w:keepNext/>
      <w:spacing w:before="720" w:after="480" w:line="276" w:lineRule="auto"/>
      <w:outlineLvl w:val="0"/>
    </w:pPr>
    <w:rPr>
      <w:rFonts w:eastAsia="Calibri" w:cs="Arial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B14940"/>
    <w:pPr>
      <w:keepNext/>
      <w:spacing w:before="280" w:line="276" w:lineRule="auto"/>
      <w:outlineLvl w:val="1"/>
    </w:pPr>
    <w:rPr>
      <w:rFonts w:eastAsia="Calibri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940"/>
    <w:rPr>
      <w:rFonts w:ascii="Arial" w:eastAsia="Calibri" w:hAnsi="Arial" w:cs="Arial"/>
      <w:b/>
      <w:bCs/>
      <w:sz w:val="32"/>
      <w:szCs w:val="24"/>
    </w:rPr>
  </w:style>
  <w:style w:type="paragraph" w:customStyle="1" w:styleId="Table">
    <w:name w:val="Table"/>
    <w:basedOn w:val="Normal"/>
    <w:rsid w:val="00B840C8"/>
    <w:pPr>
      <w:spacing w:after="60" w:line="276" w:lineRule="auto"/>
    </w:pPr>
    <w:rPr>
      <w:rFonts w:eastAsia="Times New Roman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0C8"/>
    <w:pPr>
      <w:tabs>
        <w:tab w:val="center" w:pos="4513"/>
        <w:tab w:val="right" w:pos="9026"/>
      </w:tabs>
    </w:pPr>
    <w:rPr>
      <w:rFonts w:eastAsia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40C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C8"/>
    <w:pPr>
      <w:pBdr>
        <w:top w:val="single" w:sz="4" w:space="10" w:color="7F7F7F"/>
      </w:pBdr>
      <w:tabs>
        <w:tab w:val="center" w:pos="4513"/>
        <w:tab w:val="right" w:pos="9026"/>
      </w:tabs>
    </w:pPr>
    <w:rPr>
      <w:rFonts w:eastAsia="Times New Roman" w:cs="Arial"/>
      <w:b/>
      <w:color w:val="7F7F7F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40C8"/>
    <w:rPr>
      <w:rFonts w:ascii="Arial" w:eastAsia="Times New Roman" w:hAnsi="Arial" w:cs="Arial"/>
      <w:b/>
      <w:color w:val="7F7F7F"/>
      <w:szCs w:val="24"/>
    </w:rPr>
  </w:style>
  <w:style w:type="character" w:customStyle="1" w:styleId="Heading2Char">
    <w:name w:val="Heading 2 Char"/>
    <w:basedOn w:val="DefaultParagraphFont"/>
    <w:link w:val="Heading2"/>
    <w:rsid w:val="00B14940"/>
    <w:rPr>
      <w:rFonts w:ascii="Arial" w:eastAsia="Calibri" w:hAnsi="Arial" w:cs="Arial"/>
      <w:b/>
      <w:bC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1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1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9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589C"/>
    <w:pPr>
      <w:spacing w:after="0" w:line="240" w:lineRule="auto"/>
    </w:pPr>
  </w:style>
  <w:style w:type="paragraph" w:customStyle="1" w:styleId="Bullet-2">
    <w:name w:val="Bullet-2"/>
    <w:basedOn w:val="Normal"/>
    <w:rsid w:val="00F30F68"/>
    <w:pPr>
      <w:keepLines/>
      <w:numPr>
        <w:numId w:val="6"/>
      </w:numPr>
      <w:spacing w:after="240"/>
      <w:jc w:val="both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organisation/department-of-finan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4BE3F904E4541ADF7D497A80FB29D" ma:contentTypeVersion="6" ma:contentTypeDescription="Create a new document." ma:contentTypeScope="" ma:versionID="8fa5c66d58df626243de262922618b08">
  <xsd:schema xmlns:xsd="http://www.w3.org/2001/XMLSchema" xmlns:xs="http://www.w3.org/2001/XMLSchema" xmlns:p="http://schemas.microsoft.com/office/2006/metadata/properties" xmlns:ns2="ad4f946a-ef4d-4387-811a-d7e024acb196" xmlns:ns3="80526b26-a512-40e6-9fd0-4c0dfaf6f064" targetNamespace="http://schemas.microsoft.com/office/2006/metadata/properties" ma:root="true" ma:fieldsID="ba7b70045f19fe4f36f9e95d333c4b97" ns2:_="" ns3:_="">
    <xsd:import namespace="ad4f946a-ef4d-4387-811a-d7e024acb196"/>
    <xsd:import namespace="80526b26-a512-40e6-9fd0-4c0dfaf6f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f946a-ef4d-4387-811a-d7e024acb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6b26-a512-40e6-9fd0-4c0dfaf6f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57934-0FB5-48FD-90A1-DA9F2CF19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B3C88-14F2-44B6-B88E-92217D1EC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DED60-9FF1-42A3-94E5-8597708F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f946a-ef4d-4387-811a-d7e024acb196"/>
    <ds:schemaRef ds:uri="80526b26-a512-40e6-9fd0-4c0dfaf6f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0DA12-C9BA-4478-9919-7A548FEDE1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Tenaiya</dc:creator>
  <cp:keywords/>
  <dc:description/>
  <cp:lastModifiedBy>Scullin, Claire</cp:lastModifiedBy>
  <cp:revision>2</cp:revision>
  <dcterms:created xsi:type="dcterms:W3CDTF">2022-05-13T07:50:00Z</dcterms:created>
  <dcterms:modified xsi:type="dcterms:W3CDTF">2022-05-13T07:50:00Z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0x01010004A4BE3F904E4541ADF7D497A80FB29D</vt:lpwstr>
  </property>
</Properties>
</file>