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208E" w14:textId="57DCAB96" w:rsidR="006B106A" w:rsidRDefault="006B106A" w:rsidP="00E90159">
      <w:pPr>
        <w:pStyle w:val="Heading1"/>
        <w:ind w:right="2412"/>
      </w:pPr>
      <w:bookmarkStart w:id="0" w:name="_Toc489006810"/>
      <w:bookmarkStart w:id="1" w:name="_GoBack"/>
      <w:bookmarkEnd w:id="1"/>
      <w:r>
        <w:t>Disability Services Commission</w:t>
      </w:r>
    </w:p>
    <w:p w14:paraId="27447624" w14:textId="041A6916" w:rsidR="00E90159" w:rsidRDefault="00E90159" w:rsidP="001E59AC">
      <w:pPr>
        <w:pStyle w:val="Heading2"/>
      </w:pPr>
      <w:r>
        <w:t>Appendix 2. Section 40 Estimates 20</w:t>
      </w:r>
      <w:bookmarkEnd w:id="0"/>
      <w:r w:rsidR="002E6897">
        <w:t>20</w:t>
      </w:r>
      <w:r w:rsidR="00FB4C64">
        <w:t>-</w:t>
      </w:r>
      <w:r w:rsidR="006B106A">
        <w:t>21</w:t>
      </w:r>
    </w:p>
    <w:p w14:paraId="0875138E" w14:textId="2E6A31FC" w:rsidR="00E90159" w:rsidRDefault="00E90159" w:rsidP="00554D6B">
      <w:pPr>
        <w:pStyle w:val="BodyText"/>
        <w:jc w:val="both"/>
      </w:pPr>
      <w:r>
        <w:rPr>
          <w:lang w:eastAsia="en-AU"/>
        </w:rPr>
        <w:t xml:space="preserve">In accordance with Treasurer’s Instruction 953, the annual estimates for the </w:t>
      </w:r>
      <w:r w:rsidR="00FB4C64">
        <w:rPr>
          <w:lang w:eastAsia="en-AU"/>
        </w:rPr>
        <w:t>2020-2</w:t>
      </w:r>
      <w:r w:rsidR="002E6897">
        <w:rPr>
          <w:lang w:eastAsia="en-AU"/>
        </w:rPr>
        <w:t>0</w:t>
      </w:r>
      <w:r w:rsidR="00FB4C64">
        <w:rPr>
          <w:lang w:eastAsia="en-AU"/>
        </w:rPr>
        <w:t>21</w:t>
      </w:r>
      <w:r>
        <w:rPr>
          <w:lang w:eastAsia="en-AU"/>
        </w:rPr>
        <w:t xml:space="preserve"> year </w:t>
      </w:r>
      <w:r w:rsidR="00FB4C64">
        <w:rPr>
          <w:lang w:eastAsia="en-AU"/>
        </w:rPr>
        <w:t>is published on the Department of Communities’ website</w:t>
      </w:r>
      <w:r>
        <w:rPr>
          <w:lang w:eastAsia="en-AU"/>
        </w:rPr>
        <w:t xml:space="preserve">. These estimates do not form part of the </w:t>
      </w:r>
      <w:r w:rsidR="00FB4C64">
        <w:rPr>
          <w:lang w:eastAsia="en-AU"/>
        </w:rPr>
        <w:t>2</w:t>
      </w:r>
      <w:r>
        <w:rPr>
          <w:lang w:eastAsia="en-AU"/>
        </w:rPr>
        <w:t>01</w:t>
      </w:r>
      <w:r w:rsidR="002E6897">
        <w:rPr>
          <w:lang w:eastAsia="en-AU"/>
        </w:rPr>
        <w:t>9</w:t>
      </w:r>
      <w:r w:rsidR="00FB4C64">
        <w:rPr>
          <w:lang w:eastAsia="en-AU"/>
        </w:rPr>
        <w:t>-20</w:t>
      </w:r>
      <w:r>
        <w:rPr>
          <w:lang w:eastAsia="en-AU"/>
        </w:rPr>
        <w:t xml:space="preserve"> financial statements and are not subject to audit.</w:t>
      </w:r>
    </w:p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B97E33" w14:paraId="2BCFA342" w14:textId="05717795" w:rsidTr="001E59AC">
        <w:trPr>
          <w:trHeight w:val="995"/>
        </w:trPr>
        <w:tc>
          <w:tcPr>
            <w:tcW w:w="3360" w:type="pct"/>
            <w:noWrap/>
            <w:vAlign w:val="bottom"/>
          </w:tcPr>
          <w:p w14:paraId="0E7BE536" w14:textId="77777777" w:rsidR="00B97E33" w:rsidRDefault="00B97E33" w:rsidP="000E003E">
            <w:pPr>
              <w:pStyle w:val="Heading2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Statement of Comprehensive Income</w:t>
            </w:r>
          </w:p>
        </w:tc>
        <w:tc>
          <w:tcPr>
            <w:tcW w:w="1640" w:type="pct"/>
          </w:tcPr>
          <w:p w14:paraId="00BD3AC0" w14:textId="77777777" w:rsidR="00B97E33" w:rsidRDefault="00B97E33" w:rsidP="00257D1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2020-2021</w:t>
            </w:r>
          </w:p>
          <w:p w14:paraId="7683963D" w14:textId="77777777" w:rsidR="00B97E33" w:rsidRDefault="00B97E33" w:rsidP="00257D17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Section 40 Estimates</w:t>
            </w:r>
          </w:p>
          <w:p w14:paraId="6D05460D" w14:textId="31278EBC" w:rsidR="00B97E33" w:rsidRDefault="00B97E33" w:rsidP="00257D1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$'000</w:t>
            </w:r>
          </w:p>
        </w:tc>
      </w:tr>
      <w:tr w:rsidR="00257D17" w14:paraId="2D6F077D" w14:textId="7E5D4007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57B6F7E3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Cost of services</w:t>
            </w:r>
          </w:p>
        </w:tc>
        <w:tc>
          <w:tcPr>
            <w:tcW w:w="1640" w:type="pct"/>
          </w:tcPr>
          <w:p w14:paraId="5A6E4E8B" w14:textId="1CEB6AB3" w:rsidR="00257D17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257D17" w14:paraId="7CF4CDA7" w14:textId="54C80A07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177F2400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Expenses</w:t>
            </w:r>
          </w:p>
        </w:tc>
        <w:tc>
          <w:tcPr>
            <w:tcW w:w="1640" w:type="pct"/>
          </w:tcPr>
          <w:p w14:paraId="19359F17" w14:textId="0E690C07" w:rsidR="00257D17" w:rsidRPr="001E59AC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  <w:i/>
                <w:iCs/>
              </w:rPr>
            </w:pPr>
            <w:r w:rsidRPr="001E59AC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B97E33" w:rsidRPr="008505BC" w14:paraId="493AA151" w14:textId="3924E217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568286FD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Employee benefits</w:t>
            </w:r>
          </w:p>
        </w:tc>
        <w:tc>
          <w:tcPr>
            <w:tcW w:w="1640" w:type="pct"/>
            <w:vAlign w:val="bottom"/>
          </w:tcPr>
          <w:p w14:paraId="570250B0" w14:textId="72BD41A3" w:rsidR="00B97E33" w:rsidRPr="00E174C1" w:rsidRDefault="00AE2434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57,017</w:t>
            </w:r>
          </w:p>
        </w:tc>
      </w:tr>
      <w:tr w:rsidR="00B97E33" w:rsidRPr="008505BC" w14:paraId="3DDA9D4E" w14:textId="0EDE62F5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694B89FF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Grants and subsidies</w:t>
            </w:r>
          </w:p>
        </w:tc>
        <w:tc>
          <w:tcPr>
            <w:tcW w:w="1640" w:type="pct"/>
            <w:vAlign w:val="bottom"/>
          </w:tcPr>
          <w:p w14:paraId="0486FD84" w14:textId="5ED882A9" w:rsidR="00B97E33" w:rsidRPr="00E174C1" w:rsidRDefault="00F85382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620,501</w:t>
            </w:r>
          </w:p>
        </w:tc>
      </w:tr>
      <w:tr w:rsidR="00B97E33" w:rsidRPr="008505BC" w14:paraId="0820F850" w14:textId="49B86062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06D18983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Supplies and services</w:t>
            </w:r>
          </w:p>
        </w:tc>
        <w:tc>
          <w:tcPr>
            <w:tcW w:w="1640" w:type="pct"/>
            <w:vAlign w:val="bottom"/>
          </w:tcPr>
          <w:p w14:paraId="4156689E" w14:textId="04515932" w:rsidR="00B97E33" w:rsidRPr="00E174C1" w:rsidRDefault="00F85382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261,951</w:t>
            </w:r>
          </w:p>
        </w:tc>
      </w:tr>
      <w:tr w:rsidR="00B97E33" w:rsidRPr="008505BC" w14:paraId="0F848AE3" w14:textId="2AF84726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73E2D952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Accommodation</w:t>
            </w:r>
          </w:p>
        </w:tc>
        <w:tc>
          <w:tcPr>
            <w:tcW w:w="1640" w:type="pct"/>
            <w:vAlign w:val="bottom"/>
          </w:tcPr>
          <w:p w14:paraId="11CE36CD" w14:textId="7C1B6608" w:rsidR="00B97E33" w:rsidRPr="00E174C1" w:rsidRDefault="00AE2434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4,469</w:t>
            </w:r>
            <w:r w:rsidR="00B97E33"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B97E33" w:rsidRPr="008505BC" w14:paraId="36D39B0C" w14:textId="2F192094" w:rsidTr="001E59AC">
        <w:trPr>
          <w:trHeight w:val="289"/>
        </w:trPr>
        <w:tc>
          <w:tcPr>
            <w:tcW w:w="3360" w:type="pct"/>
            <w:noWrap/>
            <w:vAlign w:val="bottom"/>
          </w:tcPr>
          <w:p w14:paraId="104FBE6D" w14:textId="7D975554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Finance costs</w:t>
            </w:r>
          </w:p>
        </w:tc>
        <w:tc>
          <w:tcPr>
            <w:tcW w:w="1640" w:type="pct"/>
            <w:vAlign w:val="bottom"/>
          </w:tcPr>
          <w:p w14:paraId="720399E4" w14:textId="14F79291" w:rsidR="00B97E33" w:rsidRPr="00E174C1" w:rsidRDefault="00F85382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91</w:t>
            </w:r>
          </w:p>
        </w:tc>
      </w:tr>
      <w:tr w:rsidR="00B97E33" w:rsidRPr="008505BC" w14:paraId="69742049" w14:textId="0F33AEA6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6AD0E374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Depreciation and amortisation</w:t>
            </w:r>
          </w:p>
        </w:tc>
        <w:tc>
          <w:tcPr>
            <w:tcW w:w="1640" w:type="pct"/>
            <w:vAlign w:val="bottom"/>
          </w:tcPr>
          <w:p w14:paraId="4CBFE2A8" w14:textId="0751AE2B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7,550</w:t>
            </w:r>
          </w:p>
        </w:tc>
      </w:tr>
      <w:tr w:rsidR="00B97E33" w:rsidRPr="008505BC" w14:paraId="61983670" w14:textId="78672464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27076EEE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Other expenses</w:t>
            </w:r>
          </w:p>
        </w:tc>
        <w:tc>
          <w:tcPr>
            <w:tcW w:w="1640" w:type="pct"/>
            <w:vAlign w:val="bottom"/>
          </w:tcPr>
          <w:p w14:paraId="27EBF69B" w14:textId="227E82E4" w:rsidR="00B97E33" w:rsidRPr="00E174C1" w:rsidRDefault="00F85382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87,801</w:t>
            </w:r>
          </w:p>
        </w:tc>
      </w:tr>
      <w:tr w:rsidR="00B97E33" w:rsidRPr="008505BC" w14:paraId="583AED78" w14:textId="22606FE7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276D4BC5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cost of services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B1B15B" w14:textId="582B3E25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1,039,380</w:t>
            </w:r>
          </w:p>
        </w:tc>
      </w:tr>
      <w:tr w:rsidR="00257D17" w:rsidRPr="008505BC" w14:paraId="279109F4" w14:textId="03EDD1FE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67B4F4A6" w14:textId="2EB60698" w:rsidR="00257D17" w:rsidRPr="00ED2AB3" w:rsidRDefault="00257D17" w:rsidP="00257D17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559DC042" w14:textId="5E183BE7" w:rsidR="00257D17" w:rsidRPr="00E174C1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257D17" w:rsidRPr="008505BC" w14:paraId="768FE700" w14:textId="1FE58CA7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02379C9A" w14:textId="77777777" w:rsidR="00257D17" w:rsidRPr="00ED2AB3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Income</w:t>
            </w:r>
          </w:p>
        </w:tc>
        <w:tc>
          <w:tcPr>
            <w:tcW w:w="1640" w:type="pct"/>
          </w:tcPr>
          <w:p w14:paraId="4451B2FE" w14:textId="62BEF79D" w:rsidR="00257D17" w:rsidRPr="00E174C1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B97E33" w:rsidRPr="008505BC" w14:paraId="4A2BBDC2" w14:textId="0D4C8954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099DE4E9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Sale of goods and services</w:t>
            </w:r>
          </w:p>
        </w:tc>
        <w:tc>
          <w:tcPr>
            <w:tcW w:w="1640" w:type="pct"/>
            <w:vAlign w:val="bottom"/>
          </w:tcPr>
          <w:p w14:paraId="4C3D00D4" w14:textId="6E6D8821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71,881</w:t>
            </w:r>
          </w:p>
        </w:tc>
      </w:tr>
      <w:tr w:rsidR="00B97E33" w:rsidRPr="008505BC" w14:paraId="13B3C760" w14:textId="5B55B063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0B1B8C7A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Grants and subsidies</w:t>
            </w:r>
          </w:p>
        </w:tc>
        <w:tc>
          <w:tcPr>
            <w:tcW w:w="1640" w:type="pct"/>
            <w:vAlign w:val="bottom"/>
          </w:tcPr>
          <w:p w14:paraId="015CAAF9" w14:textId="79B20E84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29,519</w:t>
            </w:r>
          </w:p>
        </w:tc>
      </w:tr>
      <w:tr w:rsidR="00B97E33" w:rsidRPr="008505BC" w14:paraId="1677D61C" w14:textId="5B17C03D" w:rsidTr="001E59AC">
        <w:trPr>
          <w:trHeight w:val="186"/>
        </w:trPr>
        <w:tc>
          <w:tcPr>
            <w:tcW w:w="3360" w:type="pct"/>
            <w:noWrap/>
            <w:vAlign w:val="bottom"/>
            <w:hideMark/>
          </w:tcPr>
          <w:p w14:paraId="72F47641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Other revenue</w:t>
            </w:r>
          </w:p>
        </w:tc>
        <w:tc>
          <w:tcPr>
            <w:tcW w:w="1640" w:type="pct"/>
            <w:vAlign w:val="bottom"/>
          </w:tcPr>
          <w:p w14:paraId="3936BD54" w14:textId="1DA4BEFD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11,646</w:t>
            </w:r>
          </w:p>
        </w:tc>
      </w:tr>
      <w:tr w:rsidR="00B97E33" w:rsidRPr="008505BC" w14:paraId="3103686D" w14:textId="040A044E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0E5DBACE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Income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53CE13" w14:textId="304DB14C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113,046</w:t>
            </w:r>
          </w:p>
        </w:tc>
      </w:tr>
      <w:tr w:rsidR="00B97E33" w:rsidRPr="008505BC" w14:paraId="327D1FC7" w14:textId="1D15690D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6AC9EC7F" w14:textId="1827CB04" w:rsidR="00B97E33" w:rsidRPr="00ED2AB3" w:rsidRDefault="00257D17" w:rsidP="000E003E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  <w:tcBorders>
              <w:bottom w:val="single" w:sz="4" w:space="0" w:color="auto"/>
            </w:tcBorders>
            <w:vAlign w:val="bottom"/>
          </w:tcPr>
          <w:p w14:paraId="596BC966" w14:textId="5984A87B" w:rsidR="00B97E33" w:rsidRPr="00E174C1" w:rsidRDefault="006B106A" w:rsidP="001E59AC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97E33" w:rsidRPr="008505BC" w14:paraId="5FDA1F5A" w14:textId="171A384E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0538D330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Net cost of services</w:t>
            </w:r>
          </w:p>
        </w:tc>
        <w:tc>
          <w:tcPr>
            <w:tcW w:w="16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ED18A" w14:textId="011BE9DE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174C1">
              <w:rPr>
                <w:rFonts w:ascii="Arial" w:hAnsi="Arial" w:cs="Arial"/>
                <w:b/>
                <w:sz w:val="24"/>
                <w:szCs w:val="24"/>
              </w:rPr>
              <w:t>926,334</w:t>
            </w:r>
          </w:p>
        </w:tc>
      </w:tr>
      <w:tr w:rsidR="00B97E33" w:rsidRPr="008505BC" w14:paraId="30CAD361" w14:textId="5BE986BA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4DF19BA2" w14:textId="49A40B1B" w:rsidR="00B97E33" w:rsidRPr="00ED2AB3" w:rsidRDefault="00257D17" w:rsidP="000E003E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  <w:tcBorders>
              <w:top w:val="single" w:sz="4" w:space="0" w:color="auto"/>
            </w:tcBorders>
            <w:vAlign w:val="bottom"/>
          </w:tcPr>
          <w:p w14:paraId="28E2877B" w14:textId="7F4EF7A4" w:rsidR="00B97E33" w:rsidRPr="00E174C1" w:rsidRDefault="006B106A" w:rsidP="001E59AC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97E33" w:rsidRPr="008505BC" w14:paraId="0215064C" w14:textId="15744178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701C08F3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Income from State Government</w:t>
            </w:r>
          </w:p>
        </w:tc>
        <w:tc>
          <w:tcPr>
            <w:tcW w:w="1640" w:type="pct"/>
            <w:vAlign w:val="bottom"/>
          </w:tcPr>
          <w:p w14:paraId="28004C85" w14:textId="7A167AF6" w:rsidR="00B97E33" w:rsidRPr="00E174C1" w:rsidRDefault="006B106A" w:rsidP="001E59AC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97E33" w:rsidRPr="008505BC" w14:paraId="5FE4DF18" w14:textId="2E845F70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7B9F3AE4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Service appropriations</w:t>
            </w:r>
          </w:p>
        </w:tc>
        <w:tc>
          <w:tcPr>
            <w:tcW w:w="1640" w:type="pct"/>
            <w:vAlign w:val="bottom"/>
          </w:tcPr>
          <w:p w14:paraId="274E0C5A" w14:textId="2F26BB21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893,054</w:t>
            </w:r>
          </w:p>
        </w:tc>
      </w:tr>
      <w:tr w:rsidR="00E174C1" w:rsidRPr="00E174C1" w14:paraId="52FC058C" w14:textId="783CA92A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6A4F819E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Resources received free of charge</w:t>
            </w:r>
          </w:p>
        </w:tc>
        <w:tc>
          <w:tcPr>
            <w:tcW w:w="1640" w:type="pct"/>
            <w:vAlign w:val="bottom"/>
          </w:tcPr>
          <w:p w14:paraId="4A32B39B" w14:textId="1060453B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6,076</w:t>
            </w:r>
          </w:p>
        </w:tc>
      </w:tr>
      <w:tr w:rsidR="00B97E33" w:rsidRPr="008505BC" w14:paraId="61C2E254" w14:textId="16212B2F" w:rsidTr="001E59AC">
        <w:trPr>
          <w:trHeight w:val="578"/>
        </w:trPr>
        <w:tc>
          <w:tcPr>
            <w:tcW w:w="3360" w:type="pct"/>
            <w:vAlign w:val="bottom"/>
            <w:hideMark/>
          </w:tcPr>
          <w:p w14:paraId="296DB00A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Royalties for Regions Fund: </w:t>
            </w:r>
            <w:r w:rsidRPr="00ED2AB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br/>
              <w:t xml:space="preserve">     Regional Community Services Fund</w:t>
            </w:r>
          </w:p>
        </w:tc>
        <w:tc>
          <w:tcPr>
            <w:tcW w:w="1640" w:type="pct"/>
            <w:vAlign w:val="bottom"/>
          </w:tcPr>
          <w:p w14:paraId="118276CE" w14:textId="584C99E3" w:rsidR="00B97E33" w:rsidRPr="00E174C1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174C1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65 </w:t>
            </w:r>
          </w:p>
        </w:tc>
      </w:tr>
      <w:tr w:rsidR="00B97E33" w:rsidRPr="008505BC" w14:paraId="459E4AB3" w14:textId="55147050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0C718C28" w14:textId="77777777" w:rsidR="00B97E33" w:rsidRPr="00ED2AB3" w:rsidRDefault="00B97E33" w:rsidP="000E00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ED2A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income from State Government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257EBD" w14:textId="7A3F792C" w:rsidR="00B97E33" w:rsidRPr="008505BC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505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899,195</w:t>
            </w:r>
          </w:p>
        </w:tc>
      </w:tr>
      <w:tr w:rsidR="00B97E33" w14:paraId="20CA8EE6" w14:textId="157BCBB0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64A48C51" w14:textId="354ADC8E" w:rsidR="00B97E33" w:rsidRDefault="00257D17" w:rsidP="000E003E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  <w:vAlign w:val="bottom"/>
          </w:tcPr>
          <w:p w14:paraId="4941ED2A" w14:textId="25183C82" w:rsidR="00B97E33" w:rsidRDefault="006B106A" w:rsidP="001E59AC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97E33" w14:paraId="3DEE5DB6" w14:textId="01343004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15D8CF0B" w14:textId="777C5618" w:rsidR="00B97E33" w:rsidRDefault="00A57ED7" w:rsidP="000E003E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Deficit</w:t>
            </w:r>
            <w:r w:rsidR="00B97E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for the period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22AF11" w14:textId="08EA7584" w:rsidR="00B97E33" w:rsidRDefault="00B97E33" w:rsidP="000E003E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(27,139)</w:t>
            </w:r>
          </w:p>
        </w:tc>
      </w:tr>
    </w:tbl>
    <w:p w14:paraId="7C8DD6AC" w14:textId="77777777" w:rsidR="00E90159" w:rsidRDefault="00E90159" w:rsidP="00E90159">
      <w:pPr>
        <w:widowControl/>
        <w:spacing w:after="200" w:line="276" w:lineRule="auto"/>
        <w:rPr>
          <w:rFonts w:ascii="Arial" w:eastAsia="Arial" w:hAnsi="Arial"/>
          <w:sz w:val="24"/>
          <w:szCs w:val="24"/>
          <w:lang w:val="en-US"/>
        </w:rPr>
      </w:pPr>
      <w:r>
        <w:br w:type="page"/>
      </w: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093"/>
        <w:gridCol w:w="2977"/>
      </w:tblGrid>
      <w:tr w:rsidR="00FF2659" w:rsidRPr="00C94E0B" w14:paraId="74776721" w14:textId="6AB6E1EC" w:rsidTr="00FF2659">
        <w:trPr>
          <w:trHeight w:val="995"/>
        </w:trPr>
        <w:tc>
          <w:tcPr>
            <w:tcW w:w="3359" w:type="pct"/>
            <w:noWrap/>
            <w:vAlign w:val="bottom"/>
          </w:tcPr>
          <w:p w14:paraId="6871703B" w14:textId="77777777" w:rsidR="00C94E0B" w:rsidRDefault="00C94E0B" w:rsidP="00254597">
            <w:pPr>
              <w:pStyle w:val="Heading2"/>
              <w:rPr>
                <w:rFonts w:eastAsia="Times New Roman"/>
                <w:b w:val="0"/>
                <w:bCs w:val="0"/>
                <w:color w:val="000000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lastRenderedPageBreak/>
              <w:t>Statement of Financial Position</w:t>
            </w:r>
          </w:p>
        </w:tc>
        <w:tc>
          <w:tcPr>
            <w:tcW w:w="1641" w:type="pct"/>
          </w:tcPr>
          <w:p w14:paraId="4A5FB0FF" w14:textId="2F19C235" w:rsidR="00C94E0B" w:rsidRPr="00C94E0B" w:rsidRDefault="00C94E0B" w:rsidP="00257D1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2020-2021</w:t>
            </w:r>
          </w:p>
          <w:p w14:paraId="5415F490" w14:textId="77777777" w:rsidR="00C94E0B" w:rsidRPr="00C94E0B" w:rsidRDefault="00C94E0B" w:rsidP="00257D17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Section 40 Estimates</w:t>
            </w:r>
          </w:p>
          <w:p w14:paraId="23428676" w14:textId="6954258E" w:rsidR="00C94E0B" w:rsidRPr="00C94E0B" w:rsidRDefault="00C94E0B" w:rsidP="00257D1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$'000</w:t>
            </w:r>
          </w:p>
        </w:tc>
      </w:tr>
      <w:tr w:rsidR="00FF2659" w:rsidRPr="00C94E0B" w14:paraId="68F0C858" w14:textId="51C38EB8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23BC4118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Current assets</w:t>
            </w:r>
          </w:p>
        </w:tc>
        <w:tc>
          <w:tcPr>
            <w:tcW w:w="1641" w:type="pct"/>
            <w:vAlign w:val="bottom"/>
          </w:tcPr>
          <w:p w14:paraId="40E0EEB9" w14:textId="104F421F" w:rsidR="00C94E0B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:rsidRPr="00C94E0B" w14:paraId="01B03575" w14:textId="7D9DA0FA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7842D984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Cash assets</w:t>
            </w:r>
          </w:p>
        </w:tc>
        <w:tc>
          <w:tcPr>
            <w:tcW w:w="1641" w:type="pct"/>
            <w:vAlign w:val="bottom"/>
          </w:tcPr>
          <w:p w14:paraId="10D7E412" w14:textId="7CD637B1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172,041 </w:t>
            </w:r>
          </w:p>
        </w:tc>
      </w:tr>
      <w:tr w:rsidR="00FF2659" w:rsidRPr="00C94E0B" w14:paraId="7B17310E" w14:textId="56BC57DC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5FFF781C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Restricted cash</w:t>
            </w:r>
          </w:p>
        </w:tc>
        <w:tc>
          <w:tcPr>
            <w:tcW w:w="1641" w:type="pct"/>
            <w:vAlign w:val="bottom"/>
          </w:tcPr>
          <w:p w14:paraId="70BF4736" w14:textId="54BAD3AC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400</w:t>
            </w:r>
          </w:p>
        </w:tc>
      </w:tr>
      <w:tr w:rsidR="00FF2659" w:rsidRPr="00C94E0B" w14:paraId="1CD7EE73" w14:textId="56BF68B6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43C1DF9F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Receivables</w:t>
            </w:r>
          </w:p>
        </w:tc>
        <w:tc>
          <w:tcPr>
            <w:tcW w:w="1641" w:type="pct"/>
            <w:vAlign w:val="bottom"/>
          </w:tcPr>
          <w:p w14:paraId="46360DF0" w14:textId="0071A71A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4</w:t>
            </w:r>
            <w:r w:rsidR="003846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8,975</w:t>
            </w:r>
          </w:p>
        </w:tc>
      </w:tr>
      <w:tr w:rsidR="00FF2659" w:rsidRPr="00C94E0B" w14:paraId="0B89BF5D" w14:textId="705E5FF6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22E37CEF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Other</w:t>
            </w:r>
          </w:p>
        </w:tc>
        <w:tc>
          <w:tcPr>
            <w:tcW w:w="1641" w:type="pct"/>
            <w:vAlign w:val="bottom"/>
          </w:tcPr>
          <w:p w14:paraId="75B681C4" w14:textId="16672535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13,318</w:t>
            </w:r>
          </w:p>
        </w:tc>
      </w:tr>
      <w:tr w:rsidR="00FF2659" w:rsidRPr="00C94E0B" w14:paraId="59A5049D" w14:textId="25A66846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3E7EFDF2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current assets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FBA361" w14:textId="23C8FF06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234,734 </w:t>
            </w:r>
          </w:p>
        </w:tc>
      </w:tr>
      <w:tr w:rsidR="00FF2659" w:rsidRPr="00C94E0B" w14:paraId="61C0F26A" w14:textId="6A4D7E5C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2AAEEC67" w14:textId="13FC13F2" w:rsidR="00257D17" w:rsidRDefault="00257D17" w:rsidP="00257D17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</w:tcPr>
          <w:p w14:paraId="4D26085E" w14:textId="5E1FEA4A" w:rsidR="00257D17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292F04">
              <w:rPr>
                <w:sz w:val="24"/>
                <w:szCs w:val="24"/>
              </w:rPr>
              <w:t>-</w:t>
            </w:r>
          </w:p>
        </w:tc>
      </w:tr>
      <w:tr w:rsidR="00FF2659" w:rsidRPr="00C94E0B" w14:paraId="23399901" w14:textId="197A627E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4220C3A5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Non-current assets</w:t>
            </w:r>
          </w:p>
        </w:tc>
        <w:tc>
          <w:tcPr>
            <w:tcW w:w="1641" w:type="pct"/>
          </w:tcPr>
          <w:p w14:paraId="1519B57A" w14:textId="096C06D8" w:rsidR="00257D17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292F04">
              <w:rPr>
                <w:sz w:val="24"/>
                <w:szCs w:val="24"/>
              </w:rPr>
              <w:t>-</w:t>
            </w:r>
          </w:p>
        </w:tc>
      </w:tr>
      <w:tr w:rsidR="00FF2659" w:rsidRPr="00C94E0B" w14:paraId="4D6D81F8" w14:textId="22C791C4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73AF829E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Holding account receivables</w:t>
            </w:r>
          </w:p>
        </w:tc>
        <w:tc>
          <w:tcPr>
            <w:tcW w:w="1641" w:type="pct"/>
            <w:vAlign w:val="bottom"/>
          </w:tcPr>
          <w:p w14:paraId="284D4F74" w14:textId="10A658D1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79,916</w:t>
            </w:r>
          </w:p>
        </w:tc>
      </w:tr>
      <w:tr w:rsidR="00FF2659" w:rsidRPr="00C94E0B" w14:paraId="695B15D4" w14:textId="0BAB49F5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7D1FD311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Property, plant and equipment</w:t>
            </w:r>
          </w:p>
        </w:tc>
        <w:tc>
          <w:tcPr>
            <w:tcW w:w="1641" w:type="pct"/>
            <w:vAlign w:val="bottom"/>
          </w:tcPr>
          <w:p w14:paraId="15F99E47" w14:textId="749B3483" w:rsidR="00C94E0B" w:rsidRPr="00C94E0B" w:rsidRDefault="003D68EF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12,185</w:t>
            </w:r>
          </w:p>
        </w:tc>
      </w:tr>
      <w:tr w:rsidR="00FF2659" w:rsidRPr="00C94E0B" w14:paraId="5FE6ACC7" w14:textId="6580E6C1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666142A0" w14:textId="77777777" w:rsidR="00C94E0B" w:rsidRP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Intangibles</w:t>
            </w:r>
          </w:p>
        </w:tc>
        <w:tc>
          <w:tcPr>
            <w:tcW w:w="1641" w:type="pct"/>
            <w:vAlign w:val="bottom"/>
          </w:tcPr>
          <w:p w14:paraId="5A0CE479" w14:textId="774642B3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1,805</w:t>
            </w:r>
          </w:p>
        </w:tc>
      </w:tr>
      <w:tr w:rsidR="00FF2659" w:rsidRPr="00C94E0B" w14:paraId="08EA924B" w14:textId="23340297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2F7F2A62" w14:textId="77777777" w:rsidR="00C94E0B" w:rsidRP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Restricted cash</w:t>
            </w:r>
          </w:p>
        </w:tc>
        <w:tc>
          <w:tcPr>
            <w:tcW w:w="1641" w:type="pct"/>
            <w:vAlign w:val="bottom"/>
          </w:tcPr>
          <w:p w14:paraId="65607CEA" w14:textId="144F98BA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3,130</w:t>
            </w:r>
          </w:p>
        </w:tc>
      </w:tr>
      <w:tr w:rsidR="00FF2659" w:rsidRPr="00C94E0B" w14:paraId="4FAB7F59" w14:textId="77777777" w:rsidTr="00FF2659">
        <w:trPr>
          <w:trHeight w:val="289"/>
        </w:trPr>
        <w:tc>
          <w:tcPr>
            <w:tcW w:w="3359" w:type="pct"/>
            <w:noWrap/>
            <w:vAlign w:val="bottom"/>
          </w:tcPr>
          <w:p w14:paraId="02F6614B" w14:textId="22F8B44D" w:rsidR="00C94E0B" w:rsidRPr="00C94E0B" w:rsidRDefault="003D68EF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Other</w:t>
            </w:r>
          </w:p>
        </w:tc>
        <w:tc>
          <w:tcPr>
            <w:tcW w:w="1641" w:type="pct"/>
            <w:vAlign w:val="bottom"/>
          </w:tcPr>
          <w:p w14:paraId="1B21E602" w14:textId="7AC77AD3" w:rsidR="00C94E0B" w:rsidRPr="00C94E0B" w:rsidRDefault="003D68EF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14,400</w:t>
            </w:r>
          </w:p>
        </w:tc>
      </w:tr>
      <w:tr w:rsidR="00FF2659" w:rsidRPr="00C94E0B" w14:paraId="03949FE5" w14:textId="077B7509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7DF21832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non-current assets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036A39" w14:textId="7C6EA343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111,436</w:t>
            </w:r>
          </w:p>
        </w:tc>
      </w:tr>
      <w:tr w:rsidR="00FF2659" w:rsidRPr="00C94E0B" w14:paraId="3687AE44" w14:textId="53C3936A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77C6D347" w14:textId="4895F505" w:rsidR="00C94E0B" w:rsidRDefault="00257D17" w:rsidP="00254597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Align w:val="bottom"/>
          </w:tcPr>
          <w:p w14:paraId="0E2FAFCE" w14:textId="4BA854D6" w:rsidR="00C94E0B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:rsidRPr="00C94E0B" w14:paraId="35753504" w14:textId="110746C2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0E35293E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assets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F5584" w14:textId="63677008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346,170</w:t>
            </w:r>
          </w:p>
        </w:tc>
      </w:tr>
      <w:tr w:rsidR="00FF2659" w:rsidRPr="00C94E0B" w14:paraId="554D81C9" w14:textId="278C4073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6C7FA741" w14:textId="3BE58CF2" w:rsidR="00257D17" w:rsidRDefault="00257D17" w:rsidP="00257D17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</w:tcPr>
          <w:p w14:paraId="6929362E" w14:textId="49EA3D3D" w:rsidR="00257D17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9860F1">
              <w:rPr>
                <w:sz w:val="24"/>
                <w:szCs w:val="24"/>
              </w:rPr>
              <w:t>-</w:t>
            </w:r>
          </w:p>
        </w:tc>
      </w:tr>
      <w:tr w:rsidR="00FF2659" w:rsidRPr="00C94E0B" w14:paraId="66BBE29B" w14:textId="3F0DDF71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1978D5DC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Current liabilities</w:t>
            </w:r>
          </w:p>
        </w:tc>
        <w:tc>
          <w:tcPr>
            <w:tcW w:w="1641" w:type="pct"/>
          </w:tcPr>
          <w:p w14:paraId="29EBE5AD" w14:textId="3A3C2CB2" w:rsidR="00257D17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9860F1">
              <w:rPr>
                <w:sz w:val="24"/>
                <w:szCs w:val="24"/>
              </w:rPr>
              <w:t>-</w:t>
            </w:r>
          </w:p>
        </w:tc>
      </w:tr>
      <w:tr w:rsidR="00FF2659" w:rsidRPr="00C94E0B" w14:paraId="66CF81AD" w14:textId="7F0FD454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50F148E5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Employee provisions</w:t>
            </w:r>
          </w:p>
        </w:tc>
        <w:tc>
          <w:tcPr>
            <w:tcW w:w="1641" w:type="pct"/>
            <w:vAlign w:val="bottom"/>
          </w:tcPr>
          <w:p w14:paraId="272829C4" w14:textId="34415636" w:rsidR="00C94E0B" w:rsidRPr="00C94E0B" w:rsidRDefault="003846E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14,735</w:t>
            </w:r>
          </w:p>
        </w:tc>
      </w:tr>
      <w:tr w:rsidR="00FF2659" w:rsidRPr="00C94E0B" w14:paraId="64F6E3C8" w14:textId="5C703032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41AEAABB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Payables</w:t>
            </w:r>
          </w:p>
        </w:tc>
        <w:tc>
          <w:tcPr>
            <w:tcW w:w="1641" w:type="pct"/>
            <w:vAlign w:val="bottom"/>
          </w:tcPr>
          <w:p w14:paraId="37807680" w14:textId="59622E04" w:rsidR="00C94E0B" w:rsidRPr="00C94E0B" w:rsidRDefault="00940EB3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8,967</w:t>
            </w:r>
          </w:p>
        </w:tc>
      </w:tr>
      <w:tr w:rsidR="00FF2659" w:rsidRPr="00C94E0B" w14:paraId="2C393192" w14:textId="77777777" w:rsidTr="00FF2659">
        <w:trPr>
          <w:trHeight w:val="289"/>
        </w:trPr>
        <w:tc>
          <w:tcPr>
            <w:tcW w:w="3359" w:type="pct"/>
            <w:noWrap/>
            <w:vAlign w:val="bottom"/>
          </w:tcPr>
          <w:p w14:paraId="5D430680" w14:textId="0D2E9E82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Borrowings and leases</w:t>
            </w:r>
          </w:p>
        </w:tc>
        <w:tc>
          <w:tcPr>
            <w:tcW w:w="1641" w:type="pct"/>
            <w:vAlign w:val="bottom"/>
          </w:tcPr>
          <w:p w14:paraId="6A50075B" w14:textId="78C11C10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967</w:t>
            </w:r>
          </w:p>
        </w:tc>
      </w:tr>
      <w:tr w:rsidR="00FF2659" w:rsidRPr="00C94E0B" w14:paraId="736B5038" w14:textId="308D62F0" w:rsidTr="00FF2659">
        <w:trPr>
          <w:trHeight w:val="289"/>
        </w:trPr>
        <w:tc>
          <w:tcPr>
            <w:tcW w:w="3359" w:type="pct"/>
            <w:vAlign w:val="bottom"/>
            <w:hideMark/>
          </w:tcPr>
          <w:p w14:paraId="6E8D6118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Other</w:t>
            </w:r>
          </w:p>
        </w:tc>
        <w:tc>
          <w:tcPr>
            <w:tcW w:w="1641" w:type="pct"/>
            <w:vAlign w:val="bottom"/>
          </w:tcPr>
          <w:p w14:paraId="29AE42E3" w14:textId="5CC162BC" w:rsidR="00C94E0B" w:rsidRPr="00C94E0B" w:rsidRDefault="00940EB3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114,301</w:t>
            </w:r>
          </w:p>
        </w:tc>
      </w:tr>
      <w:tr w:rsidR="00FF2659" w:rsidRPr="00C94E0B" w14:paraId="4494E763" w14:textId="5820693E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76F172D2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current liabilities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5AAB28" w14:textId="2408DB07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138,970</w:t>
            </w:r>
          </w:p>
        </w:tc>
      </w:tr>
      <w:tr w:rsidR="00FF2659" w:rsidRPr="00C94E0B" w14:paraId="11BFF7F9" w14:textId="3155A7E1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1F7D8D8B" w14:textId="705CE85E" w:rsidR="00257D17" w:rsidRDefault="00257D17" w:rsidP="00257D17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</w:tcPr>
          <w:p w14:paraId="5C995812" w14:textId="30E2B622" w:rsidR="00257D17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7936E0">
              <w:rPr>
                <w:sz w:val="24"/>
                <w:szCs w:val="24"/>
              </w:rPr>
              <w:t>-</w:t>
            </w:r>
          </w:p>
        </w:tc>
      </w:tr>
      <w:tr w:rsidR="00FF2659" w:rsidRPr="00C94E0B" w14:paraId="39A34B47" w14:textId="771BC00E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0C98BDBD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Non-current liabilities</w:t>
            </w:r>
          </w:p>
        </w:tc>
        <w:tc>
          <w:tcPr>
            <w:tcW w:w="1641" w:type="pct"/>
          </w:tcPr>
          <w:p w14:paraId="53DE2CC4" w14:textId="0471F808" w:rsidR="00257D17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7936E0">
              <w:rPr>
                <w:sz w:val="24"/>
                <w:szCs w:val="24"/>
              </w:rPr>
              <w:t>-</w:t>
            </w:r>
          </w:p>
        </w:tc>
      </w:tr>
      <w:tr w:rsidR="00FF2659" w:rsidRPr="00C94E0B" w14:paraId="220A0DC4" w14:textId="6C279C68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488BAB06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Employee provisions</w:t>
            </w:r>
          </w:p>
        </w:tc>
        <w:tc>
          <w:tcPr>
            <w:tcW w:w="1641" w:type="pct"/>
            <w:vAlign w:val="bottom"/>
          </w:tcPr>
          <w:p w14:paraId="75656606" w14:textId="5F1977E6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977</w:t>
            </w:r>
          </w:p>
        </w:tc>
      </w:tr>
      <w:tr w:rsidR="00FF2659" w:rsidRPr="00C94E0B" w14:paraId="569B621D" w14:textId="3E7703A0" w:rsidTr="00FF2659">
        <w:trPr>
          <w:trHeight w:val="289"/>
        </w:trPr>
        <w:tc>
          <w:tcPr>
            <w:tcW w:w="3359" w:type="pct"/>
            <w:noWrap/>
            <w:vAlign w:val="bottom"/>
          </w:tcPr>
          <w:p w14:paraId="4D5C2FE5" w14:textId="789ABCFD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Borrowings and leases</w:t>
            </w:r>
          </w:p>
        </w:tc>
        <w:tc>
          <w:tcPr>
            <w:tcW w:w="1641" w:type="pct"/>
            <w:vAlign w:val="bottom"/>
          </w:tcPr>
          <w:p w14:paraId="2325BAB1" w14:textId="01BAB811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1,590</w:t>
            </w:r>
          </w:p>
        </w:tc>
      </w:tr>
      <w:tr w:rsidR="00FF2659" w:rsidRPr="00C94E0B" w14:paraId="3D4B781C" w14:textId="77777777" w:rsidTr="00FF2659">
        <w:trPr>
          <w:trHeight w:val="289"/>
        </w:trPr>
        <w:tc>
          <w:tcPr>
            <w:tcW w:w="3359" w:type="pct"/>
            <w:noWrap/>
            <w:vAlign w:val="bottom"/>
          </w:tcPr>
          <w:p w14:paraId="15FE4D54" w14:textId="6B8C8690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Other</w:t>
            </w:r>
          </w:p>
        </w:tc>
        <w:tc>
          <w:tcPr>
            <w:tcW w:w="1641" w:type="pct"/>
            <w:vAlign w:val="bottom"/>
          </w:tcPr>
          <w:p w14:paraId="29B647B7" w14:textId="35D6B410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545</w:t>
            </w:r>
          </w:p>
        </w:tc>
      </w:tr>
      <w:tr w:rsidR="00FF2659" w:rsidRPr="00C94E0B" w14:paraId="077D23F9" w14:textId="120BD43F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76BEDB1C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non-current liabilities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526621" w14:textId="7A762CA1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3,112</w:t>
            </w:r>
          </w:p>
        </w:tc>
      </w:tr>
      <w:tr w:rsidR="00FF2659" w:rsidRPr="00C94E0B" w14:paraId="4A2023D1" w14:textId="4DFACD14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66D9AFC4" w14:textId="374B50CA" w:rsidR="00C94E0B" w:rsidRDefault="00257D17" w:rsidP="00254597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Align w:val="bottom"/>
          </w:tcPr>
          <w:p w14:paraId="75396B92" w14:textId="2344F32F" w:rsidR="00C94E0B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:rsidRPr="00C94E0B" w14:paraId="14229736" w14:textId="204CA77C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4E0AEC0E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liabilities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8C58A6" w14:textId="0A3FD042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142,082</w:t>
            </w:r>
          </w:p>
        </w:tc>
      </w:tr>
      <w:tr w:rsidR="00FF2659" w:rsidRPr="00C94E0B" w14:paraId="12B83CDC" w14:textId="2696EE21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0E0FA293" w14:textId="5F672BEC" w:rsidR="00257D17" w:rsidRDefault="00257D17" w:rsidP="00257D17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</w:tcPr>
          <w:p w14:paraId="247A9C62" w14:textId="1D858A48" w:rsidR="00257D17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F77C52">
              <w:rPr>
                <w:sz w:val="24"/>
                <w:szCs w:val="24"/>
              </w:rPr>
              <w:t>-</w:t>
            </w:r>
          </w:p>
        </w:tc>
      </w:tr>
      <w:tr w:rsidR="00FF2659" w:rsidRPr="00C94E0B" w14:paraId="115C10A0" w14:textId="5EDFCC00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4103808A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Equity</w:t>
            </w:r>
          </w:p>
        </w:tc>
        <w:tc>
          <w:tcPr>
            <w:tcW w:w="1641" w:type="pct"/>
          </w:tcPr>
          <w:p w14:paraId="128F9F28" w14:textId="2716A1CF" w:rsidR="00257D17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F77C52">
              <w:rPr>
                <w:sz w:val="24"/>
                <w:szCs w:val="24"/>
              </w:rPr>
              <w:t>-</w:t>
            </w:r>
          </w:p>
        </w:tc>
      </w:tr>
      <w:tr w:rsidR="00FF2659" w:rsidRPr="00C94E0B" w14:paraId="27504906" w14:textId="436F3E9F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13F67955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Contributed equity</w:t>
            </w:r>
          </w:p>
        </w:tc>
        <w:tc>
          <w:tcPr>
            <w:tcW w:w="1641" w:type="pct"/>
            <w:vAlign w:val="bottom"/>
          </w:tcPr>
          <w:p w14:paraId="737EBE7E" w14:textId="5895DE67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56,328</w:t>
            </w:r>
          </w:p>
        </w:tc>
      </w:tr>
      <w:tr w:rsidR="00FF2659" w:rsidRPr="00C94E0B" w14:paraId="36B26EE9" w14:textId="3DA173DC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4E0E240D" w14:textId="3BCA58DD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Accumulated surplus</w:t>
            </w:r>
          </w:p>
        </w:tc>
        <w:tc>
          <w:tcPr>
            <w:tcW w:w="1641" w:type="pct"/>
            <w:vAlign w:val="bottom"/>
          </w:tcPr>
          <w:p w14:paraId="2F92460F" w14:textId="599486D8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106,403</w:t>
            </w:r>
          </w:p>
        </w:tc>
      </w:tr>
      <w:tr w:rsidR="00FF2659" w:rsidRPr="00C94E0B" w14:paraId="59E487E0" w14:textId="2A850241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7655A37A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Reserves</w:t>
            </w:r>
          </w:p>
        </w:tc>
        <w:tc>
          <w:tcPr>
            <w:tcW w:w="1641" w:type="pct"/>
            <w:vAlign w:val="bottom"/>
          </w:tcPr>
          <w:p w14:paraId="3EC29434" w14:textId="6A4C56E8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41,357</w:t>
            </w:r>
          </w:p>
        </w:tc>
      </w:tr>
      <w:tr w:rsidR="00FF2659" w:rsidRPr="00C94E0B" w14:paraId="4C9EBDBA" w14:textId="5E582FD0" w:rsidTr="00FF2659">
        <w:trPr>
          <w:trHeight w:val="289"/>
        </w:trPr>
        <w:tc>
          <w:tcPr>
            <w:tcW w:w="3359" w:type="pct"/>
            <w:noWrap/>
            <w:vAlign w:val="bottom"/>
            <w:hideMark/>
          </w:tcPr>
          <w:p w14:paraId="2F3D71A5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equity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501F08" w14:textId="4BEC32EF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204,088</w:t>
            </w:r>
          </w:p>
        </w:tc>
      </w:tr>
      <w:tr w:rsidR="00FF2659" w:rsidRPr="00C94E0B" w14:paraId="4C16D8A1" w14:textId="445D1B58" w:rsidTr="00FF2659">
        <w:trPr>
          <w:trHeight w:val="300"/>
        </w:trPr>
        <w:tc>
          <w:tcPr>
            <w:tcW w:w="3359" w:type="pct"/>
            <w:noWrap/>
            <w:vAlign w:val="bottom"/>
            <w:hideMark/>
          </w:tcPr>
          <w:p w14:paraId="00E1664F" w14:textId="140CF512" w:rsidR="00C94E0B" w:rsidRDefault="00257D17" w:rsidP="00254597">
            <w:pPr>
              <w:widowControl/>
              <w:spacing w:line="276" w:lineRule="auto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tcBorders>
              <w:bottom w:val="single" w:sz="4" w:space="0" w:color="auto"/>
            </w:tcBorders>
            <w:vAlign w:val="bottom"/>
          </w:tcPr>
          <w:p w14:paraId="6D5E3DFA" w14:textId="2A4A37C6" w:rsidR="00C94E0B" w:rsidRPr="00C94E0B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:rsidRPr="00C94E0B" w14:paraId="5B820C9E" w14:textId="619E3C3F" w:rsidTr="00FF2659">
        <w:trPr>
          <w:trHeight w:val="300"/>
        </w:trPr>
        <w:tc>
          <w:tcPr>
            <w:tcW w:w="3359" w:type="pct"/>
            <w:noWrap/>
            <w:vAlign w:val="bottom"/>
            <w:hideMark/>
          </w:tcPr>
          <w:p w14:paraId="238185A9" w14:textId="77777777" w:rsidR="00C94E0B" w:rsidRDefault="00C94E0B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Total liabilities and equity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BD9BCE" w14:textId="0F42DA59" w:rsidR="00C94E0B" w:rsidRPr="00C94E0B" w:rsidRDefault="00C94E0B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94E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346,170</w:t>
            </w:r>
          </w:p>
        </w:tc>
      </w:tr>
    </w:tbl>
    <w:p w14:paraId="272AEB8E" w14:textId="77777777" w:rsidR="000252E3" w:rsidRDefault="000252E3">
      <w:pPr>
        <w:widowControl/>
        <w:spacing w:after="200" w:line="276" w:lineRule="auto"/>
      </w:pPr>
    </w:p>
    <w:tbl>
      <w:tblPr>
        <w:tblW w:w="5023" w:type="pct"/>
        <w:tblLook w:val="04A0" w:firstRow="1" w:lastRow="0" w:firstColumn="1" w:lastColumn="0" w:noHBand="0" w:noVBand="1"/>
      </w:tblPr>
      <w:tblGrid>
        <w:gridCol w:w="6096"/>
        <w:gridCol w:w="2976"/>
      </w:tblGrid>
      <w:tr w:rsidR="00FF2659" w:rsidRPr="000252E3" w14:paraId="60551A6C" w14:textId="1252D149" w:rsidTr="00FF2659">
        <w:trPr>
          <w:trHeight w:val="1196"/>
        </w:trPr>
        <w:tc>
          <w:tcPr>
            <w:tcW w:w="3360" w:type="pct"/>
            <w:noWrap/>
            <w:vAlign w:val="bottom"/>
            <w:hideMark/>
          </w:tcPr>
          <w:p w14:paraId="4C4FEAA2" w14:textId="50012217" w:rsidR="00257D17" w:rsidRPr="000252E3" w:rsidRDefault="000252E3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br w:type="page"/>
            </w:r>
            <w:r w:rsidR="00257D17" w:rsidRPr="000252E3">
              <w:rPr>
                <w:rFonts w:ascii="Arial" w:eastAsia="Arial" w:hAnsi="Arial" w:cs="Arial"/>
                <w:b/>
                <w:bCs/>
                <w:color w:val="005E79"/>
                <w:spacing w:val="-1"/>
                <w:sz w:val="32"/>
                <w:szCs w:val="32"/>
                <w:lang w:val="en-US" w:eastAsia="en-AU"/>
              </w:rPr>
              <w:t xml:space="preserve">Statement of Changes in Equity </w:t>
            </w:r>
          </w:p>
        </w:tc>
        <w:tc>
          <w:tcPr>
            <w:tcW w:w="1640" w:type="pct"/>
            <w:tcBorders>
              <w:left w:val="nil"/>
              <w:right w:val="nil"/>
            </w:tcBorders>
          </w:tcPr>
          <w:p w14:paraId="5780E388" w14:textId="53076DEE" w:rsidR="00257D17" w:rsidRPr="000252E3" w:rsidRDefault="00257D17" w:rsidP="00257D1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252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20-21</w:t>
            </w:r>
          </w:p>
          <w:p w14:paraId="06A5BEC3" w14:textId="77777777" w:rsidR="00257D17" w:rsidRPr="000252E3" w:rsidRDefault="00257D17" w:rsidP="00257D17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252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Section 40 Estimates</w:t>
            </w:r>
          </w:p>
          <w:p w14:paraId="0E3391D3" w14:textId="552D61D8" w:rsidR="00257D17" w:rsidRPr="000252E3" w:rsidRDefault="00257D17" w:rsidP="00257D1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    </w:t>
            </w:r>
            <w:r w:rsidRPr="000252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$'000</w:t>
            </w:r>
          </w:p>
        </w:tc>
      </w:tr>
      <w:tr w:rsidR="00FF2659" w:rsidRPr="000252E3" w14:paraId="093AE454" w14:textId="6B6DF6E2" w:rsidTr="00FF2659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3BE37ED2" w14:textId="77777777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 w:rsidRPr="000252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Contributed equity at start of period</w:t>
            </w:r>
          </w:p>
        </w:tc>
        <w:tc>
          <w:tcPr>
            <w:tcW w:w="1640" w:type="pct"/>
            <w:vAlign w:val="bottom"/>
          </w:tcPr>
          <w:p w14:paraId="74A534E2" w14:textId="02403565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55,082</w:t>
            </w:r>
          </w:p>
        </w:tc>
      </w:tr>
      <w:tr w:rsidR="00FF2659" w:rsidRPr="000252E3" w14:paraId="7B39EAEA" w14:textId="00EABAD1" w:rsidTr="00FF2659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3356251C" w14:textId="0332790B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Capital</w:t>
            </w:r>
            <w:r w:rsidRPr="000252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contributions during the period</w:t>
            </w:r>
          </w:p>
        </w:tc>
        <w:tc>
          <w:tcPr>
            <w:tcW w:w="1640" w:type="pct"/>
            <w:vAlign w:val="bottom"/>
          </w:tcPr>
          <w:p w14:paraId="480D8904" w14:textId="3DC5A4F4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1,246</w:t>
            </w:r>
          </w:p>
        </w:tc>
      </w:tr>
      <w:tr w:rsidR="00FF2659" w:rsidRPr="000252E3" w14:paraId="60B5F535" w14:textId="4A4E34EC" w:rsidTr="00FF2659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77F604D2" w14:textId="77777777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252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Contributed equity at the end of the period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511834" w14:textId="69C21D92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56,328</w:t>
            </w:r>
          </w:p>
        </w:tc>
      </w:tr>
      <w:tr w:rsidR="00FF2659" w:rsidRPr="00906C29" w14:paraId="24365F89" w14:textId="031A4DE6" w:rsidTr="00FF2659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3F8CEE7C" w14:textId="50228270" w:rsidR="00257D17" w:rsidRPr="00906C29" w:rsidRDefault="00257D17" w:rsidP="00254597">
            <w:pPr>
              <w:widowControl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232B1D37" w14:textId="7C4A7BE5" w:rsidR="00257D17" w:rsidRPr="00906C29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:rsidRPr="000252E3" w14:paraId="38407D48" w14:textId="480C8459" w:rsidTr="00FF2659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54FBC523" w14:textId="18FC78B1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bookmarkStart w:id="2" w:name="_Hlk513110531"/>
            <w:r w:rsidRPr="000252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Accumulated surplus at start of period</w:t>
            </w:r>
          </w:p>
        </w:tc>
        <w:tc>
          <w:tcPr>
            <w:tcW w:w="1640" w:type="pct"/>
            <w:vAlign w:val="bottom"/>
          </w:tcPr>
          <w:p w14:paraId="233E321C" w14:textId="5652D7B8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133,542</w:t>
            </w:r>
          </w:p>
        </w:tc>
      </w:tr>
      <w:bookmarkEnd w:id="2"/>
      <w:tr w:rsidR="00FF2659" w:rsidRPr="000252E3" w14:paraId="3CB364B9" w14:textId="2415259B" w:rsidTr="00FF2659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1D12FD7D" w14:textId="6B4FD4F2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D</w:t>
            </w:r>
            <w:r w:rsidRPr="000252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eficit for the period</w:t>
            </w:r>
          </w:p>
        </w:tc>
        <w:tc>
          <w:tcPr>
            <w:tcW w:w="1640" w:type="pct"/>
            <w:vAlign w:val="bottom"/>
          </w:tcPr>
          <w:p w14:paraId="5A505F15" w14:textId="66D2FDB3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(27,139)</w:t>
            </w:r>
            <w:r w:rsidRPr="000252E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FF2659" w:rsidRPr="000252E3" w14:paraId="2BB8FB3A" w14:textId="585C962C" w:rsidTr="00FF2659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492BDAC2" w14:textId="028FE5FD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252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Accumulated surplus at end of period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A0540" w14:textId="2B4DDDE7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106,403</w:t>
            </w:r>
          </w:p>
        </w:tc>
      </w:tr>
      <w:tr w:rsidR="00FF2659" w:rsidRPr="000252E3" w14:paraId="6324A924" w14:textId="7CA85E55" w:rsidTr="00FF2659">
        <w:trPr>
          <w:trHeight w:val="289"/>
        </w:trPr>
        <w:tc>
          <w:tcPr>
            <w:tcW w:w="3360" w:type="pct"/>
            <w:noWrap/>
            <w:vAlign w:val="bottom"/>
          </w:tcPr>
          <w:p w14:paraId="39EEB42E" w14:textId="56F2E6CA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37ED45" w14:textId="507FFFA5" w:rsidR="00257D17" w:rsidRPr="000252E3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:rsidRPr="000252E3" w14:paraId="124EBC7F" w14:textId="16965CCA" w:rsidTr="00FF2659">
        <w:trPr>
          <w:trHeight w:val="289"/>
        </w:trPr>
        <w:tc>
          <w:tcPr>
            <w:tcW w:w="3360" w:type="pct"/>
            <w:noWrap/>
            <w:vAlign w:val="bottom"/>
          </w:tcPr>
          <w:p w14:paraId="03A2A484" w14:textId="1031E595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Reserves</w:t>
            </w:r>
            <w:r w:rsidRPr="00B401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 at start of period</w:t>
            </w:r>
          </w:p>
        </w:tc>
        <w:tc>
          <w:tcPr>
            <w:tcW w:w="1640" w:type="pct"/>
            <w:tcBorders>
              <w:left w:val="nil"/>
              <w:right w:val="nil"/>
            </w:tcBorders>
            <w:vAlign w:val="bottom"/>
          </w:tcPr>
          <w:p w14:paraId="21727A5D" w14:textId="7E733004" w:rsidR="00257D17" w:rsidRPr="00CD7BAE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AU"/>
              </w:rPr>
            </w:pPr>
            <w:r w:rsidRPr="00CD7BA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AU"/>
              </w:rPr>
              <w:t>41,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AU"/>
              </w:rPr>
              <w:t>357</w:t>
            </w:r>
          </w:p>
        </w:tc>
      </w:tr>
      <w:tr w:rsidR="00FF2659" w:rsidRPr="000252E3" w14:paraId="5DFCCECD" w14:textId="3FCD187A" w:rsidTr="00FF2659">
        <w:trPr>
          <w:trHeight w:val="289"/>
        </w:trPr>
        <w:tc>
          <w:tcPr>
            <w:tcW w:w="3360" w:type="pct"/>
            <w:noWrap/>
            <w:vAlign w:val="bottom"/>
          </w:tcPr>
          <w:p w14:paraId="665F154F" w14:textId="313B3521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Additions for the period</w:t>
            </w:r>
          </w:p>
        </w:tc>
        <w:tc>
          <w:tcPr>
            <w:tcW w:w="164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30E03B" w14:textId="191AC62D" w:rsidR="00257D17" w:rsidRPr="009974DE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AU"/>
              </w:rPr>
              <w:t>-</w:t>
            </w:r>
          </w:p>
        </w:tc>
      </w:tr>
      <w:tr w:rsidR="00FF2659" w:rsidRPr="000252E3" w14:paraId="5874428E" w14:textId="0016FE18" w:rsidTr="00FF2659">
        <w:trPr>
          <w:trHeight w:val="289"/>
        </w:trPr>
        <w:tc>
          <w:tcPr>
            <w:tcW w:w="3360" w:type="pct"/>
            <w:noWrap/>
            <w:vAlign w:val="bottom"/>
          </w:tcPr>
          <w:p w14:paraId="55F993F8" w14:textId="7A2FA909" w:rsidR="00257D17" w:rsidRPr="000252E3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78007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AU"/>
              </w:rPr>
              <w:t>Reserves at end of period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1E9D36" w14:textId="0AFCBC88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41,357</w:t>
            </w:r>
          </w:p>
        </w:tc>
      </w:tr>
      <w:tr w:rsidR="00FF2659" w:rsidRPr="000252E3" w14:paraId="627B37AE" w14:textId="6A81E6D3" w:rsidTr="00FF2659">
        <w:trPr>
          <w:trHeight w:val="289"/>
        </w:trPr>
        <w:tc>
          <w:tcPr>
            <w:tcW w:w="3360" w:type="pct"/>
            <w:noWrap/>
            <w:vAlign w:val="bottom"/>
          </w:tcPr>
          <w:p w14:paraId="18194743" w14:textId="3F8CC6FF" w:rsidR="00257D17" w:rsidRPr="0078007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AU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811BB8" w14:textId="597F35BB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:rsidRPr="000252E3" w14:paraId="4651CC71" w14:textId="381114CC" w:rsidTr="00FF2659">
        <w:trPr>
          <w:trHeight w:val="289"/>
        </w:trPr>
        <w:tc>
          <w:tcPr>
            <w:tcW w:w="3360" w:type="pct"/>
            <w:noWrap/>
            <w:vAlign w:val="bottom"/>
          </w:tcPr>
          <w:p w14:paraId="3D30A727" w14:textId="32A13C2D" w:rsidR="00257D17" w:rsidRPr="0078007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AU"/>
              </w:rPr>
            </w:pPr>
            <w:r w:rsidRPr="008364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AU"/>
              </w:rPr>
              <w:t>Total Equity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2579D5F" w14:textId="7B2DC904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204,088</w:t>
            </w:r>
          </w:p>
        </w:tc>
      </w:tr>
      <w:tr w:rsidR="00FF2659" w:rsidRPr="000252E3" w14:paraId="01AA3394" w14:textId="763CEF05" w:rsidTr="00FF2659">
        <w:trPr>
          <w:trHeight w:val="289"/>
        </w:trPr>
        <w:tc>
          <w:tcPr>
            <w:tcW w:w="3360" w:type="pct"/>
            <w:noWrap/>
            <w:vAlign w:val="bottom"/>
          </w:tcPr>
          <w:p w14:paraId="3A0AE6DC" w14:textId="16BB08E5" w:rsidR="00257D17" w:rsidRPr="0083649F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AU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right w:val="nil"/>
            </w:tcBorders>
          </w:tcPr>
          <w:p w14:paraId="1AAA84CA" w14:textId="46BA38C4" w:rsidR="00257D17" w:rsidRPr="00B40167" w:rsidRDefault="00257D17" w:rsidP="00257D1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0006E">
              <w:rPr>
                <w:sz w:val="24"/>
                <w:szCs w:val="24"/>
              </w:rPr>
              <w:t>-</w:t>
            </w:r>
          </w:p>
        </w:tc>
      </w:tr>
    </w:tbl>
    <w:p w14:paraId="311764BD" w14:textId="77777777" w:rsidR="006B106A" w:rsidRDefault="006B106A"/>
    <w:tbl>
      <w:tblPr>
        <w:tblW w:w="5023" w:type="pct"/>
        <w:tblLayout w:type="fixed"/>
        <w:tblLook w:val="04A0" w:firstRow="1" w:lastRow="0" w:firstColumn="1" w:lastColumn="0" w:noHBand="0" w:noVBand="1"/>
      </w:tblPr>
      <w:tblGrid>
        <w:gridCol w:w="6096"/>
        <w:gridCol w:w="2976"/>
      </w:tblGrid>
      <w:tr w:rsidR="00FF2659" w14:paraId="497AE12D" w14:textId="1AB4E811" w:rsidTr="001E59AC">
        <w:trPr>
          <w:trHeight w:val="287"/>
        </w:trPr>
        <w:tc>
          <w:tcPr>
            <w:tcW w:w="3360" w:type="pct"/>
            <w:noWrap/>
            <w:vAlign w:val="bottom"/>
          </w:tcPr>
          <w:p w14:paraId="3C5E9A0E" w14:textId="437B2E1F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0252E3">
              <w:rPr>
                <w:rFonts w:ascii="Arial" w:eastAsia="Arial" w:hAnsi="Arial" w:cs="Arial"/>
                <w:b/>
                <w:bCs/>
                <w:color w:val="005E79"/>
                <w:spacing w:val="-1"/>
                <w:sz w:val="32"/>
                <w:szCs w:val="32"/>
                <w:lang w:val="en-US" w:eastAsia="en-AU"/>
              </w:rPr>
              <w:t xml:space="preserve">Statement of </w:t>
            </w:r>
            <w:r>
              <w:rPr>
                <w:rFonts w:ascii="Arial" w:eastAsia="Arial" w:hAnsi="Arial" w:cs="Arial"/>
                <w:b/>
                <w:bCs/>
                <w:color w:val="005E79"/>
                <w:spacing w:val="-1"/>
                <w:sz w:val="32"/>
                <w:szCs w:val="32"/>
                <w:lang w:val="en-US" w:eastAsia="en-AU"/>
              </w:rPr>
              <w:t>Cashflows</w:t>
            </w:r>
          </w:p>
        </w:tc>
        <w:tc>
          <w:tcPr>
            <w:tcW w:w="1640" w:type="pct"/>
            <w:noWrap/>
          </w:tcPr>
          <w:p w14:paraId="1448D75E" w14:textId="71209FBA" w:rsidR="00257D17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20006E">
              <w:rPr>
                <w:sz w:val="24"/>
                <w:szCs w:val="24"/>
              </w:rPr>
              <w:t>-</w:t>
            </w:r>
          </w:p>
        </w:tc>
      </w:tr>
      <w:tr w:rsidR="00FF2659" w14:paraId="2C8E4C55" w14:textId="534A789B" w:rsidTr="001E59AC">
        <w:trPr>
          <w:trHeight w:val="391"/>
        </w:trPr>
        <w:tc>
          <w:tcPr>
            <w:tcW w:w="3360" w:type="pct"/>
            <w:noWrap/>
            <w:vAlign w:val="bottom"/>
            <w:hideMark/>
          </w:tcPr>
          <w:p w14:paraId="3CCA1EF5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Cashflows from State Government</w:t>
            </w:r>
          </w:p>
        </w:tc>
        <w:tc>
          <w:tcPr>
            <w:tcW w:w="1640" w:type="pct"/>
            <w:noWrap/>
            <w:hideMark/>
          </w:tcPr>
          <w:p w14:paraId="311277E5" w14:textId="0B9C8B53" w:rsidR="00257D17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20006E">
              <w:rPr>
                <w:sz w:val="24"/>
                <w:szCs w:val="24"/>
              </w:rPr>
              <w:t>-</w:t>
            </w:r>
          </w:p>
        </w:tc>
      </w:tr>
      <w:tr w:rsidR="00FF2659" w14:paraId="02040436" w14:textId="3AA05AB1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6A131EEF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Service appropriations</w:t>
            </w:r>
          </w:p>
        </w:tc>
        <w:tc>
          <w:tcPr>
            <w:tcW w:w="1640" w:type="pct"/>
            <w:vAlign w:val="bottom"/>
          </w:tcPr>
          <w:p w14:paraId="34C412BE" w14:textId="70261763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885,504</w:t>
            </w:r>
          </w:p>
        </w:tc>
      </w:tr>
      <w:tr w:rsidR="00FF2659" w14:paraId="320B3A59" w14:textId="610FBFB7" w:rsidTr="001E59AC">
        <w:trPr>
          <w:trHeight w:val="289"/>
        </w:trPr>
        <w:tc>
          <w:tcPr>
            <w:tcW w:w="3360" w:type="pct"/>
            <w:noWrap/>
            <w:vAlign w:val="bottom"/>
          </w:tcPr>
          <w:p w14:paraId="48D4E98C" w14:textId="589943CA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Capital appropriations</w:t>
            </w:r>
          </w:p>
        </w:tc>
        <w:tc>
          <w:tcPr>
            <w:tcW w:w="1640" w:type="pct"/>
            <w:vAlign w:val="bottom"/>
          </w:tcPr>
          <w:p w14:paraId="343AAE44" w14:textId="6FD82AEC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1,246</w:t>
            </w:r>
          </w:p>
        </w:tc>
      </w:tr>
      <w:tr w:rsidR="00FF2659" w14:paraId="0A9F898F" w14:textId="4A3C37ED" w:rsidTr="001E59AC">
        <w:trPr>
          <w:trHeight w:val="578"/>
        </w:trPr>
        <w:tc>
          <w:tcPr>
            <w:tcW w:w="3360" w:type="pct"/>
            <w:vAlign w:val="bottom"/>
            <w:hideMark/>
          </w:tcPr>
          <w:p w14:paraId="097058D2" w14:textId="043E1AE2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 xml:space="preserve">Royalties for Regions Fund: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br/>
              <w:t>Regional Community Services Fund</w:t>
            </w:r>
          </w:p>
        </w:tc>
        <w:tc>
          <w:tcPr>
            <w:tcW w:w="1640" w:type="pct"/>
            <w:vAlign w:val="bottom"/>
          </w:tcPr>
          <w:p w14:paraId="033A550B" w14:textId="25070550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65</w:t>
            </w:r>
          </w:p>
        </w:tc>
      </w:tr>
      <w:tr w:rsidR="00FF2659" w14:paraId="06F66DEC" w14:textId="6FDD4795" w:rsidTr="001E59AC">
        <w:trPr>
          <w:trHeight w:val="289"/>
        </w:trPr>
        <w:tc>
          <w:tcPr>
            <w:tcW w:w="3360" w:type="pct"/>
            <w:noWrap/>
            <w:vAlign w:val="bottom"/>
            <w:hideMark/>
          </w:tcPr>
          <w:p w14:paraId="256CF530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Net cash provided by State Government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00F01" w14:textId="1E831AAD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886,815</w:t>
            </w:r>
          </w:p>
        </w:tc>
      </w:tr>
      <w:tr w:rsidR="00FF2659" w:rsidRPr="00906C29" w14:paraId="7E2CD07B" w14:textId="5E1C44BF" w:rsidTr="001E59AC">
        <w:trPr>
          <w:trHeight w:val="289"/>
        </w:trPr>
        <w:tc>
          <w:tcPr>
            <w:tcW w:w="3360" w:type="pct"/>
            <w:vAlign w:val="bottom"/>
            <w:hideMark/>
          </w:tcPr>
          <w:p w14:paraId="36E39BAD" w14:textId="2050EE05" w:rsidR="00257D17" w:rsidRPr="00906C29" w:rsidRDefault="00257D17" w:rsidP="00257D17">
            <w:pPr>
              <w:widowControl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7D8633BE" w14:textId="6C4DF8AA" w:rsidR="00257D17" w:rsidRPr="00906C29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D75863">
              <w:rPr>
                <w:sz w:val="24"/>
                <w:szCs w:val="24"/>
              </w:rPr>
              <w:t>-</w:t>
            </w:r>
          </w:p>
        </w:tc>
      </w:tr>
      <w:tr w:rsidR="00FF2659" w14:paraId="685B3CE3" w14:textId="207BF07E" w:rsidTr="001E59AC">
        <w:trPr>
          <w:trHeight w:val="300"/>
        </w:trPr>
        <w:tc>
          <w:tcPr>
            <w:tcW w:w="3360" w:type="pct"/>
            <w:vAlign w:val="bottom"/>
            <w:hideMark/>
          </w:tcPr>
          <w:p w14:paraId="1846F752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Cashflows from operating activities</w:t>
            </w:r>
          </w:p>
        </w:tc>
        <w:tc>
          <w:tcPr>
            <w:tcW w:w="1640" w:type="pct"/>
          </w:tcPr>
          <w:p w14:paraId="4DC5DDFA" w14:textId="064995B6" w:rsidR="00257D17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D75863">
              <w:rPr>
                <w:sz w:val="24"/>
                <w:szCs w:val="24"/>
              </w:rPr>
              <w:t>-</w:t>
            </w:r>
          </w:p>
        </w:tc>
      </w:tr>
      <w:tr w:rsidR="00FF2659" w14:paraId="3504BE20" w14:textId="3AE18F3F" w:rsidTr="001E59AC">
        <w:trPr>
          <w:trHeight w:val="300"/>
        </w:trPr>
        <w:tc>
          <w:tcPr>
            <w:tcW w:w="3360" w:type="pct"/>
            <w:vAlign w:val="bottom"/>
            <w:hideMark/>
          </w:tcPr>
          <w:p w14:paraId="0F3BBD7D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Payments</w:t>
            </w:r>
          </w:p>
        </w:tc>
        <w:tc>
          <w:tcPr>
            <w:tcW w:w="1640" w:type="pct"/>
          </w:tcPr>
          <w:p w14:paraId="7A412C0A" w14:textId="500115A6" w:rsidR="00257D17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D75863">
              <w:rPr>
                <w:sz w:val="24"/>
                <w:szCs w:val="24"/>
              </w:rPr>
              <w:t>-</w:t>
            </w:r>
          </w:p>
        </w:tc>
      </w:tr>
      <w:tr w:rsidR="00FF2659" w14:paraId="41634790" w14:textId="314378C4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11FEB30A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Employee benefits</w:t>
            </w:r>
          </w:p>
        </w:tc>
        <w:tc>
          <w:tcPr>
            <w:tcW w:w="1640" w:type="pct"/>
            <w:vAlign w:val="bottom"/>
          </w:tcPr>
          <w:p w14:paraId="047CB7DF" w14:textId="355F3567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(56,930)</w:t>
            </w:r>
          </w:p>
        </w:tc>
      </w:tr>
      <w:tr w:rsidR="00FF2659" w14:paraId="3F6F2BE5" w14:textId="3FA6901F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18BD2DEA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Grants and subsidies</w:t>
            </w:r>
          </w:p>
        </w:tc>
        <w:tc>
          <w:tcPr>
            <w:tcW w:w="1640" w:type="pct"/>
            <w:vAlign w:val="bottom"/>
          </w:tcPr>
          <w:p w14:paraId="73F3D23F" w14:textId="430E5DCE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(620,501)</w:t>
            </w:r>
          </w:p>
        </w:tc>
      </w:tr>
      <w:tr w:rsidR="00FF2659" w14:paraId="0E194E26" w14:textId="6BD5A4AF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26F3D2F3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Supplies and services</w:t>
            </w:r>
          </w:p>
        </w:tc>
        <w:tc>
          <w:tcPr>
            <w:tcW w:w="1640" w:type="pct"/>
            <w:vAlign w:val="bottom"/>
          </w:tcPr>
          <w:p w14:paraId="7E1BB9B1" w14:textId="42BA6342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(255,809)</w:t>
            </w:r>
          </w:p>
        </w:tc>
      </w:tr>
      <w:tr w:rsidR="00FF2659" w14:paraId="7664F86D" w14:textId="08AFBFB4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7BD7B5E2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Accommodation</w:t>
            </w:r>
          </w:p>
        </w:tc>
        <w:tc>
          <w:tcPr>
            <w:tcW w:w="1640" w:type="pct"/>
            <w:vAlign w:val="bottom"/>
          </w:tcPr>
          <w:p w14:paraId="595A0E5E" w14:textId="5A09DCCA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(3,505)</w:t>
            </w:r>
          </w:p>
        </w:tc>
      </w:tr>
      <w:tr w:rsidR="00FF2659" w14:paraId="130CA54E" w14:textId="77777777" w:rsidTr="001E59AC">
        <w:trPr>
          <w:trHeight w:val="300"/>
        </w:trPr>
        <w:tc>
          <w:tcPr>
            <w:tcW w:w="3360" w:type="pct"/>
            <w:noWrap/>
            <w:vAlign w:val="bottom"/>
          </w:tcPr>
          <w:p w14:paraId="10B50886" w14:textId="77777777" w:rsidR="00257D17" w:rsidRDefault="00257D17" w:rsidP="00AF6915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GST payments</w:t>
            </w:r>
          </w:p>
        </w:tc>
        <w:tc>
          <w:tcPr>
            <w:tcW w:w="1640" w:type="pct"/>
            <w:vAlign w:val="bottom"/>
          </w:tcPr>
          <w:p w14:paraId="0C14BFBE" w14:textId="77777777" w:rsidR="00257D17" w:rsidRDefault="00257D17" w:rsidP="00AF6915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(9,117)</w:t>
            </w:r>
          </w:p>
        </w:tc>
      </w:tr>
      <w:tr w:rsidR="00FF2659" w14:paraId="08ED16D8" w14:textId="6EE60BE7" w:rsidTr="001E59AC">
        <w:trPr>
          <w:trHeight w:val="300"/>
        </w:trPr>
        <w:tc>
          <w:tcPr>
            <w:tcW w:w="3360" w:type="pct"/>
            <w:noWrap/>
            <w:vAlign w:val="bottom"/>
          </w:tcPr>
          <w:p w14:paraId="33FA6CC5" w14:textId="3052FBED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Finance and interest costs</w:t>
            </w:r>
          </w:p>
        </w:tc>
        <w:tc>
          <w:tcPr>
            <w:tcW w:w="1640" w:type="pct"/>
            <w:vAlign w:val="bottom"/>
          </w:tcPr>
          <w:p w14:paraId="0A63A25E" w14:textId="2C5E1B57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(91)</w:t>
            </w:r>
          </w:p>
        </w:tc>
      </w:tr>
      <w:tr w:rsidR="00FF2659" w14:paraId="2E68C58C" w14:textId="2690DD4B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1A9B5527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Other payments</w:t>
            </w:r>
          </w:p>
        </w:tc>
        <w:tc>
          <w:tcPr>
            <w:tcW w:w="1640" w:type="pct"/>
            <w:vAlign w:val="bottom"/>
          </w:tcPr>
          <w:p w14:paraId="1E86420B" w14:textId="51925862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(88,298)</w:t>
            </w:r>
          </w:p>
        </w:tc>
      </w:tr>
      <w:tr w:rsidR="00FF2659" w:rsidRPr="00906C29" w14:paraId="540EDA4F" w14:textId="1FA05187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046F49AE" w14:textId="5BC7EB77" w:rsidR="00257D17" w:rsidRPr="00906C29" w:rsidRDefault="00257D17" w:rsidP="00257D17">
            <w:pPr>
              <w:widowControl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0" w:type="pct"/>
          </w:tcPr>
          <w:p w14:paraId="64645DFD" w14:textId="3A25821D" w:rsidR="00257D17" w:rsidRPr="00906C29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930C76">
              <w:rPr>
                <w:sz w:val="24"/>
                <w:szCs w:val="24"/>
              </w:rPr>
              <w:t>-</w:t>
            </w:r>
          </w:p>
        </w:tc>
      </w:tr>
      <w:tr w:rsidR="00FF2659" w14:paraId="1470D0B7" w14:textId="7976AAB8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58D9E443" w14:textId="77777777" w:rsidR="00257D17" w:rsidRDefault="00257D17" w:rsidP="00257D1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Receipts</w:t>
            </w:r>
          </w:p>
        </w:tc>
        <w:tc>
          <w:tcPr>
            <w:tcW w:w="1640" w:type="pct"/>
          </w:tcPr>
          <w:p w14:paraId="58803FB1" w14:textId="4BFD66FB" w:rsidR="00257D17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</w:rPr>
            </w:pPr>
            <w:r w:rsidRPr="00930C76">
              <w:rPr>
                <w:sz w:val="24"/>
                <w:szCs w:val="24"/>
              </w:rPr>
              <w:t>-</w:t>
            </w:r>
          </w:p>
        </w:tc>
      </w:tr>
      <w:tr w:rsidR="00FF2659" w14:paraId="266C099D" w14:textId="4B18440A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4703ACF5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Grants and subsidies</w:t>
            </w:r>
          </w:p>
        </w:tc>
        <w:tc>
          <w:tcPr>
            <w:tcW w:w="1640" w:type="pct"/>
            <w:vAlign w:val="bottom"/>
          </w:tcPr>
          <w:p w14:paraId="7CF70C32" w14:textId="674DEA2B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29,519</w:t>
            </w:r>
          </w:p>
        </w:tc>
      </w:tr>
      <w:tr w:rsidR="00FF2659" w14:paraId="3CCFBC74" w14:textId="2C9BCED4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19B98B5A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Sale of goods and services</w:t>
            </w:r>
          </w:p>
        </w:tc>
        <w:tc>
          <w:tcPr>
            <w:tcW w:w="1640" w:type="pct"/>
            <w:vAlign w:val="bottom"/>
          </w:tcPr>
          <w:p w14:paraId="705A6DCF" w14:textId="2B35323E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71,881</w:t>
            </w:r>
          </w:p>
        </w:tc>
      </w:tr>
      <w:tr w:rsidR="00FF2659" w14:paraId="7328EA63" w14:textId="58339363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087D9146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GST receipts</w:t>
            </w:r>
          </w:p>
        </w:tc>
        <w:tc>
          <w:tcPr>
            <w:tcW w:w="1640" w:type="pct"/>
            <w:vAlign w:val="bottom"/>
          </w:tcPr>
          <w:p w14:paraId="4DAA1A1A" w14:textId="37163CBB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9,117</w:t>
            </w:r>
          </w:p>
        </w:tc>
      </w:tr>
      <w:tr w:rsidR="00FF2659" w14:paraId="229194C7" w14:textId="11B828D2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03B4D4A6" w14:textId="4EC768C0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lastRenderedPageBreak/>
              <w:t>Other receipts</w:t>
            </w:r>
          </w:p>
        </w:tc>
        <w:tc>
          <w:tcPr>
            <w:tcW w:w="1640" w:type="pct"/>
            <w:vAlign w:val="bottom"/>
          </w:tcPr>
          <w:p w14:paraId="6102BDCE" w14:textId="01EA9ECF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11,592</w:t>
            </w:r>
          </w:p>
        </w:tc>
      </w:tr>
      <w:tr w:rsidR="00FF2659" w14:paraId="27FB6036" w14:textId="4138668C" w:rsidTr="001E59AC">
        <w:trPr>
          <w:trHeight w:val="300"/>
        </w:trPr>
        <w:tc>
          <w:tcPr>
            <w:tcW w:w="3360" w:type="pct"/>
            <w:noWrap/>
            <w:vAlign w:val="bottom"/>
            <w:hideMark/>
          </w:tcPr>
          <w:p w14:paraId="460552E9" w14:textId="77777777" w:rsidR="00257D17" w:rsidRDefault="00257D17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Net cash from operating activities</w:t>
            </w:r>
          </w:p>
        </w:tc>
        <w:tc>
          <w:tcPr>
            <w:tcW w:w="1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C2D31D" w14:textId="094782AC" w:rsidR="00257D17" w:rsidRDefault="00257D17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(912,142)</w:t>
            </w:r>
          </w:p>
        </w:tc>
      </w:tr>
      <w:tr w:rsidR="00FF2659" w:rsidRPr="00906C29" w14:paraId="75CB10DF" w14:textId="231D5613" w:rsidTr="001E59AC">
        <w:trPr>
          <w:trHeight w:val="529"/>
        </w:trPr>
        <w:tc>
          <w:tcPr>
            <w:tcW w:w="3359" w:type="pct"/>
            <w:noWrap/>
            <w:vAlign w:val="bottom"/>
          </w:tcPr>
          <w:p w14:paraId="3433E8D2" w14:textId="5AAFEFC7" w:rsidR="00B97E33" w:rsidRPr="002432EF" w:rsidRDefault="00B97E33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AU"/>
              </w:rPr>
            </w:pPr>
            <w:r w:rsidRPr="002432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AU"/>
              </w:rPr>
              <w:t>Cashflows from financing activities</w:t>
            </w:r>
          </w:p>
        </w:tc>
        <w:tc>
          <w:tcPr>
            <w:tcW w:w="1641" w:type="pct"/>
            <w:vAlign w:val="bottom"/>
          </w:tcPr>
          <w:p w14:paraId="377BD744" w14:textId="536479DC" w:rsidR="00B97E33" w:rsidRPr="002432EF" w:rsidRDefault="00257D17" w:rsidP="00257D1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AU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14:paraId="69E691AF" w14:textId="24FE26AB" w:rsidTr="001E59AC">
        <w:trPr>
          <w:trHeight w:val="300"/>
        </w:trPr>
        <w:tc>
          <w:tcPr>
            <w:tcW w:w="3359" w:type="pct"/>
            <w:noWrap/>
            <w:vAlign w:val="bottom"/>
            <w:hideMark/>
          </w:tcPr>
          <w:p w14:paraId="4BA272E8" w14:textId="18B272EA" w:rsidR="00B97E33" w:rsidRDefault="00DB170E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Repayment of borrowings and leases</w:t>
            </w:r>
          </w:p>
        </w:tc>
        <w:tc>
          <w:tcPr>
            <w:tcW w:w="1641" w:type="pct"/>
            <w:tcBorders>
              <w:bottom w:val="single" w:sz="4" w:space="0" w:color="auto"/>
            </w:tcBorders>
            <w:vAlign w:val="bottom"/>
          </w:tcPr>
          <w:p w14:paraId="451E353A" w14:textId="55F1ADE7" w:rsidR="00B97E33" w:rsidRDefault="00B97E33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(1,246)</w:t>
            </w:r>
          </w:p>
        </w:tc>
      </w:tr>
      <w:tr w:rsidR="00FF2659" w:rsidRPr="00906C29" w14:paraId="7C47C503" w14:textId="32ECDA5F" w:rsidTr="001E59AC">
        <w:trPr>
          <w:trHeight w:val="300"/>
        </w:trPr>
        <w:tc>
          <w:tcPr>
            <w:tcW w:w="3359" w:type="pct"/>
            <w:noWrap/>
            <w:vAlign w:val="bottom"/>
          </w:tcPr>
          <w:p w14:paraId="78ECDFDB" w14:textId="6EF5B82D" w:rsidR="00B97E33" w:rsidRPr="00906C29" w:rsidRDefault="00B97E33" w:rsidP="00254597">
            <w:pPr>
              <w:widowControl/>
              <w:spacing w:line="276" w:lineRule="auto"/>
              <w:rPr>
                <w:rFonts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Net cash from financing activities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82425B" w14:textId="5D99F1D1" w:rsidR="00B97E33" w:rsidRDefault="00B97E33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(1,246)</w:t>
            </w:r>
          </w:p>
        </w:tc>
      </w:tr>
      <w:tr w:rsidR="00FF2659" w:rsidRPr="00906C29" w14:paraId="5BB0B88E" w14:textId="773880B6" w:rsidTr="001E59AC">
        <w:trPr>
          <w:trHeight w:val="300"/>
        </w:trPr>
        <w:tc>
          <w:tcPr>
            <w:tcW w:w="3359" w:type="pct"/>
            <w:noWrap/>
            <w:vAlign w:val="bottom"/>
          </w:tcPr>
          <w:p w14:paraId="548DC3DE" w14:textId="4622CA75" w:rsidR="00B97E33" w:rsidRPr="00906C29" w:rsidRDefault="00257D17" w:rsidP="00254597">
            <w:pPr>
              <w:widowControl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Align w:val="bottom"/>
          </w:tcPr>
          <w:p w14:paraId="4DAEB649" w14:textId="50A3BC1F" w:rsidR="00B97E33" w:rsidRPr="00906C29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14:paraId="5F3C6F38" w14:textId="4293E536" w:rsidTr="001E59AC">
        <w:trPr>
          <w:trHeight w:val="300"/>
        </w:trPr>
        <w:tc>
          <w:tcPr>
            <w:tcW w:w="3359" w:type="pct"/>
            <w:noWrap/>
            <w:vAlign w:val="bottom"/>
            <w:hideMark/>
          </w:tcPr>
          <w:p w14:paraId="504E1C98" w14:textId="59162BF6" w:rsidR="00B97E33" w:rsidRDefault="00B97E33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Net decrease in cash held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CD2887" w14:textId="1D5FFF72" w:rsidR="00B97E33" w:rsidRDefault="00B97E33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 xml:space="preserve">(26,573) </w:t>
            </w:r>
          </w:p>
        </w:tc>
      </w:tr>
      <w:tr w:rsidR="00FF2659" w:rsidRPr="00906C29" w14:paraId="4F26BDB2" w14:textId="5F9889B3" w:rsidTr="001E59AC">
        <w:trPr>
          <w:trHeight w:val="283"/>
        </w:trPr>
        <w:tc>
          <w:tcPr>
            <w:tcW w:w="3359" w:type="pct"/>
            <w:noWrap/>
            <w:vAlign w:val="bottom"/>
            <w:hideMark/>
          </w:tcPr>
          <w:p w14:paraId="2C83A9E9" w14:textId="144DBF7A" w:rsidR="00B97E33" w:rsidRPr="00906C29" w:rsidRDefault="00257D17" w:rsidP="00254597">
            <w:pPr>
              <w:widowControl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Align w:val="bottom"/>
          </w:tcPr>
          <w:p w14:paraId="79E77CE1" w14:textId="3474CAE1" w:rsidR="00B97E33" w:rsidRPr="00906C29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14:paraId="228C20A5" w14:textId="40AEB04F" w:rsidTr="001E59AC">
        <w:trPr>
          <w:trHeight w:val="300"/>
        </w:trPr>
        <w:tc>
          <w:tcPr>
            <w:tcW w:w="3359" w:type="pct"/>
            <w:noWrap/>
            <w:vAlign w:val="bottom"/>
            <w:hideMark/>
          </w:tcPr>
          <w:p w14:paraId="1C482C6F" w14:textId="77777777" w:rsidR="00B97E33" w:rsidRDefault="00B97E33" w:rsidP="00254597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Cash assets at the beginning of the reporting period</w:t>
            </w:r>
          </w:p>
        </w:tc>
        <w:tc>
          <w:tcPr>
            <w:tcW w:w="1641" w:type="pct"/>
            <w:vAlign w:val="bottom"/>
          </w:tcPr>
          <w:p w14:paraId="08AEA82F" w14:textId="502C86D0" w:rsidR="00B97E33" w:rsidRDefault="00B97E33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AU"/>
              </w:rPr>
              <w:t>202,144</w:t>
            </w:r>
          </w:p>
        </w:tc>
      </w:tr>
      <w:tr w:rsidR="00FF2659" w:rsidRPr="00906C29" w14:paraId="015FF46C" w14:textId="2F76D29D" w:rsidTr="001E59AC">
        <w:trPr>
          <w:trHeight w:val="246"/>
        </w:trPr>
        <w:tc>
          <w:tcPr>
            <w:tcW w:w="3359" w:type="pct"/>
            <w:noWrap/>
            <w:vAlign w:val="bottom"/>
            <w:hideMark/>
          </w:tcPr>
          <w:p w14:paraId="74CD18CE" w14:textId="05B775E1" w:rsidR="00B97E33" w:rsidRPr="00906C29" w:rsidRDefault="00257D17" w:rsidP="00254597">
            <w:pPr>
              <w:widowControl/>
              <w:spacing w:line="276" w:lineRule="auto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  <w:tc>
          <w:tcPr>
            <w:tcW w:w="1641" w:type="pct"/>
            <w:vAlign w:val="bottom"/>
          </w:tcPr>
          <w:p w14:paraId="7C7AAC12" w14:textId="7F97D680" w:rsidR="00B97E33" w:rsidRPr="00906C29" w:rsidRDefault="00257D17" w:rsidP="00257D17">
            <w:pPr>
              <w:widowControl/>
              <w:spacing w:line="276" w:lineRule="auto"/>
              <w:jc w:val="right"/>
              <w:rPr>
                <w:rFonts w:cs="Times New Roman"/>
                <w:sz w:val="18"/>
                <w:szCs w:val="18"/>
              </w:rPr>
            </w:pPr>
            <w:r w:rsidRPr="00B36D64">
              <w:rPr>
                <w:sz w:val="24"/>
                <w:szCs w:val="24"/>
              </w:rPr>
              <w:t>-</w:t>
            </w:r>
          </w:p>
        </w:tc>
      </w:tr>
      <w:tr w:rsidR="00FF2659" w14:paraId="505CC49A" w14:textId="092822FB" w:rsidTr="001E59AC">
        <w:trPr>
          <w:trHeight w:val="300"/>
        </w:trPr>
        <w:tc>
          <w:tcPr>
            <w:tcW w:w="3359" w:type="pct"/>
            <w:noWrap/>
            <w:vAlign w:val="bottom"/>
            <w:hideMark/>
          </w:tcPr>
          <w:p w14:paraId="59307553" w14:textId="77777777" w:rsidR="00B97E33" w:rsidRDefault="00B97E33" w:rsidP="00254597">
            <w:pPr>
              <w:widowControl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Cash assets at the end of the reporting period</w:t>
            </w:r>
          </w:p>
        </w:tc>
        <w:tc>
          <w:tcPr>
            <w:tcW w:w="1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2B526" w14:textId="2CEF887C" w:rsidR="00B97E33" w:rsidRDefault="00B97E33" w:rsidP="00254597">
            <w:pPr>
              <w:widowControl/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175,571</w:t>
            </w:r>
          </w:p>
        </w:tc>
      </w:tr>
    </w:tbl>
    <w:p w14:paraId="11EF2A54" w14:textId="77777777" w:rsidR="0024351A" w:rsidRPr="000252E3" w:rsidRDefault="00611354" w:rsidP="000252E3">
      <w:pPr>
        <w:pStyle w:val="BodyText"/>
        <w:rPr>
          <w:sz w:val="2"/>
          <w:szCs w:val="2"/>
        </w:rPr>
      </w:pPr>
    </w:p>
    <w:sectPr w:rsidR="0024351A" w:rsidRPr="000252E3" w:rsidSect="001E59AC">
      <w:headerReference w:type="default" r:id="rId10"/>
      <w:footerReference w:type="default" r:id="rId11"/>
      <w:pgSz w:w="11910" w:h="16840" w:code="9"/>
      <w:pgMar w:top="1440" w:right="1440" w:bottom="1440" w:left="1440" w:header="709" w:footer="45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4D8B0" w14:textId="77777777" w:rsidR="00611354" w:rsidRDefault="00611354">
      <w:r>
        <w:separator/>
      </w:r>
    </w:p>
  </w:endnote>
  <w:endnote w:type="continuationSeparator" w:id="0">
    <w:p w14:paraId="22113A89" w14:textId="77777777" w:rsidR="00611354" w:rsidRDefault="0061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0"/>
    </w:tblGrid>
    <w:tr w:rsidR="006B106A" w:rsidRPr="006B106A" w14:paraId="7B20E029" w14:textId="77777777" w:rsidTr="00EE3E35">
      <w:tc>
        <w:tcPr>
          <w:tcW w:w="9030" w:type="dxa"/>
        </w:tcPr>
        <w:p w14:paraId="12C3C31D" w14:textId="66F78B78" w:rsidR="006B106A" w:rsidRPr="001E59AC" w:rsidRDefault="006B106A" w:rsidP="001E59AC">
          <w:pPr>
            <w:pStyle w:val="Footer"/>
            <w:jc w:val="right"/>
            <w:rPr>
              <w:rFonts w:ascii="Arial" w:hAnsi="Arial" w:cs="Arial"/>
            </w:rPr>
          </w:pPr>
          <w:r w:rsidRPr="001E59AC">
            <w:rPr>
              <w:rFonts w:ascii="Arial" w:hAnsi="Arial" w:cs="Arial"/>
            </w:rPr>
            <w:t xml:space="preserve">Page </w:t>
          </w:r>
          <w:r w:rsidRPr="001E59AC">
            <w:rPr>
              <w:rFonts w:ascii="Arial" w:hAnsi="Arial" w:cs="Arial"/>
              <w:b/>
              <w:bCs/>
            </w:rPr>
            <w:fldChar w:fldCharType="begin"/>
          </w:r>
          <w:r w:rsidRPr="001E59AC">
            <w:rPr>
              <w:rFonts w:ascii="Arial" w:hAnsi="Arial" w:cs="Arial"/>
              <w:b/>
              <w:bCs/>
            </w:rPr>
            <w:instrText xml:space="preserve"> PAGE  \* Arabic  \* MERGEFORMAT </w:instrText>
          </w:r>
          <w:r w:rsidRPr="001E59AC">
            <w:rPr>
              <w:rFonts w:ascii="Arial" w:hAnsi="Arial" w:cs="Arial"/>
              <w:b/>
              <w:bCs/>
            </w:rPr>
            <w:fldChar w:fldCharType="separate"/>
          </w:r>
          <w:r w:rsidRPr="001E59AC">
            <w:rPr>
              <w:rFonts w:ascii="Arial" w:hAnsi="Arial" w:cs="Arial"/>
              <w:b/>
              <w:bCs/>
              <w:noProof/>
            </w:rPr>
            <w:t>1</w:t>
          </w:r>
          <w:r w:rsidRPr="001E59AC">
            <w:rPr>
              <w:rFonts w:ascii="Arial" w:hAnsi="Arial" w:cs="Arial"/>
              <w:b/>
              <w:bCs/>
            </w:rPr>
            <w:fldChar w:fldCharType="end"/>
          </w:r>
          <w:r w:rsidRPr="001E59AC">
            <w:rPr>
              <w:rFonts w:ascii="Arial" w:hAnsi="Arial" w:cs="Arial"/>
            </w:rPr>
            <w:t xml:space="preserve"> of </w:t>
          </w:r>
          <w:r w:rsidRPr="001E59AC">
            <w:rPr>
              <w:rFonts w:ascii="Arial" w:hAnsi="Arial" w:cs="Arial"/>
              <w:b/>
              <w:bCs/>
            </w:rPr>
            <w:fldChar w:fldCharType="begin"/>
          </w:r>
          <w:r w:rsidRPr="001E59AC">
            <w:rPr>
              <w:rFonts w:ascii="Arial" w:hAnsi="Arial" w:cs="Arial"/>
              <w:b/>
              <w:bCs/>
            </w:rPr>
            <w:instrText xml:space="preserve"> NUMPAGES  \* Arabic  \* MERGEFORMAT </w:instrText>
          </w:r>
          <w:r w:rsidRPr="001E59AC">
            <w:rPr>
              <w:rFonts w:ascii="Arial" w:hAnsi="Arial" w:cs="Arial"/>
              <w:b/>
              <w:bCs/>
            </w:rPr>
            <w:fldChar w:fldCharType="separate"/>
          </w:r>
          <w:r w:rsidRPr="001E59AC">
            <w:rPr>
              <w:rFonts w:ascii="Arial" w:hAnsi="Arial" w:cs="Arial"/>
              <w:b/>
              <w:bCs/>
              <w:noProof/>
            </w:rPr>
            <w:t>2</w:t>
          </w:r>
          <w:r w:rsidRPr="001E59AC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7527FB92" w14:textId="77777777" w:rsidR="006B106A" w:rsidRPr="001E59AC" w:rsidRDefault="006B106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F2111" w14:textId="77777777" w:rsidR="00611354" w:rsidRDefault="00611354">
      <w:r>
        <w:separator/>
      </w:r>
    </w:p>
  </w:footnote>
  <w:footnote w:type="continuationSeparator" w:id="0">
    <w:p w14:paraId="0E1757BA" w14:textId="77777777" w:rsidR="00611354" w:rsidRDefault="0061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96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1"/>
    </w:tblGrid>
    <w:tr w:rsidR="00D002AB" w14:paraId="4384BF64" w14:textId="77777777" w:rsidTr="00D002AB">
      <w:tc>
        <w:tcPr>
          <w:tcW w:w="5000" w:type="pct"/>
        </w:tcPr>
        <w:p w14:paraId="1207779F" w14:textId="76360AF8" w:rsidR="00D002AB" w:rsidRDefault="00D002AB">
          <w:pPr>
            <w:pStyle w:val="Header"/>
          </w:pPr>
          <w:r>
            <w:t>Disability Services Commission: Section 40 Estimates 2020-21</w:t>
          </w:r>
        </w:p>
      </w:tc>
    </w:tr>
  </w:tbl>
  <w:p w14:paraId="3A6361FD" w14:textId="11B2F8A9" w:rsidR="006B106A" w:rsidRDefault="006B1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59"/>
    <w:rsid w:val="0001565A"/>
    <w:rsid w:val="000252E3"/>
    <w:rsid w:val="00094BD5"/>
    <w:rsid w:val="000C1A60"/>
    <w:rsid w:val="000E003E"/>
    <w:rsid w:val="001102A0"/>
    <w:rsid w:val="00132851"/>
    <w:rsid w:val="00160B32"/>
    <w:rsid w:val="00165061"/>
    <w:rsid w:val="00172970"/>
    <w:rsid w:val="00175DFB"/>
    <w:rsid w:val="001A1021"/>
    <w:rsid w:val="001B3144"/>
    <w:rsid w:val="001E59AC"/>
    <w:rsid w:val="002432EF"/>
    <w:rsid w:val="00254597"/>
    <w:rsid w:val="00257D17"/>
    <w:rsid w:val="002A6C73"/>
    <w:rsid w:val="002E6897"/>
    <w:rsid w:val="00383382"/>
    <w:rsid w:val="003846E7"/>
    <w:rsid w:val="003D68EF"/>
    <w:rsid w:val="003F0426"/>
    <w:rsid w:val="00443087"/>
    <w:rsid w:val="00487C82"/>
    <w:rsid w:val="004A1D97"/>
    <w:rsid w:val="005259FF"/>
    <w:rsid w:val="00531489"/>
    <w:rsid w:val="00554D6B"/>
    <w:rsid w:val="0055593C"/>
    <w:rsid w:val="005D1277"/>
    <w:rsid w:val="00602D20"/>
    <w:rsid w:val="00611354"/>
    <w:rsid w:val="006A154D"/>
    <w:rsid w:val="006B106A"/>
    <w:rsid w:val="006C4637"/>
    <w:rsid w:val="007209F0"/>
    <w:rsid w:val="0078063E"/>
    <w:rsid w:val="00795A17"/>
    <w:rsid w:val="007C6A5A"/>
    <w:rsid w:val="007E0CA9"/>
    <w:rsid w:val="0080794A"/>
    <w:rsid w:val="008505BC"/>
    <w:rsid w:val="00853879"/>
    <w:rsid w:val="008861E6"/>
    <w:rsid w:val="00890575"/>
    <w:rsid w:val="008A1C0B"/>
    <w:rsid w:val="008F48E5"/>
    <w:rsid w:val="00902115"/>
    <w:rsid w:val="00906C29"/>
    <w:rsid w:val="00916F81"/>
    <w:rsid w:val="00934C2F"/>
    <w:rsid w:val="00940EB3"/>
    <w:rsid w:val="009479F2"/>
    <w:rsid w:val="00950FF0"/>
    <w:rsid w:val="00960FCE"/>
    <w:rsid w:val="00986BFE"/>
    <w:rsid w:val="009974DE"/>
    <w:rsid w:val="00A0684E"/>
    <w:rsid w:val="00A14F0B"/>
    <w:rsid w:val="00A54321"/>
    <w:rsid w:val="00A574DF"/>
    <w:rsid w:val="00A57ED7"/>
    <w:rsid w:val="00AB4429"/>
    <w:rsid w:val="00AE2434"/>
    <w:rsid w:val="00B04AC6"/>
    <w:rsid w:val="00B40167"/>
    <w:rsid w:val="00B51AFF"/>
    <w:rsid w:val="00B97E33"/>
    <w:rsid w:val="00BD4D83"/>
    <w:rsid w:val="00C36400"/>
    <w:rsid w:val="00C620F5"/>
    <w:rsid w:val="00C94E0B"/>
    <w:rsid w:val="00CB2F7A"/>
    <w:rsid w:val="00D002AB"/>
    <w:rsid w:val="00D04F5A"/>
    <w:rsid w:val="00D22D90"/>
    <w:rsid w:val="00D25527"/>
    <w:rsid w:val="00D34324"/>
    <w:rsid w:val="00D877F4"/>
    <w:rsid w:val="00D961A4"/>
    <w:rsid w:val="00DB170E"/>
    <w:rsid w:val="00E04D13"/>
    <w:rsid w:val="00E174C1"/>
    <w:rsid w:val="00E362A8"/>
    <w:rsid w:val="00E43D92"/>
    <w:rsid w:val="00E57ACD"/>
    <w:rsid w:val="00E90159"/>
    <w:rsid w:val="00EB3F72"/>
    <w:rsid w:val="00ED2AB3"/>
    <w:rsid w:val="00F01FCC"/>
    <w:rsid w:val="00F85382"/>
    <w:rsid w:val="00FB4C64"/>
    <w:rsid w:val="00FD2CB8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BA82E"/>
  <w15:docId w15:val="{F4B17FF3-2042-4740-AFFC-B8F572AC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B40167"/>
    <w:pPr>
      <w:widowControl w:val="0"/>
      <w:spacing w:after="0" w:line="240" w:lineRule="auto"/>
    </w:pPr>
  </w:style>
  <w:style w:type="paragraph" w:styleId="Heading1">
    <w:name w:val="heading 1"/>
    <w:link w:val="Heading1Char"/>
    <w:uiPriority w:val="1"/>
    <w:qFormat/>
    <w:rsid w:val="00E90159"/>
    <w:pPr>
      <w:widowControl w:val="0"/>
      <w:pBdr>
        <w:bottom w:val="single" w:sz="8" w:space="1" w:color="005E79"/>
      </w:pBdr>
      <w:spacing w:before="400" w:after="100" w:line="360" w:lineRule="exact"/>
      <w:ind w:right="1418"/>
      <w:outlineLvl w:val="0"/>
    </w:pPr>
    <w:rPr>
      <w:rFonts w:ascii="Arial" w:eastAsia="Arial" w:hAnsi="Arial" w:cs="Arial"/>
      <w:b/>
      <w:bCs/>
      <w:color w:val="005E79"/>
      <w:spacing w:val="-1"/>
      <w:sz w:val="36"/>
      <w:szCs w:val="36"/>
      <w:lang w:val="en-US"/>
    </w:rPr>
  </w:style>
  <w:style w:type="paragraph" w:styleId="Heading2">
    <w:name w:val="heading 2"/>
    <w:next w:val="BodyText"/>
    <w:link w:val="Heading2Char"/>
    <w:uiPriority w:val="1"/>
    <w:qFormat/>
    <w:rsid w:val="00E90159"/>
    <w:pPr>
      <w:widowControl w:val="0"/>
      <w:spacing w:before="400" w:after="100" w:line="360" w:lineRule="exact"/>
      <w:outlineLvl w:val="1"/>
    </w:pPr>
    <w:rPr>
      <w:rFonts w:ascii="Arial" w:eastAsia="Arial" w:hAnsi="Arial" w:cs="Arial"/>
      <w:b/>
      <w:bCs/>
      <w:color w:val="005E79"/>
      <w:spacing w:val="-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0159"/>
    <w:rPr>
      <w:rFonts w:ascii="Arial" w:eastAsia="Arial" w:hAnsi="Arial" w:cs="Arial"/>
      <w:b/>
      <w:bCs/>
      <w:color w:val="005E79"/>
      <w:spacing w:val="-1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90159"/>
    <w:rPr>
      <w:rFonts w:ascii="Arial" w:eastAsia="Arial" w:hAnsi="Arial" w:cs="Arial"/>
      <w:b/>
      <w:bCs/>
      <w:color w:val="005E79"/>
      <w:spacing w:val="-1"/>
      <w:sz w:val="32"/>
      <w:szCs w:val="32"/>
      <w:lang w:val="en-US"/>
    </w:rPr>
  </w:style>
  <w:style w:type="paragraph" w:styleId="BodyText">
    <w:name w:val="Body Text"/>
    <w:link w:val="BodyTextChar"/>
    <w:uiPriority w:val="1"/>
    <w:qFormat/>
    <w:rsid w:val="00E90159"/>
    <w:pPr>
      <w:widowControl w:val="0"/>
      <w:spacing w:line="240" w:lineRule="auto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0159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01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159"/>
  </w:style>
  <w:style w:type="table" w:styleId="TableGrid">
    <w:name w:val="Table Grid"/>
    <w:basedOn w:val="TableNormal"/>
    <w:uiPriority w:val="59"/>
    <w:rsid w:val="00E9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D6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7D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D17"/>
  </w:style>
  <w:style w:type="paragraph" w:styleId="Revision">
    <w:name w:val="Revision"/>
    <w:hidden/>
    <w:uiPriority w:val="99"/>
    <w:semiHidden/>
    <w:rsid w:val="006B1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E33714F3EF854325AA8BBAA0BA2C5425" version="1.0.0">
  <systemFields>
    <field name="Objective-Id">
      <value order="0">A15203070</value>
    </field>
    <field name="Objective-Title">
      <value order="0">Disability Services Commission Section 40 Estimates 2020-21</value>
    </field>
    <field name="Objective-Description">
      <value order="0"/>
    </field>
    <field name="Objective-CreationStamp">
      <value order="0">2021-01-15T03:43:35Z</value>
    </field>
    <field name="Objective-IsApproved">
      <value order="0">false</value>
    </field>
    <field name="Objective-IsPublished">
      <value order="0">true</value>
    </field>
    <field name="Objective-DatePublished">
      <value order="0">2021-01-22T04:42:16Z</value>
    </field>
    <field name="Objective-ModificationStamp">
      <value order="0">2021-02-03T03:12:08Z</value>
    </field>
    <field name="Objective-Owner">
      <value order="0">Libby Veale</value>
    </field>
    <field name="Objective-Path">
      <value order="0">Objective Global Folder:Division of Child Protection and Family Support:Office of the Director General:Executive Services:Executive Ministerials:2021:Finance:DSC Section 40 Estimates 2020-21:Ministerial -62  DSC Section 40 Estimates 2020-21</value>
    </field>
    <field name="Objective-Parent">
      <value order="0">Ministerial -62  DSC Section 40 Estimates 2020-21</value>
    </field>
    <field name="Objective-State">
      <value order="0">Published</value>
    </field>
    <field name="Objective-VersionId">
      <value order="0">vA17737568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2021/1587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Incoming Correspondence</value>
      </field>
      <field name="Objective-Document Sub Type">
        <value order="0"/>
      </field>
      <field name="Objective-Document Date">
        <value order="0">2021-01-20T16:00:00Z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F93ED6E045F43AFED9224478B673E" ma:contentTypeVersion="13" ma:contentTypeDescription="Create a new document." ma:contentTypeScope="" ma:versionID="b44fa769e6d0f3ab9e2bcf21d9b1d91c">
  <xsd:schema xmlns:xsd="http://www.w3.org/2001/XMLSchema" xmlns:xs="http://www.w3.org/2001/XMLSchema" xmlns:p="http://schemas.microsoft.com/office/2006/metadata/properties" xmlns:ns3="65f6a734-c28c-4546-8103-6f05f4ae2307" xmlns:ns4="6757a57a-0a18-4bd9-8d40-d0e1b35e5d7a" targetNamespace="http://schemas.microsoft.com/office/2006/metadata/properties" ma:root="true" ma:fieldsID="66eda53a51e7249080e6bcb9113521ab" ns3:_="" ns4:_="">
    <xsd:import namespace="65f6a734-c28c-4546-8103-6f05f4ae2307"/>
    <xsd:import namespace="6757a57a-0a18-4bd9-8d40-d0e1b35e5d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a734-c28c-4546-8103-6f05f4ae2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a57a-0a18-4bd9-8d40-d0e1b35e5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2.xml><?xml version="1.0" encoding="utf-8"?>
<ds:datastoreItem xmlns:ds="http://schemas.openxmlformats.org/officeDocument/2006/customXml" ds:itemID="{243D2009-06F1-4247-B504-C2DAEBA18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a734-c28c-4546-8103-6f05f4ae2307"/>
    <ds:schemaRef ds:uri="6757a57a-0a18-4bd9-8d40-d0e1b35e5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C6322-95CA-4E85-9ABC-68754A40D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5D8B1-2C04-47A3-963E-B95F860E9B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Services Commission Section 40 Estimates 2020-21</dc:title>
  <dc:creator>Michelle Taylor</dc:creator>
  <cp:lastModifiedBy>Amanda Page</cp:lastModifiedBy>
  <cp:revision>5</cp:revision>
  <cp:lastPrinted>2021-01-21T04:07:00Z</cp:lastPrinted>
  <dcterms:created xsi:type="dcterms:W3CDTF">2021-01-18T01:16:00Z</dcterms:created>
  <dcterms:modified xsi:type="dcterms:W3CDTF">2021-02-03T03:41:00Z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A15203070</vt:lpwstr>
  </property>
  <property fmtid="{D5CDD505-2E9C-101B-9397-08002B2CF9AE}" pid="4" name="Objective-Title">
    <vt:lpwstr>Disability Services Commission Section 40 Estimates 2020-21</vt:lpwstr>
  </property>
  <property fmtid="{D5CDD505-2E9C-101B-9397-08002B2CF9AE}" pid="5" name="Objective-Description">
    <vt:lpwstr/>
  </property>
  <property fmtid="{D5CDD505-2E9C-101B-9397-08002B2CF9AE}" pid="6" name="Objective-CreationStamp">
    <vt:filetime>2021-01-21T06:53:20Z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2021-01-22T04:42:16Z</vt:filetime>
  </property>
  <property fmtid="{D5CDD505-2E9C-101B-9397-08002B2CF9AE}" pid="10" name="Objective-ModificationStamp">
    <vt:filetime>2021-02-03T03:12:08Z</vt:filetime>
  </property>
  <property fmtid="{D5CDD505-2E9C-101B-9397-08002B2CF9AE}" pid="11" name="Objective-Owner">
    <vt:lpwstr>Libby Veale</vt:lpwstr>
  </property>
  <property fmtid="{D5CDD505-2E9C-101B-9397-08002B2CF9AE}" pid="12" name="Objective-Path">
    <vt:lpwstr>Objective Global Folder:Division of Child Protection and Family Support:Office of the Director General:Executive Services:Executive Ministerials:2021:Finance:DSC Section 40 Estimates 2020-21:Ministerial -62  DSC Section 40 Estimates 2020-21:</vt:lpwstr>
  </property>
  <property fmtid="{D5CDD505-2E9C-101B-9397-08002B2CF9AE}" pid="13" name="Objective-Parent">
    <vt:lpwstr>Ministerial -62  DSC Section 40 Estimates 2020-21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vA17737568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2021/1587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Publish Exemption">
    <vt:lpwstr>No</vt:lpwstr>
  </property>
  <property fmtid="{D5CDD505-2E9C-101B-9397-08002B2CF9AE}" pid="23" name="Objective-Document Type">
    <vt:lpwstr>Incoming Correspondence</vt:lpwstr>
  </property>
  <property fmtid="{D5CDD505-2E9C-101B-9397-08002B2CF9AE}" pid="24" name="Objective-Document Date">
    <vt:filetime>2021-01-20T16:00:00Z</vt:filetime>
  </property>
  <property fmtid="{D5CDD505-2E9C-101B-9397-08002B2CF9AE}" pid="25" name="Objective-Addressee">
    <vt:lpwstr/>
  </property>
  <property fmtid="{D5CDD505-2E9C-101B-9397-08002B2CF9AE}" pid="26" name="Objective-Approval Status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Comment">
    <vt:lpwstr/>
  </property>
  <property fmtid="{D5CDD505-2E9C-101B-9397-08002B2CF9AE}" pid="30" name="Objective-Document Type [system]">
    <vt:lpwstr>Internal Document</vt:lpwstr>
  </property>
  <property fmtid="{D5CDD505-2E9C-101B-9397-08002B2CF9AE}" pid="31" name="Objective-Document Date [system]">
    <vt:filetime>2017-08-24T16:00:00Z</vt:filetime>
  </property>
  <property fmtid="{D5CDD505-2E9C-101B-9397-08002B2CF9AE}" pid="32" name="Objective-Addressee [system]">
    <vt:lpwstr/>
  </property>
  <property fmtid="{D5CDD505-2E9C-101B-9397-08002B2CF9AE}" pid="33" name="Objective-Signatory [system]">
    <vt:lpwstr/>
  </property>
  <property fmtid="{D5CDD505-2E9C-101B-9397-08002B2CF9AE}" pid="34" name="Objective-Document Description [system]">
    <vt:lpwstr/>
  </property>
  <property fmtid="{D5CDD505-2E9C-101B-9397-08002B2CF9AE}" pid="35" name="Objective-Publish Exemption [system]">
    <vt:lpwstr>No</vt:lpwstr>
  </property>
  <property fmtid="{D5CDD505-2E9C-101B-9397-08002B2CF9AE}" pid="36" name="Objective-Approval Status [system]">
    <vt:lpwstr/>
  </property>
  <property fmtid="{D5CDD505-2E9C-101B-9397-08002B2CF9AE}" pid="37" name="ContentTypeId">
    <vt:lpwstr>0x010100E99F93ED6E045F43AFED9224478B673E</vt:lpwstr>
  </property>
  <property fmtid="{D5CDD505-2E9C-101B-9397-08002B2CF9AE}" pid="38" name="Objective-Document Sub Type">
    <vt:lpwstr/>
  </property>
  <property fmtid="{D5CDD505-2E9C-101B-9397-08002B2CF9AE}" pid="39" name="Objective-Security Classification">
    <vt:lpwstr/>
  </property>
  <property fmtid="{D5CDD505-2E9C-101B-9397-08002B2CF9AE}" pid="40" name="Objective-Connect Creator">
    <vt:lpwstr/>
  </property>
</Properties>
</file>