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62319" w14:textId="1C1D8E10" w:rsidR="00163BB9" w:rsidRDefault="00163BB9" w:rsidP="00163BB9">
      <w:pPr>
        <w:pStyle w:val="Title"/>
      </w:pPr>
    </w:p>
    <w:p w14:paraId="17FCDE41" w14:textId="77777777" w:rsidR="00163BB9" w:rsidRPr="00F9157B" w:rsidRDefault="00163BB9" w:rsidP="00F9157B">
      <w:pPr>
        <w:pStyle w:val="Title"/>
      </w:pPr>
    </w:p>
    <w:p w14:paraId="1421D0F2" w14:textId="281DBD88" w:rsidR="00163BB9" w:rsidRPr="003048D9" w:rsidRDefault="00163BB9" w:rsidP="003048D9">
      <w:pPr>
        <w:pStyle w:val="Title"/>
        <w:spacing w:after="240"/>
        <w:rPr>
          <w:rFonts w:ascii="Arial" w:hAnsi="Arial"/>
          <w:color w:val="C0311A"/>
          <w:sz w:val="48"/>
          <w:szCs w:val="48"/>
          <w:lang w:val="en-AU"/>
        </w:rPr>
      </w:pPr>
      <w:r w:rsidRPr="003048D9">
        <w:rPr>
          <w:rFonts w:ascii="Arial" w:hAnsi="Arial"/>
          <w:color w:val="C0311A"/>
          <w:sz w:val="48"/>
          <w:szCs w:val="48"/>
          <w:lang w:val="en-AU"/>
        </w:rPr>
        <w:t>Digital Services Policy Framework</w:t>
      </w:r>
    </w:p>
    <w:p w14:paraId="70598E48" w14:textId="77777777" w:rsidR="00163BB9" w:rsidRDefault="00163BB9" w:rsidP="00163BB9">
      <w:pPr>
        <w:pStyle w:val="Title"/>
      </w:pPr>
    </w:p>
    <w:p w14:paraId="36B44D1A" w14:textId="77777777" w:rsidR="00163BB9" w:rsidRPr="008F7834" w:rsidRDefault="00163BB9" w:rsidP="00163BB9">
      <w:pPr>
        <w:pStyle w:val="Title"/>
      </w:pPr>
    </w:p>
    <w:p w14:paraId="3DFEBC7B" w14:textId="54E80422" w:rsidR="00163BB9" w:rsidRDefault="00790B63" w:rsidP="00163BB9">
      <w:pPr>
        <w:pStyle w:val="Subtitle"/>
      </w:pPr>
      <w:r>
        <w:t xml:space="preserve">Website </w:t>
      </w:r>
      <w:r w:rsidR="00163BB9">
        <w:t>Visual Design and Functional Standard</w:t>
      </w:r>
    </w:p>
    <w:p w14:paraId="709192F2" w14:textId="77777777" w:rsidR="00163BB9" w:rsidRPr="008F7834" w:rsidRDefault="00163BB9" w:rsidP="00F9157B">
      <w:pPr>
        <w:pStyle w:val="Title"/>
      </w:pPr>
    </w:p>
    <w:p w14:paraId="14FC6875" w14:textId="77777777" w:rsidR="00163BB9" w:rsidRPr="00F9157B" w:rsidRDefault="00163BB9" w:rsidP="00F9157B">
      <w:pPr>
        <w:pStyle w:val="Title"/>
      </w:pPr>
    </w:p>
    <w:p w14:paraId="32401DD5" w14:textId="673391EC" w:rsidR="00163BB9" w:rsidRPr="00234F21" w:rsidRDefault="00163BB9" w:rsidP="008E7546">
      <w:pPr>
        <w:pStyle w:val="Heading1"/>
        <w:spacing w:after="240"/>
        <w:rPr>
          <w:rFonts w:ascii="Arial" w:eastAsiaTheme="minorEastAsia" w:hAnsi="Arial"/>
          <w:color w:val="4F4F4F"/>
          <w:lang w:val="en-AU"/>
        </w:rPr>
      </w:pPr>
      <w:r w:rsidRPr="00234F21">
        <w:rPr>
          <w:rFonts w:ascii="Arial" w:eastAsiaTheme="minorEastAsia" w:hAnsi="Arial"/>
          <w:color w:val="4F4F4F"/>
          <w:lang w:val="en-AU"/>
        </w:rPr>
        <w:t xml:space="preserve">Last </w:t>
      </w:r>
      <w:r w:rsidR="00F9157B">
        <w:rPr>
          <w:rFonts w:ascii="Arial" w:eastAsiaTheme="minorEastAsia" w:hAnsi="Arial"/>
          <w:color w:val="4F4F4F"/>
          <w:lang w:val="en-AU"/>
        </w:rPr>
        <w:t>u</w:t>
      </w:r>
      <w:r w:rsidRPr="00234F21">
        <w:rPr>
          <w:rFonts w:ascii="Arial" w:eastAsiaTheme="minorEastAsia" w:hAnsi="Arial"/>
          <w:color w:val="4F4F4F"/>
          <w:lang w:val="en-AU"/>
        </w:rPr>
        <w:t xml:space="preserve">pdated: </w:t>
      </w:r>
      <w:r w:rsidR="001622B9">
        <w:rPr>
          <w:rFonts w:ascii="Arial" w:eastAsiaTheme="minorEastAsia" w:hAnsi="Arial"/>
          <w:color w:val="4F4F4F"/>
          <w:lang w:val="en-AU"/>
        </w:rPr>
        <w:t>September</w:t>
      </w:r>
      <w:r w:rsidR="003C383A">
        <w:rPr>
          <w:rFonts w:ascii="Arial" w:eastAsiaTheme="minorEastAsia" w:hAnsi="Arial"/>
          <w:color w:val="4F4F4F"/>
          <w:lang w:val="en-AU"/>
        </w:rPr>
        <w:t xml:space="preserve"> </w:t>
      </w:r>
      <w:r w:rsidRPr="00234F21">
        <w:rPr>
          <w:rFonts w:ascii="Arial" w:eastAsiaTheme="minorEastAsia" w:hAnsi="Arial"/>
          <w:color w:val="4F4F4F"/>
          <w:lang w:val="en-AU"/>
        </w:rPr>
        <w:t>201</w:t>
      </w:r>
      <w:r w:rsidR="001622B9">
        <w:rPr>
          <w:rFonts w:ascii="Arial" w:eastAsiaTheme="minorEastAsia" w:hAnsi="Arial"/>
          <w:color w:val="4F4F4F"/>
          <w:lang w:val="en-AU"/>
        </w:rPr>
        <w:t>9</w:t>
      </w:r>
    </w:p>
    <w:p w14:paraId="19465FA0" w14:textId="77777777" w:rsidR="00163BB9" w:rsidRDefault="00163BB9" w:rsidP="00163BB9">
      <w:pPr>
        <w:rPr>
          <w:color w:val="4F4F4F"/>
          <w:lang w:val="en-AU"/>
        </w:rPr>
        <w:sectPr w:rsidR="00163BB9" w:rsidSect="00163BB9">
          <w:headerReference w:type="default" r:id="rId11"/>
          <w:footerReference w:type="default" r:id="rId12"/>
          <w:pgSz w:w="11906" w:h="16838" w:code="9"/>
          <w:pgMar w:top="2268" w:right="1134" w:bottom="1440" w:left="1440" w:header="720" w:footer="720" w:gutter="0"/>
          <w:cols w:space="720"/>
          <w:docGrid w:linePitch="360"/>
        </w:sectPr>
      </w:pPr>
    </w:p>
    <w:p w14:paraId="5A61C7C6" w14:textId="513C81A4" w:rsidR="00163BB9" w:rsidRPr="00163BB9" w:rsidRDefault="00163BB9" w:rsidP="00163BB9">
      <w:pPr>
        <w:pStyle w:val="Heading1"/>
        <w:spacing w:after="240"/>
        <w:rPr>
          <w:rFonts w:ascii="Arial" w:hAnsi="Arial"/>
          <w:color w:val="4F4F4F"/>
          <w:lang w:val="en-AU"/>
        </w:rPr>
      </w:pPr>
      <w:r w:rsidRPr="00163BB9">
        <w:rPr>
          <w:rFonts w:ascii="Arial" w:hAnsi="Arial"/>
          <w:color w:val="4F4F4F"/>
          <w:lang w:val="en-AU"/>
        </w:rPr>
        <w:lastRenderedPageBreak/>
        <w:t>Document Control</w:t>
      </w:r>
    </w:p>
    <w:p w14:paraId="7439CF58" w14:textId="1C0CEE4B" w:rsidR="00163BB9" w:rsidRPr="00DD0209" w:rsidRDefault="00790B63" w:rsidP="00163BB9">
      <w:pPr>
        <w:pStyle w:val="Default"/>
      </w:pPr>
      <w:r>
        <w:rPr>
          <w:b/>
          <w:bCs/>
        </w:rPr>
        <w:t xml:space="preserve">Website </w:t>
      </w:r>
      <w:r w:rsidR="00163BB9">
        <w:rPr>
          <w:b/>
          <w:bCs/>
        </w:rPr>
        <w:t>Visual Design and Functional Standard</w:t>
      </w:r>
      <w:r w:rsidR="00163BB9" w:rsidRPr="00DD0209">
        <w:rPr>
          <w:b/>
          <w:bCs/>
        </w:rPr>
        <w:t>:</w:t>
      </w:r>
      <w:r w:rsidR="00163BB9" w:rsidRPr="00DD0209">
        <w:t xml:space="preserve"> Version </w:t>
      </w:r>
      <w:r w:rsidR="00163BB9">
        <w:t>1.</w:t>
      </w:r>
      <w:r w:rsidR="001622B9">
        <w:t>1</w:t>
      </w:r>
      <w:r w:rsidR="00163BB9">
        <w:t xml:space="preserve"> – </w:t>
      </w:r>
      <w:r w:rsidR="001622B9">
        <w:t>September</w:t>
      </w:r>
      <w:r w:rsidR="003C383A">
        <w:t xml:space="preserve"> </w:t>
      </w:r>
      <w:r w:rsidR="00163BB9">
        <w:t>201</w:t>
      </w:r>
      <w:r w:rsidR="001622B9">
        <w:t>9</w:t>
      </w:r>
    </w:p>
    <w:p w14:paraId="68D449B1" w14:textId="24DEB2CD" w:rsidR="00163BB9" w:rsidRPr="00DD0209" w:rsidRDefault="00163BB9" w:rsidP="00163BB9">
      <w:pPr>
        <w:pStyle w:val="Default"/>
      </w:pPr>
      <w:r w:rsidRPr="00DD0209">
        <w:rPr>
          <w:b/>
          <w:bCs/>
        </w:rPr>
        <w:t>Produced and published by</w:t>
      </w:r>
      <w:r w:rsidRPr="00DD0209">
        <w:t xml:space="preserve">: Office of </w:t>
      </w:r>
      <w:r w:rsidR="001622B9">
        <w:t>Digital</w:t>
      </w:r>
      <w:r w:rsidR="001622B9" w:rsidRPr="00DD0209">
        <w:t xml:space="preserve"> </w:t>
      </w:r>
      <w:r w:rsidRPr="00DD0209">
        <w:t>Government</w:t>
      </w:r>
    </w:p>
    <w:p w14:paraId="331C0CB4" w14:textId="77777777" w:rsidR="00163BB9" w:rsidRPr="00DD0209" w:rsidRDefault="00163BB9" w:rsidP="00163BB9">
      <w:pPr>
        <w:pStyle w:val="Default"/>
      </w:pPr>
      <w:r w:rsidRPr="00DD0209">
        <w:rPr>
          <w:b/>
          <w:bCs/>
        </w:rPr>
        <w:t>Acknowledgements</w:t>
      </w:r>
      <w:r>
        <w:rPr>
          <w:b/>
          <w:bCs/>
        </w:rPr>
        <w:t>:</w:t>
      </w:r>
      <w:r w:rsidRPr="00DD0209">
        <w:t xml:space="preserve"> </w:t>
      </w:r>
    </w:p>
    <w:p w14:paraId="56202377" w14:textId="77777777" w:rsidR="00163BB9" w:rsidRPr="00DD0209" w:rsidRDefault="00163BB9" w:rsidP="00163BB9">
      <w:pPr>
        <w:pStyle w:val="Default"/>
        <w:rPr>
          <w:b/>
          <w:bCs/>
        </w:rPr>
      </w:pPr>
      <w:r w:rsidRPr="00DD0209">
        <w:rPr>
          <w:b/>
          <w:bCs/>
        </w:rPr>
        <w:t>Contact:</w:t>
      </w:r>
    </w:p>
    <w:p w14:paraId="55880FEB" w14:textId="1B837EBF" w:rsidR="00163BB9" w:rsidRPr="00DD0209" w:rsidRDefault="00163BB9" w:rsidP="00163BB9">
      <w:pPr>
        <w:pStyle w:val="Default"/>
      </w:pPr>
      <w:r w:rsidRPr="00DD0209">
        <w:t xml:space="preserve">Office of </w:t>
      </w:r>
      <w:r w:rsidR="001622B9">
        <w:t>Digital</w:t>
      </w:r>
      <w:r w:rsidR="001622B9" w:rsidRPr="00DD0209">
        <w:t xml:space="preserve"> </w:t>
      </w:r>
      <w:r w:rsidRPr="00DD0209">
        <w:t>Government</w:t>
      </w:r>
      <w:r>
        <w:br/>
      </w:r>
      <w:r w:rsidRPr="00DD0209">
        <w:t>2 Havelock Street</w:t>
      </w:r>
      <w:r>
        <w:br/>
      </w:r>
      <w:r w:rsidRPr="00DD0209">
        <w:t>WEST PERTH  WA  6005</w:t>
      </w:r>
    </w:p>
    <w:p w14:paraId="5FD78602" w14:textId="4D7532E0" w:rsidR="00163BB9" w:rsidRPr="00DD0209" w:rsidRDefault="00163BB9" w:rsidP="00163BB9">
      <w:pPr>
        <w:pStyle w:val="Default"/>
      </w:pPr>
      <w:r w:rsidRPr="00DD0209">
        <w:t xml:space="preserve">Telephone: </w:t>
      </w:r>
      <w:r w:rsidR="001622B9">
        <w:t>61 8</w:t>
      </w:r>
      <w:r w:rsidRPr="00DD0209">
        <w:t xml:space="preserve"> 6552 5</w:t>
      </w:r>
      <w:r w:rsidR="001622B9">
        <w:t>000</w:t>
      </w:r>
    </w:p>
    <w:p w14:paraId="6A3CDA2F" w14:textId="242DA793" w:rsidR="00163BB9" w:rsidRPr="00DD0209" w:rsidRDefault="00163BB9" w:rsidP="00163BB9">
      <w:pPr>
        <w:pStyle w:val="Default"/>
      </w:pPr>
      <w:r w:rsidRPr="00DD0209">
        <w:t xml:space="preserve">Email: </w:t>
      </w:r>
      <w:hyperlink r:id="rId13" w:history="1">
        <w:r w:rsidR="001622B9" w:rsidRPr="00AD53A3">
          <w:rPr>
            <w:rStyle w:val="Hyperlink"/>
          </w:rPr>
          <w:t>dgov-strategy@dpc.wa.gov.au</w:t>
        </w:r>
      </w:hyperlink>
      <w:r w:rsidR="001622B9">
        <w:t xml:space="preserve"> </w:t>
      </w:r>
    </w:p>
    <w:p w14:paraId="3B8B26A6" w14:textId="77777777" w:rsidR="00163BB9" w:rsidRPr="00DD0209" w:rsidRDefault="00163BB9" w:rsidP="00163BB9">
      <w:pPr>
        <w:pStyle w:val="Default"/>
        <w:rPr>
          <w:b/>
          <w:bCs/>
        </w:rPr>
      </w:pPr>
      <w:r w:rsidRPr="00DD0209">
        <w:rPr>
          <w:b/>
          <w:bCs/>
        </w:rPr>
        <w:t>Document version history</w:t>
      </w:r>
    </w:p>
    <w:tbl>
      <w:tblPr>
        <w:tblStyle w:val="TableGrid"/>
        <w:tblW w:w="0" w:type="auto"/>
        <w:tblLook w:val="04A0" w:firstRow="1" w:lastRow="0" w:firstColumn="1" w:lastColumn="0" w:noHBand="0" w:noVBand="1"/>
        <w:tblCaption w:val="Document version history"/>
        <w:tblDescription w:val="Date: March 2018, Author Office of the GCIO, Version 1, Revision: first release."/>
      </w:tblPr>
      <w:tblGrid>
        <w:gridCol w:w="1760"/>
        <w:gridCol w:w="2539"/>
        <w:gridCol w:w="1023"/>
        <w:gridCol w:w="4000"/>
      </w:tblGrid>
      <w:tr w:rsidR="00163BB9" w:rsidRPr="00DD0209" w14:paraId="02E2E5FE" w14:textId="77777777" w:rsidTr="007E7CAE">
        <w:trPr>
          <w:tblHeader/>
        </w:trPr>
        <w:tc>
          <w:tcPr>
            <w:tcW w:w="1765" w:type="dxa"/>
          </w:tcPr>
          <w:p w14:paraId="64568585" w14:textId="77777777" w:rsidR="00163BB9" w:rsidRPr="00DD0209" w:rsidRDefault="00163BB9" w:rsidP="00163BB9">
            <w:pPr>
              <w:pStyle w:val="Default"/>
              <w:spacing w:before="60" w:after="60"/>
              <w:jc w:val="center"/>
              <w:rPr>
                <w:b/>
                <w:bCs/>
              </w:rPr>
            </w:pPr>
            <w:r w:rsidRPr="00DD0209">
              <w:rPr>
                <w:b/>
                <w:bCs/>
              </w:rPr>
              <w:t>Date</w:t>
            </w:r>
          </w:p>
        </w:tc>
        <w:tc>
          <w:tcPr>
            <w:tcW w:w="2550" w:type="dxa"/>
          </w:tcPr>
          <w:p w14:paraId="664D29A3" w14:textId="77777777" w:rsidR="00163BB9" w:rsidRPr="00DD0209" w:rsidRDefault="00163BB9" w:rsidP="00163BB9">
            <w:pPr>
              <w:pStyle w:val="Default"/>
              <w:spacing w:before="60" w:after="60"/>
              <w:jc w:val="center"/>
              <w:rPr>
                <w:b/>
                <w:bCs/>
              </w:rPr>
            </w:pPr>
            <w:r w:rsidRPr="00DD0209">
              <w:rPr>
                <w:b/>
                <w:bCs/>
              </w:rPr>
              <w:t>Author</w:t>
            </w:r>
          </w:p>
        </w:tc>
        <w:tc>
          <w:tcPr>
            <w:tcW w:w="1023" w:type="dxa"/>
          </w:tcPr>
          <w:p w14:paraId="394348C1" w14:textId="77777777" w:rsidR="00163BB9" w:rsidRPr="00DD0209" w:rsidRDefault="00163BB9" w:rsidP="00163BB9">
            <w:pPr>
              <w:pStyle w:val="Default"/>
              <w:spacing w:before="60" w:after="60"/>
              <w:jc w:val="center"/>
              <w:rPr>
                <w:b/>
                <w:bCs/>
              </w:rPr>
            </w:pPr>
            <w:r w:rsidRPr="00DD0209">
              <w:rPr>
                <w:b/>
                <w:bCs/>
              </w:rPr>
              <w:t>Version</w:t>
            </w:r>
          </w:p>
        </w:tc>
        <w:tc>
          <w:tcPr>
            <w:tcW w:w="4025" w:type="dxa"/>
          </w:tcPr>
          <w:p w14:paraId="654AD539" w14:textId="77777777" w:rsidR="00163BB9" w:rsidRPr="00DD0209" w:rsidRDefault="00163BB9" w:rsidP="00163BB9">
            <w:pPr>
              <w:pStyle w:val="Default"/>
              <w:spacing w:before="60" w:after="60"/>
              <w:jc w:val="center"/>
              <w:rPr>
                <w:b/>
                <w:bCs/>
              </w:rPr>
            </w:pPr>
            <w:r w:rsidRPr="00DD0209">
              <w:rPr>
                <w:b/>
                <w:bCs/>
              </w:rPr>
              <w:t>Revision Notes</w:t>
            </w:r>
          </w:p>
        </w:tc>
      </w:tr>
      <w:tr w:rsidR="00163BB9" w:rsidRPr="00DD0209" w14:paraId="16EFCE8A" w14:textId="77777777" w:rsidTr="00163BB9">
        <w:tc>
          <w:tcPr>
            <w:tcW w:w="1765" w:type="dxa"/>
          </w:tcPr>
          <w:p w14:paraId="559E0588" w14:textId="3EE9C3AB" w:rsidR="00163BB9" w:rsidRPr="00DD0209" w:rsidRDefault="003C383A" w:rsidP="00163BB9">
            <w:pPr>
              <w:pStyle w:val="Default"/>
              <w:spacing w:before="60" w:after="60"/>
            </w:pPr>
            <w:r>
              <w:t xml:space="preserve">March </w:t>
            </w:r>
            <w:r w:rsidR="00163BB9">
              <w:t>2018</w:t>
            </w:r>
          </w:p>
        </w:tc>
        <w:tc>
          <w:tcPr>
            <w:tcW w:w="2550" w:type="dxa"/>
          </w:tcPr>
          <w:p w14:paraId="2A471E75" w14:textId="390CFCC3" w:rsidR="00163BB9" w:rsidRPr="00DD0209" w:rsidRDefault="00163BB9" w:rsidP="00163BB9">
            <w:pPr>
              <w:pStyle w:val="Default"/>
              <w:spacing w:before="60" w:after="60"/>
            </w:pPr>
            <w:r>
              <w:t>Office of the GCIO</w:t>
            </w:r>
          </w:p>
        </w:tc>
        <w:tc>
          <w:tcPr>
            <w:tcW w:w="1023" w:type="dxa"/>
          </w:tcPr>
          <w:p w14:paraId="05683624" w14:textId="375176E4" w:rsidR="00163BB9" w:rsidRPr="00DD0209" w:rsidRDefault="00163BB9" w:rsidP="00163BB9">
            <w:pPr>
              <w:pStyle w:val="Default"/>
              <w:spacing w:before="60" w:after="60"/>
              <w:jc w:val="center"/>
            </w:pPr>
            <w:r w:rsidRPr="00DD0209">
              <w:t>1</w:t>
            </w:r>
            <w:r w:rsidR="001622B9">
              <w:t>.0</w:t>
            </w:r>
          </w:p>
        </w:tc>
        <w:tc>
          <w:tcPr>
            <w:tcW w:w="4025" w:type="dxa"/>
          </w:tcPr>
          <w:p w14:paraId="09F1A912" w14:textId="77777777" w:rsidR="00163BB9" w:rsidRPr="00DD0209" w:rsidRDefault="00163BB9" w:rsidP="00163BB9">
            <w:pPr>
              <w:pStyle w:val="Default"/>
              <w:spacing w:before="60" w:after="60"/>
            </w:pPr>
            <w:r w:rsidRPr="00DD0209">
              <w:t>First Release</w:t>
            </w:r>
          </w:p>
        </w:tc>
      </w:tr>
      <w:tr w:rsidR="001622B9" w:rsidRPr="00DD0209" w14:paraId="00892B6D" w14:textId="77777777" w:rsidTr="00163BB9">
        <w:tc>
          <w:tcPr>
            <w:tcW w:w="1765" w:type="dxa"/>
          </w:tcPr>
          <w:p w14:paraId="03707531" w14:textId="482C7570" w:rsidR="001622B9" w:rsidRDefault="001622B9" w:rsidP="00163BB9">
            <w:pPr>
              <w:pStyle w:val="Default"/>
              <w:spacing w:before="60" w:after="60"/>
            </w:pPr>
            <w:r>
              <w:t>September 2019</w:t>
            </w:r>
          </w:p>
        </w:tc>
        <w:tc>
          <w:tcPr>
            <w:tcW w:w="2550" w:type="dxa"/>
          </w:tcPr>
          <w:p w14:paraId="0C4C9605" w14:textId="1533AAA8" w:rsidR="001622B9" w:rsidRDefault="001622B9" w:rsidP="00163BB9">
            <w:pPr>
              <w:pStyle w:val="Default"/>
              <w:spacing w:before="60" w:after="60"/>
            </w:pPr>
            <w:r>
              <w:t>Office of Digital Government</w:t>
            </w:r>
          </w:p>
        </w:tc>
        <w:tc>
          <w:tcPr>
            <w:tcW w:w="1023" w:type="dxa"/>
          </w:tcPr>
          <w:p w14:paraId="712400A6" w14:textId="38961EF1" w:rsidR="001622B9" w:rsidRPr="00DD0209" w:rsidRDefault="001622B9" w:rsidP="00163BB9">
            <w:pPr>
              <w:pStyle w:val="Default"/>
              <w:spacing w:before="60" w:after="60"/>
              <w:jc w:val="center"/>
            </w:pPr>
            <w:r>
              <w:t>1.1</w:t>
            </w:r>
          </w:p>
        </w:tc>
        <w:tc>
          <w:tcPr>
            <w:tcW w:w="4025" w:type="dxa"/>
          </w:tcPr>
          <w:p w14:paraId="0D39E169" w14:textId="732D8A69" w:rsidR="001622B9" w:rsidRPr="00DD0209" w:rsidRDefault="001622B9" w:rsidP="00163BB9">
            <w:pPr>
              <w:pStyle w:val="Default"/>
              <w:spacing w:before="60" w:after="60"/>
            </w:pPr>
            <w:r>
              <w:t>Rebranded to Office of Digital Government</w:t>
            </w:r>
          </w:p>
        </w:tc>
      </w:tr>
    </w:tbl>
    <w:p w14:paraId="35CDCA24" w14:textId="77777777" w:rsidR="00163BB9" w:rsidRPr="00DD0209" w:rsidRDefault="00163BB9" w:rsidP="00163BB9"/>
    <w:p w14:paraId="32D08725" w14:textId="77777777" w:rsidR="00163BB9" w:rsidRPr="00DD0209" w:rsidRDefault="00163BB9" w:rsidP="00163BB9">
      <w:r w:rsidRPr="00DD0209">
        <w:rPr>
          <w:noProof/>
          <w:lang w:val="en-AU" w:eastAsia="en-AU"/>
        </w:rPr>
        <w:drawing>
          <wp:inline distT="0" distB="0" distL="0" distR="0" wp14:anchorId="7672FD5C" wp14:editId="13DE7474">
            <wp:extent cx="828675" cy="295275"/>
            <wp:effectExtent l="0" t="0" r="9525" b="9525"/>
            <wp:docPr id="1" name="Picture 1" descr="null" title="null">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8C07.2BC9F5A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04DD5589" w14:textId="61F23075" w:rsidR="00163BB9" w:rsidRPr="002C2FB2" w:rsidRDefault="00163BB9" w:rsidP="00163BB9">
      <w:pPr>
        <w:pStyle w:val="Default"/>
      </w:pPr>
      <w:r w:rsidRPr="00DD0209">
        <w:t xml:space="preserve">This document, the </w:t>
      </w:r>
      <w:r w:rsidR="00790B63" w:rsidRPr="00234F21">
        <w:rPr>
          <w:b/>
        </w:rPr>
        <w:t xml:space="preserve">Website </w:t>
      </w:r>
      <w:r>
        <w:rPr>
          <w:b/>
          <w:bCs/>
          <w:color w:val="222222"/>
          <w:shd w:val="clear" w:color="auto" w:fill="FFFFFF"/>
        </w:rPr>
        <w:t>Visual Design and Functional Standard</w:t>
      </w:r>
      <w:r w:rsidRPr="00DD0209">
        <w:rPr>
          <w:b/>
          <w:bCs/>
          <w:color w:val="222222"/>
          <w:shd w:val="clear" w:color="auto" w:fill="FFFFFF"/>
        </w:rPr>
        <w:t xml:space="preserve">, Version </w:t>
      </w:r>
      <w:r>
        <w:rPr>
          <w:b/>
          <w:bCs/>
          <w:color w:val="222222"/>
          <w:shd w:val="clear" w:color="auto" w:fill="FFFFFF"/>
        </w:rPr>
        <w:t>1.</w:t>
      </w:r>
      <w:r w:rsidR="001622B9">
        <w:rPr>
          <w:b/>
          <w:bCs/>
          <w:color w:val="222222"/>
          <w:shd w:val="clear" w:color="auto" w:fill="FFFFFF"/>
        </w:rPr>
        <w:t>1</w:t>
      </w:r>
      <w:r w:rsidRPr="00DD0209">
        <w:rPr>
          <w:rStyle w:val="apple-converted-space"/>
          <w:rFonts w:asciiTheme="majorEastAsia" w:eastAsiaTheme="majorEastAsia" w:hAnsiTheme="majorEastAsia" w:cstheme="majorEastAsia"/>
          <w:color w:val="222222"/>
          <w:shd w:val="clear" w:color="auto" w:fill="FFFFFF"/>
        </w:rPr>
        <w:t> </w:t>
      </w:r>
      <w:r w:rsidRPr="00DD0209">
        <w:t xml:space="preserve">is licensed under a </w:t>
      </w:r>
      <w:r w:rsidRPr="00DD0209">
        <w:rPr>
          <w:b/>
          <w:bCs/>
        </w:rPr>
        <w:t>Creative Commons Attribution 4.0 International Licence</w:t>
      </w:r>
      <w:r w:rsidRPr="00DD0209">
        <w:t>.  You are free</w:t>
      </w:r>
      <w:r w:rsidRPr="002C2FB2">
        <w:t xml:space="preserve"> to re-use the work under that licence, on the condition that you attribute the Government of Western Australia (</w:t>
      </w:r>
      <w:r>
        <w:t xml:space="preserve">Office of </w:t>
      </w:r>
      <w:r w:rsidR="001622B9">
        <w:t xml:space="preserve">Digital </w:t>
      </w:r>
      <w:r>
        <w:t>Government</w:t>
      </w:r>
      <w:r w:rsidRPr="002C2FB2">
        <w:t xml:space="preserve">) as author, indicate if changes were made, and comply with the other licence terms. </w:t>
      </w:r>
      <w:r>
        <w:t xml:space="preserve"> </w:t>
      </w:r>
      <w:r w:rsidRPr="002C2FB2">
        <w:t>The licence does not apply to any branding or images.</w:t>
      </w:r>
    </w:p>
    <w:p w14:paraId="3A271A00" w14:textId="5DBE9D56" w:rsidR="00163BB9" w:rsidRPr="002C2FB2" w:rsidRDefault="00163BB9" w:rsidP="00163BB9">
      <w:pPr>
        <w:pStyle w:val="Default"/>
      </w:pPr>
      <w:r w:rsidRPr="76EDC321">
        <w:rPr>
          <w:rFonts w:eastAsia="Arial"/>
          <w:b/>
          <w:bCs/>
        </w:rPr>
        <w:t xml:space="preserve">License URL: </w:t>
      </w:r>
      <w:hyperlink r:id="rId17">
        <w:r w:rsidRPr="76EDC321">
          <w:rPr>
            <w:rStyle w:val="Hyperlink"/>
            <w:rFonts w:eastAsia="Arial"/>
          </w:rPr>
          <w:t>https://creativecommons.org/licenses/by/4.0/legalcode</w:t>
        </w:r>
      </w:hyperlink>
    </w:p>
    <w:p w14:paraId="091D3271" w14:textId="4DA85538" w:rsidR="00163BB9" w:rsidRPr="002C2FB2" w:rsidRDefault="00163BB9" w:rsidP="00163BB9">
      <w:pPr>
        <w:pStyle w:val="Default"/>
      </w:pPr>
      <w:r w:rsidRPr="0CF90096">
        <w:rPr>
          <w:b/>
          <w:bCs/>
        </w:rPr>
        <w:t>Attribution:</w:t>
      </w:r>
      <w:r>
        <w:t xml:space="preserve"> © Government of Western Australia (</w:t>
      </w:r>
      <w:hyperlink r:id="rId18" w:history="1">
        <w:r w:rsidRPr="00CC36A0">
          <w:rPr>
            <w:rStyle w:val="Hyperlink"/>
          </w:rPr>
          <w:t xml:space="preserve">Office of </w:t>
        </w:r>
        <w:r w:rsidR="001622B9" w:rsidRPr="001622B9">
          <w:rPr>
            <w:rStyle w:val="Hyperlink"/>
          </w:rPr>
          <w:t>Digital</w:t>
        </w:r>
        <w:r w:rsidRPr="001622B9">
          <w:rPr>
            <w:rStyle w:val="Hyperlink"/>
          </w:rPr>
          <w:t xml:space="preserve"> Governmen</w:t>
        </w:r>
        <w:r w:rsidR="001622B9" w:rsidRPr="001622B9">
          <w:rPr>
            <w:rStyle w:val="Hyperlink"/>
          </w:rPr>
          <w:t>t</w:t>
        </w:r>
      </w:hyperlink>
      <w:r>
        <w:t xml:space="preserve">) </w:t>
      </w:r>
      <w:r w:rsidR="00EE03DB">
        <w:t xml:space="preserve">2018 to </w:t>
      </w:r>
      <w:r>
        <w:t>201</w:t>
      </w:r>
      <w:r w:rsidR="001622B9">
        <w:t>9</w:t>
      </w:r>
    </w:p>
    <w:p w14:paraId="4024D49E" w14:textId="77777777" w:rsidR="00163BB9" w:rsidRPr="004908D2" w:rsidRDefault="00163BB9" w:rsidP="00163BB9">
      <w:pPr>
        <w:pStyle w:val="Default"/>
        <w:rPr>
          <w:b/>
          <w:bCs/>
        </w:rPr>
      </w:pPr>
      <w:r w:rsidRPr="0CF90096">
        <w:rPr>
          <w:b/>
          <w:bCs/>
        </w:rPr>
        <w:t>Notice Identifying Other Material and/or Rights in this Publication:</w:t>
      </w:r>
    </w:p>
    <w:p w14:paraId="5FFD9ABF" w14:textId="4DDA2B2C" w:rsidR="00163BB9" w:rsidRPr="004908D2" w:rsidRDefault="00163BB9" w:rsidP="00163BB9">
      <w:pPr>
        <w:pStyle w:val="Default"/>
        <w:rPr>
          <w:b/>
          <w:bCs/>
        </w:rPr>
      </w:pPr>
      <w:r>
        <w:t xml:space="preserve">The Creative Commons licence does not apply to the Government of Western Australia Coat of Arms.  Permission to reuse the Coat of Arms can be obtained from the </w:t>
      </w:r>
      <w:hyperlink r:id="rId19">
        <w:r w:rsidRPr="0CF90096">
          <w:rPr>
            <w:rStyle w:val="Hyperlink"/>
          </w:rPr>
          <w:t>Department of</w:t>
        </w:r>
        <w:r w:rsidR="00AF6E94">
          <w:rPr>
            <w:rStyle w:val="Hyperlink"/>
          </w:rPr>
          <w:t xml:space="preserve"> the</w:t>
        </w:r>
        <w:r w:rsidRPr="0CF90096">
          <w:rPr>
            <w:rStyle w:val="Hyperlink"/>
          </w:rPr>
          <w:t xml:space="preserve"> Premier and Cabinet</w:t>
        </w:r>
      </w:hyperlink>
      <w:r>
        <w:t>.</w:t>
      </w:r>
    </w:p>
    <w:p w14:paraId="3295875D" w14:textId="77777777" w:rsidR="00790B63" w:rsidRDefault="00163BB9" w:rsidP="00DD5023">
      <w:r>
        <w:br w:type="page"/>
      </w:r>
    </w:p>
    <w:p w14:paraId="1A9AFCAC" w14:textId="55688909" w:rsidR="00790B63" w:rsidRPr="00B349B4" w:rsidRDefault="00790B63" w:rsidP="00790B63">
      <w:pPr>
        <w:pStyle w:val="Heading1"/>
        <w:spacing w:after="240"/>
        <w:rPr>
          <w:rFonts w:ascii="Arial" w:hAnsi="Arial"/>
          <w:color w:val="4F4F4F"/>
          <w:lang w:val="en-AU"/>
        </w:rPr>
      </w:pPr>
      <w:r w:rsidRPr="00B349B4">
        <w:rPr>
          <w:rFonts w:ascii="Arial" w:hAnsi="Arial"/>
          <w:color w:val="4F4F4F"/>
          <w:lang w:val="en-AU"/>
        </w:rPr>
        <w:lastRenderedPageBreak/>
        <w:t>Standards Statement</w:t>
      </w:r>
    </w:p>
    <w:p w14:paraId="005893D7" w14:textId="3ABC69EC" w:rsidR="00DD5023" w:rsidRPr="00790B63" w:rsidRDefault="00DD5023" w:rsidP="00DD5023">
      <w:pPr>
        <w:rPr>
          <w:rFonts w:cs="Arial"/>
        </w:rPr>
      </w:pPr>
      <w:r w:rsidRPr="00234F21">
        <w:rPr>
          <w:rStyle w:val="normaltextrun1"/>
          <w:rFonts w:cs="Arial"/>
        </w:rPr>
        <w:t xml:space="preserve">The </w:t>
      </w:r>
      <w:r w:rsidR="00790B63" w:rsidRPr="00234F21">
        <w:rPr>
          <w:rStyle w:val="normaltextrun1"/>
          <w:rFonts w:cs="Arial"/>
        </w:rPr>
        <w:t xml:space="preserve">Website </w:t>
      </w:r>
      <w:r w:rsidRPr="00234F21">
        <w:rPr>
          <w:rStyle w:val="normaltextrun1"/>
          <w:rFonts w:cs="Arial"/>
        </w:rPr>
        <w:t>Visual Design and Functional Standard</w:t>
      </w:r>
      <w:r w:rsidR="00790B63" w:rsidRPr="00234F21">
        <w:rPr>
          <w:rStyle w:val="normaltextrun1"/>
          <w:rFonts w:cs="Arial"/>
        </w:rPr>
        <w:t xml:space="preserve"> (this document), together with the</w:t>
      </w:r>
      <w:r w:rsidR="00800FA7" w:rsidRPr="00234F21">
        <w:rPr>
          <w:rStyle w:val="normaltextrun1"/>
          <w:rFonts w:cs="Arial"/>
        </w:rPr>
        <w:t xml:space="preserve"> </w:t>
      </w:r>
      <w:hyperlink r:id="rId20" w:history="1">
        <w:r w:rsidR="00800FA7" w:rsidRPr="005A2376">
          <w:rPr>
            <w:rStyle w:val="Hyperlink"/>
            <w:rFonts w:cs="Arial"/>
          </w:rPr>
          <w:t>W</w:t>
        </w:r>
        <w:bookmarkStart w:id="0" w:name="_GoBack"/>
        <w:bookmarkEnd w:id="0"/>
        <w:r w:rsidR="00800FA7" w:rsidRPr="005A2376">
          <w:rPr>
            <w:rStyle w:val="Hyperlink"/>
            <w:rFonts w:cs="Arial"/>
          </w:rPr>
          <w:t xml:space="preserve">A Government Website Style </w:t>
        </w:r>
        <w:r w:rsidR="008B270D" w:rsidRPr="005A2376">
          <w:rPr>
            <w:rStyle w:val="Hyperlink"/>
            <w:rFonts w:cs="Arial"/>
          </w:rPr>
          <w:t>Standard</w:t>
        </w:r>
      </w:hyperlink>
      <w:r w:rsidR="00790B63" w:rsidRPr="00234F21">
        <w:rPr>
          <w:rStyle w:val="normaltextrun1"/>
          <w:rFonts w:cs="Arial"/>
        </w:rPr>
        <w:t>,</w:t>
      </w:r>
      <w:r w:rsidR="00122E45" w:rsidRPr="00234F21">
        <w:rPr>
          <w:rStyle w:val="normaltextrun1"/>
          <w:rFonts w:cs="Arial"/>
        </w:rPr>
        <w:t xml:space="preserve"> </w:t>
      </w:r>
      <w:r w:rsidRPr="00234F21">
        <w:rPr>
          <w:rStyle w:val="normaltextrun1"/>
          <w:rFonts w:cs="Arial"/>
        </w:rPr>
        <w:t>describe</w:t>
      </w:r>
      <w:r w:rsidR="00790B63" w:rsidRPr="00234F21">
        <w:rPr>
          <w:rStyle w:val="normaltextrun1"/>
          <w:rFonts w:cs="Arial"/>
        </w:rPr>
        <w:t>s</w:t>
      </w:r>
      <w:r w:rsidRPr="00234F21">
        <w:rPr>
          <w:rStyle w:val="normaltextrun1"/>
          <w:rFonts w:cs="Arial"/>
        </w:rPr>
        <w:t xml:space="preserve"> the </w:t>
      </w:r>
      <w:r w:rsidR="00790B63" w:rsidRPr="00234F21">
        <w:rPr>
          <w:rStyle w:val="normaltextrun1"/>
          <w:rFonts w:cs="Arial"/>
        </w:rPr>
        <w:t xml:space="preserve">approved </w:t>
      </w:r>
      <w:r w:rsidRPr="00234F21">
        <w:rPr>
          <w:rStyle w:val="normaltextrun1"/>
          <w:rFonts w:cs="Arial"/>
        </w:rPr>
        <w:t xml:space="preserve">one government website user experience (UX) design, and </w:t>
      </w:r>
      <w:r w:rsidR="00790B63" w:rsidRPr="00234F21">
        <w:rPr>
          <w:rStyle w:val="normaltextrun1"/>
          <w:rFonts w:cs="Arial"/>
        </w:rPr>
        <w:t xml:space="preserve">is </w:t>
      </w:r>
      <w:r w:rsidRPr="00234F21">
        <w:rPr>
          <w:rStyle w:val="normaltextrun1"/>
          <w:rFonts w:cs="Arial"/>
        </w:rPr>
        <w:t>a</w:t>
      </w:r>
      <w:r w:rsidR="00790B63" w:rsidRPr="00234F21">
        <w:rPr>
          <w:rStyle w:val="normaltextrun1"/>
          <w:rFonts w:cs="Arial"/>
        </w:rPr>
        <w:t xml:space="preserve"> mandatory</w:t>
      </w:r>
      <w:r w:rsidRPr="00234F21">
        <w:rPr>
          <w:rStyle w:val="normaltextrun1"/>
          <w:rFonts w:cs="Arial"/>
        </w:rPr>
        <w:t xml:space="preserve"> component of the Digital Services Policy Framework.</w:t>
      </w:r>
      <w:r w:rsidRPr="00234F21">
        <w:rPr>
          <w:rStyle w:val="eop"/>
          <w:rFonts w:cs="Arial"/>
        </w:rPr>
        <w:t> </w:t>
      </w:r>
    </w:p>
    <w:p w14:paraId="212B7A98" w14:textId="45B70B0E" w:rsidR="00B349B4" w:rsidRDefault="00B34693" w:rsidP="00DD5023">
      <w:pPr>
        <w:pStyle w:val="paragraph1"/>
        <w:textAlignment w:val="baseline"/>
        <w:rPr>
          <w:rStyle w:val="eop"/>
          <w:rFonts w:ascii="Arial" w:hAnsi="Arial" w:cs="Arial"/>
          <w:sz w:val="22"/>
          <w:szCs w:val="22"/>
        </w:rPr>
      </w:pPr>
      <w:r w:rsidRPr="00234F21">
        <w:rPr>
          <w:rStyle w:val="normaltextrun1"/>
          <w:rFonts w:ascii="Arial" w:hAnsi="Arial" w:cs="Arial"/>
          <w:sz w:val="22"/>
          <w:szCs w:val="22"/>
        </w:rPr>
        <w:t xml:space="preserve">The </w:t>
      </w:r>
      <w:r w:rsidR="00790B63" w:rsidRPr="00234F21">
        <w:rPr>
          <w:rStyle w:val="normaltextrun1"/>
          <w:rFonts w:ascii="Arial" w:hAnsi="Arial" w:cs="Arial"/>
          <w:sz w:val="22"/>
          <w:szCs w:val="22"/>
        </w:rPr>
        <w:t xml:space="preserve">Website </w:t>
      </w:r>
      <w:r w:rsidRPr="00234F21">
        <w:rPr>
          <w:rStyle w:val="normaltextrun1"/>
          <w:rFonts w:ascii="Arial" w:hAnsi="Arial" w:cs="Arial"/>
          <w:sz w:val="22"/>
          <w:szCs w:val="22"/>
        </w:rPr>
        <w:t>Visual Design and Functional Standard</w:t>
      </w:r>
      <w:r w:rsidR="00790B63" w:rsidRPr="00234F21">
        <w:rPr>
          <w:rStyle w:val="normaltextrun1"/>
          <w:rFonts w:ascii="Arial" w:hAnsi="Arial" w:cs="Arial"/>
          <w:sz w:val="22"/>
          <w:szCs w:val="22"/>
        </w:rPr>
        <w:t>, together with the</w:t>
      </w:r>
      <w:r w:rsidRPr="00234F21">
        <w:rPr>
          <w:rStyle w:val="normaltextrun1"/>
          <w:rFonts w:ascii="Arial" w:hAnsi="Arial" w:cs="Arial"/>
          <w:sz w:val="22"/>
          <w:szCs w:val="22"/>
        </w:rPr>
        <w:t xml:space="preserve"> </w:t>
      </w:r>
      <w:hyperlink r:id="rId21" w:history="1">
        <w:r w:rsidRPr="005A2376">
          <w:rPr>
            <w:rStyle w:val="Hyperlink"/>
            <w:rFonts w:ascii="Arial" w:hAnsi="Arial" w:cs="Arial"/>
            <w:sz w:val="22"/>
            <w:szCs w:val="22"/>
          </w:rPr>
          <w:t xml:space="preserve">WA Government Website Style </w:t>
        </w:r>
        <w:r w:rsidR="008B270D" w:rsidRPr="005A2376">
          <w:rPr>
            <w:rStyle w:val="Hyperlink"/>
            <w:rFonts w:ascii="Arial" w:hAnsi="Arial" w:cs="Arial"/>
            <w:sz w:val="22"/>
            <w:szCs w:val="22"/>
          </w:rPr>
          <w:t>Standard</w:t>
        </w:r>
      </w:hyperlink>
      <w:r w:rsidR="00790B63" w:rsidRPr="00234F21">
        <w:rPr>
          <w:rStyle w:val="normaltextrun1"/>
          <w:rFonts w:ascii="Arial" w:hAnsi="Arial" w:cs="Arial"/>
          <w:sz w:val="22"/>
          <w:szCs w:val="22"/>
        </w:rPr>
        <w:t>,</w:t>
      </w:r>
      <w:r w:rsidR="00122E45" w:rsidRPr="00234F21">
        <w:rPr>
          <w:rStyle w:val="normaltextrun1"/>
          <w:rFonts w:ascii="Arial" w:hAnsi="Arial" w:cs="Arial"/>
          <w:sz w:val="22"/>
          <w:szCs w:val="22"/>
        </w:rPr>
        <w:t xml:space="preserve"> </w:t>
      </w:r>
      <w:r w:rsidR="00DD5023" w:rsidRPr="00234F21">
        <w:rPr>
          <w:rStyle w:val="normaltextrun1"/>
          <w:rFonts w:ascii="Arial" w:hAnsi="Arial" w:cs="Arial"/>
          <w:sz w:val="22"/>
          <w:szCs w:val="22"/>
        </w:rPr>
        <w:t xml:space="preserve">replace the Common Website Element standards and will assist agencies </w:t>
      </w:r>
      <w:r w:rsidR="00790B63" w:rsidRPr="00234F21">
        <w:rPr>
          <w:rStyle w:val="normaltextrun1"/>
          <w:rFonts w:ascii="Arial" w:hAnsi="Arial" w:cs="Arial"/>
          <w:sz w:val="22"/>
          <w:szCs w:val="22"/>
        </w:rPr>
        <w:t xml:space="preserve">to </w:t>
      </w:r>
      <w:r w:rsidR="00DD5023" w:rsidRPr="00234F21">
        <w:rPr>
          <w:rStyle w:val="normaltextrun1"/>
          <w:rFonts w:ascii="Arial" w:hAnsi="Arial" w:cs="Arial"/>
          <w:sz w:val="22"/>
          <w:szCs w:val="22"/>
        </w:rPr>
        <w:t>align to the one government website UX design.</w:t>
      </w:r>
      <w:r w:rsidR="00DD5023" w:rsidRPr="00234F21">
        <w:rPr>
          <w:rStyle w:val="eop"/>
          <w:rFonts w:ascii="Arial" w:hAnsi="Arial" w:cs="Arial"/>
          <w:sz w:val="22"/>
          <w:szCs w:val="22"/>
        </w:rPr>
        <w:t> </w:t>
      </w:r>
    </w:p>
    <w:p w14:paraId="7D690C9A" w14:textId="73A6DE71" w:rsidR="00B349B4" w:rsidRPr="00234F21" w:rsidRDefault="00B349B4" w:rsidP="00234F21">
      <w:pPr>
        <w:pStyle w:val="Heading1"/>
        <w:rPr>
          <w:rStyle w:val="eop"/>
          <w:rFonts w:ascii="Arial" w:hAnsi="Arial" w:cs="Arial"/>
          <w:color w:val="4F4F4F"/>
        </w:rPr>
      </w:pPr>
      <w:r w:rsidRPr="00234F21">
        <w:rPr>
          <w:rStyle w:val="eop"/>
          <w:rFonts w:ascii="Arial" w:hAnsi="Arial" w:cs="Arial"/>
          <w:color w:val="4F4F4F"/>
        </w:rPr>
        <w:t>Scope</w:t>
      </w:r>
    </w:p>
    <w:p w14:paraId="72C73AC9" w14:textId="472A6BDF" w:rsidR="00DD5023" w:rsidRPr="00790B63" w:rsidRDefault="00DD5023" w:rsidP="000B06C6">
      <w:pPr>
        <w:pStyle w:val="NormalWeb"/>
        <w:rPr>
          <w:rFonts w:ascii="Arial" w:hAnsi="Arial" w:cs="Arial"/>
          <w:sz w:val="22"/>
          <w:szCs w:val="22"/>
        </w:rPr>
      </w:pPr>
      <w:r w:rsidRPr="00234F21">
        <w:rPr>
          <w:rStyle w:val="normaltextrun1"/>
          <w:rFonts w:ascii="Arial" w:hAnsi="Arial" w:cs="Arial"/>
          <w:sz w:val="22"/>
          <w:szCs w:val="22"/>
        </w:rPr>
        <w:t xml:space="preserve">The </w:t>
      </w:r>
      <w:r w:rsidR="00790B63" w:rsidRPr="00234F21">
        <w:rPr>
          <w:rStyle w:val="normaltextrun1"/>
          <w:rFonts w:ascii="Arial" w:hAnsi="Arial" w:cs="Arial"/>
          <w:sz w:val="22"/>
          <w:szCs w:val="22"/>
        </w:rPr>
        <w:t xml:space="preserve">Website </w:t>
      </w:r>
      <w:r w:rsidRPr="00234F21">
        <w:rPr>
          <w:rStyle w:val="normaltextrun1"/>
          <w:rFonts w:ascii="Arial" w:hAnsi="Arial" w:cs="Arial"/>
          <w:sz w:val="22"/>
          <w:szCs w:val="22"/>
        </w:rPr>
        <w:t>Visual Design and Functional Standard</w:t>
      </w:r>
      <w:r w:rsidR="00790B63" w:rsidRPr="00790B63">
        <w:rPr>
          <w:rFonts w:ascii="Arial" w:hAnsi="Arial" w:cs="Arial"/>
          <w:sz w:val="22"/>
          <w:szCs w:val="22"/>
        </w:rPr>
        <w:t xml:space="preserve"> is</w:t>
      </w:r>
      <w:r w:rsidR="000B06C6" w:rsidRPr="00790B63">
        <w:rPr>
          <w:rFonts w:ascii="Arial" w:hAnsi="Arial" w:cs="Arial"/>
          <w:sz w:val="22"/>
          <w:szCs w:val="22"/>
        </w:rPr>
        <w:t xml:space="preserve"> </w:t>
      </w:r>
      <w:r w:rsidR="000B06C6" w:rsidRPr="00790B63">
        <w:rPr>
          <w:rStyle w:val="inline-comment-marker"/>
          <w:rFonts w:ascii="Arial" w:hAnsi="Arial" w:cs="Arial"/>
          <w:sz w:val="22"/>
          <w:szCs w:val="22"/>
        </w:rPr>
        <w:t xml:space="preserve">mandatory </w:t>
      </w:r>
      <w:r w:rsidR="000B06C6" w:rsidRPr="00234F21">
        <w:rPr>
          <w:rStyle w:val="normaltextrun1"/>
          <w:rFonts w:ascii="Arial" w:hAnsi="Arial" w:cs="Arial"/>
          <w:sz w:val="22"/>
          <w:szCs w:val="22"/>
        </w:rPr>
        <w:t xml:space="preserve">for all WA public sector agency websites </w:t>
      </w:r>
      <w:r w:rsidR="000B06C6" w:rsidRPr="00790B63">
        <w:rPr>
          <w:rStyle w:val="inline-comment-marker"/>
          <w:rFonts w:ascii="Arial" w:hAnsi="Arial" w:cs="Arial"/>
          <w:sz w:val="22"/>
          <w:szCs w:val="22"/>
        </w:rPr>
        <w:t>under the Digital Services Policy</w:t>
      </w:r>
      <w:r w:rsidR="000B06C6" w:rsidRPr="00790B63">
        <w:rPr>
          <w:rFonts w:ascii="Arial" w:hAnsi="Arial" w:cs="Arial"/>
          <w:sz w:val="22"/>
          <w:szCs w:val="22"/>
        </w:rPr>
        <w:t xml:space="preserve">. </w:t>
      </w:r>
      <w:r w:rsidRPr="00234F21">
        <w:rPr>
          <w:rStyle w:val="normaltextrun1"/>
          <w:rFonts w:ascii="Arial" w:hAnsi="Arial" w:cs="Arial"/>
          <w:sz w:val="22"/>
          <w:szCs w:val="22"/>
        </w:rPr>
        <w:t>Agencies will be required to apply the standard to:</w:t>
      </w:r>
      <w:r w:rsidRPr="00234F21">
        <w:rPr>
          <w:rStyle w:val="eop"/>
          <w:rFonts w:ascii="Arial" w:hAnsi="Arial" w:cs="Arial"/>
          <w:sz w:val="22"/>
          <w:szCs w:val="22"/>
        </w:rPr>
        <w:t> </w:t>
      </w:r>
    </w:p>
    <w:p w14:paraId="60272036" w14:textId="3B4854E1" w:rsidR="00DD5023" w:rsidRPr="00790B63" w:rsidRDefault="00DD5023" w:rsidP="00234F21">
      <w:pPr>
        <w:pStyle w:val="ListParagraph"/>
        <w:numPr>
          <w:ilvl w:val="0"/>
          <w:numId w:val="37"/>
        </w:numPr>
        <w:spacing w:after="80"/>
        <w:ind w:left="851" w:hanging="284"/>
        <w:contextualSpacing w:val="0"/>
      </w:pPr>
      <w:r w:rsidRPr="00790B63">
        <w:t>all new public facing website projects</w:t>
      </w:r>
      <w:r w:rsidR="00790B63">
        <w:t>;</w:t>
      </w:r>
      <w:r w:rsidRPr="5109EDAB">
        <w:t> </w:t>
      </w:r>
    </w:p>
    <w:p w14:paraId="580BA6BC" w14:textId="0E89E2FF" w:rsidR="00DD5023" w:rsidRPr="00790B63" w:rsidRDefault="00DD5023" w:rsidP="00234F21">
      <w:pPr>
        <w:pStyle w:val="ListParagraph"/>
        <w:numPr>
          <w:ilvl w:val="0"/>
          <w:numId w:val="37"/>
        </w:numPr>
        <w:spacing w:after="80"/>
        <w:ind w:left="851" w:hanging="284"/>
        <w:contextualSpacing w:val="0"/>
      </w:pPr>
      <w:r w:rsidRPr="00790B63">
        <w:t>all significant redevelopment work including rebranding, restructure or major enhancements to websites</w:t>
      </w:r>
      <w:r w:rsidR="00790B63">
        <w:t>; and</w:t>
      </w:r>
      <w:r w:rsidRPr="5109EDAB">
        <w:t> </w:t>
      </w:r>
    </w:p>
    <w:p w14:paraId="52086272" w14:textId="5E643F3F" w:rsidR="00DD5023" w:rsidRPr="00790B63" w:rsidRDefault="00DD5023" w:rsidP="00234F21">
      <w:pPr>
        <w:pStyle w:val="ListParagraph"/>
        <w:numPr>
          <w:ilvl w:val="0"/>
          <w:numId w:val="37"/>
        </w:numPr>
        <w:spacing w:after="80"/>
        <w:ind w:left="851" w:hanging="284"/>
        <w:contextualSpacing w:val="0"/>
      </w:pPr>
      <w:r w:rsidRPr="00790B63">
        <w:t>all website projects involving transition to a new platform or new content management system. </w:t>
      </w:r>
    </w:p>
    <w:p w14:paraId="1CCDDCA3" w14:textId="629D4133" w:rsidR="00DD5023" w:rsidRPr="00234F21" w:rsidRDefault="00DD5023" w:rsidP="00DD5023">
      <w:pPr>
        <w:pStyle w:val="NormalWeb"/>
        <w:rPr>
          <w:rStyle w:val="eop"/>
          <w:rFonts w:ascii="Arial" w:hAnsi="Arial" w:cs="Arial"/>
          <w:sz w:val="22"/>
          <w:szCs w:val="22"/>
        </w:rPr>
      </w:pPr>
      <w:r w:rsidRPr="00234F21">
        <w:rPr>
          <w:rStyle w:val="normaltextrun1"/>
          <w:rFonts w:ascii="Arial" w:hAnsi="Arial" w:cs="Arial"/>
          <w:sz w:val="22"/>
          <w:szCs w:val="22"/>
        </w:rPr>
        <w:t xml:space="preserve">This </w:t>
      </w:r>
      <w:r w:rsidR="00790B63">
        <w:rPr>
          <w:rStyle w:val="normaltextrun1"/>
          <w:rFonts w:ascii="Arial" w:hAnsi="Arial" w:cs="Arial"/>
          <w:sz w:val="22"/>
          <w:szCs w:val="22"/>
        </w:rPr>
        <w:t>is to</w:t>
      </w:r>
      <w:r w:rsidRPr="00234F21">
        <w:rPr>
          <w:rStyle w:val="normaltextrun1"/>
          <w:rFonts w:ascii="Arial" w:hAnsi="Arial" w:cs="Arial"/>
          <w:sz w:val="22"/>
          <w:szCs w:val="22"/>
        </w:rPr>
        <w:t xml:space="preserve"> enable agencies to </w:t>
      </w:r>
      <w:r w:rsidR="00B349B4">
        <w:rPr>
          <w:rStyle w:val="normaltextrun1"/>
          <w:rFonts w:ascii="Arial" w:hAnsi="Arial" w:cs="Arial"/>
          <w:sz w:val="22"/>
          <w:szCs w:val="22"/>
        </w:rPr>
        <w:t xml:space="preserve">accommodate compliance with this standard </w:t>
      </w:r>
      <w:r w:rsidRPr="00234F21">
        <w:rPr>
          <w:rStyle w:val="normaltextrun1"/>
          <w:rFonts w:ascii="Arial" w:hAnsi="Arial" w:cs="Arial"/>
          <w:sz w:val="22"/>
          <w:szCs w:val="22"/>
        </w:rPr>
        <w:t xml:space="preserve">within the normal </w:t>
      </w:r>
      <w:r w:rsidR="00B349B4">
        <w:rPr>
          <w:rStyle w:val="normaltextrun1"/>
          <w:rFonts w:ascii="Arial" w:hAnsi="Arial" w:cs="Arial"/>
          <w:sz w:val="22"/>
          <w:szCs w:val="22"/>
        </w:rPr>
        <w:t xml:space="preserve">planning or </w:t>
      </w:r>
      <w:r w:rsidRPr="00234F21">
        <w:rPr>
          <w:rStyle w:val="normaltextrun1"/>
          <w:rFonts w:ascii="Arial" w:hAnsi="Arial" w:cs="Arial"/>
          <w:sz w:val="22"/>
          <w:szCs w:val="22"/>
        </w:rPr>
        <w:t xml:space="preserve">update cycle for </w:t>
      </w:r>
      <w:r w:rsidR="00B349B4">
        <w:rPr>
          <w:rStyle w:val="normaltextrun1"/>
          <w:rFonts w:ascii="Arial" w:hAnsi="Arial" w:cs="Arial"/>
          <w:sz w:val="22"/>
          <w:szCs w:val="22"/>
        </w:rPr>
        <w:t xml:space="preserve">their </w:t>
      </w:r>
      <w:r w:rsidRPr="00234F21">
        <w:rPr>
          <w:rStyle w:val="normaltextrun1"/>
          <w:rFonts w:ascii="Arial" w:hAnsi="Arial" w:cs="Arial"/>
          <w:sz w:val="22"/>
          <w:szCs w:val="22"/>
        </w:rPr>
        <w:t>websites and web infrastructure.</w:t>
      </w:r>
      <w:r w:rsidRPr="00234F21">
        <w:rPr>
          <w:rStyle w:val="eop"/>
          <w:rFonts w:ascii="Arial" w:hAnsi="Arial" w:cs="Arial"/>
          <w:sz w:val="22"/>
          <w:szCs w:val="22"/>
        </w:rPr>
        <w:t> </w:t>
      </w:r>
    </w:p>
    <w:p w14:paraId="378D8014" w14:textId="7711E47E" w:rsidR="000B06C6" w:rsidRPr="00234F21" w:rsidRDefault="000B06C6" w:rsidP="00DD5023">
      <w:pPr>
        <w:pStyle w:val="NormalWeb"/>
        <w:rPr>
          <w:rStyle w:val="normaltextrun1"/>
          <w:rFonts w:ascii="Arial" w:hAnsi="Arial" w:cs="Arial"/>
          <w:sz w:val="22"/>
          <w:szCs w:val="22"/>
        </w:rPr>
      </w:pPr>
      <w:r w:rsidRPr="00234F21">
        <w:rPr>
          <w:rStyle w:val="normaltextrun1"/>
          <w:rFonts w:ascii="Arial" w:hAnsi="Arial" w:cs="Arial"/>
          <w:sz w:val="22"/>
          <w:szCs w:val="22"/>
        </w:rPr>
        <w:t>Agencies seeking </w:t>
      </w:r>
      <w:hyperlink r:id="rId22" w:history="1">
        <w:r w:rsidRPr="00234F21">
          <w:rPr>
            <w:rStyle w:val="Hyperlink"/>
            <w:rFonts w:ascii="Arial" w:hAnsi="Arial" w:cs="Arial"/>
            <w:sz w:val="22"/>
            <w:szCs w:val="22"/>
          </w:rPr>
          <w:t>exemption</w:t>
        </w:r>
      </w:hyperlink>
      <w:r w:rsidRPr="00234F21">
        <w:rPr>
          <w:rStyle w:val="normaltextrun1"/>
          <w:rFonts w:ascii="Arial" w:hAnsi="Arial" w:cs="Arial"/>
          <w:sz w:val="22"/>
          <w:szCs w:val="22"/>
        </w:rPr>
        <w:t xml:space="preserve"> from </w:t>
      </w:r>
      <w:r w:rsidR="00B349B4">
        <w:rPr>
          <w:rStyle w:val="normaltextrun1"/>
          <w:rFonts w:ascii="Arial" w:hAnsi="Arial" w:cs="Arial"/>
          <w:sz w:val="22"/>
          <w:szCs w:val="22"/>
        </w:rPr>
        <w:t>complying</w:t>
      </w:r>
      <w:r w:rsidR="00B349B4" w:rsidRPr="00234F21">
        <w:rPr>
          <w:rStyle w:val="normaltextrun1"/>
          <w:rFonts w:ascii="Arial" w:hAnsi="Arial" w:cs="Arial"/>
          <w:sz w:val="22"/>
          <w:szCs w:val="22"/>
        </w:rPr>
        <w:t xml:space="preserve"> </w:t>
      </w:r>
      <w:r w:rsidRPr="00234F21">
        <w:rPr>
          <w:rStyle w:val="normaltextrun1"/>
          <w:rFonts w:ascii="Arial" w:hAnsi="Arial" w:cs="Arial"/>
          <w:sz w:val="22"/>
          <w:szCs w:val="22"/>
        </w:rPr>
        <w:t xml:space="preserve">with this </w:t>
      </w:r>
      <w:r w:rsidR="00B349B4">
        <w:rPr>
          <w:rStyle w:val="normaltextrun1"/>
          <w:rFonts w:ascii="Arial" w:hAnsi="Arial" w:cs="Arial"/>
          <w:sz w:val="22"/>
          <w:szCs w:val="22"/>
        </w:rPr>
        <w:t>standard</w:t>
      </w:r>
      <w:r w:rsidRPr="00234F21">
        <w:rPr>
          <w:rStyle w:val="normaltextrun1"/>
          <w:rFonts w:ascii="Arial" w:hAnsi="Arial" w:cs="Arial"/>
          <w:sz w:val="22"/>
          <w:szCs w:val="22"/>
        </w:rPr>
        <w:t xml:space="preserve"> will require </w:t>
      </w:r>
      <w:r w:rsidR="00B349B4">
        <w:rPr>
          <w:rStyle w:val="normaltextrun1"/>
          <w:rFonts w:ascii="Arial" w:hAnsi="Arial" w:cs="Arial"/>
          <w:sz w:val="22"/>
          <w:szCs w:val="22"/>
        </w:rPr>
        <w:t xml:space="preserve">approval from the </w:t>
      </w:r>
      <w:r w:rsidRPr="00234F21">
        <w:rPr>
          <w:rStyle w:val="normaltextrun1"/>
          <w:rFonts w:ascii="Arial" w:hAnsi="Arial" w:cs="Arial"/>
          <w:sz w:val="22"/>
          <w:szCs w:val="22"/>
        </w:rPr>
        <w:t>D</w:t>
      </w:r>
      <w:r w:rsidR="00F0691A" w:rsidRPr="00234F21">
        <w:rPr>
          <w:rStyle w:val="normaltextrun1"/>
          <w:rFonts w:ascii="Arial" w:hAnsi="Arial" w:cs="Arial"/>
          <w:sz w:val="22"/>
          <w:szCs w:val="22"/>
        </w:rPr>
        <w:t xml:space="preserve">irectors </w:t>
      </w:r>
      <w:r w:rsidRPr="00234F21">
        <w:rPr>
          <w:rStyle w:val="normaltextrun1"/>
          <w:rFonts w:ascii="Arial" w:hAnsi="Arial" w:cs="Arial"/>
          <w:sz w:val="22"/>
          <w:szCs w:val="22"/>
        </w:rPr>
        <w:t>G</w:t>
      </w:r>
      <w:r w:rsidR="00F0691A" w:rsidRPr="00234F21">
        <w:rPr>
          <w:rStyle w:val="normaltextrun1"/>
          <w:rFonts w:ascii="Arial" w:hAnsi="Arial" w:cs="Arial"/>
          <w:sz w:val="22"/>
          <w:szCs w:val="22"/>
        </w:rPr>
        <w:t>eneral (DG)</w:t>
      </w:r>
      <w:r w:rsidRPr="00234F21">
        <w:rPr>
          <w:rStyle w:val="normaltextrun1"/>
          <w:rFonts w:ascii="Arial" w:hAnsi="Arial" w:cs="Arial"/>
          <w:sz w:val="22"/>
          <w:szCs w:val="22"/>
        </w:rPr>
        <w:t xml:space="preserve"> I</w:t>
      </w:r>
      <w:r w:rsidR="00F0691A" w:rsidRPr="00234F21">
        <w:rPr>
          <w:rStyle w:val="normaltextrun1"/>
          <w:rFonts w:ascii="Arial" w:hAnsi="Arial" w:cs="Arial"/>
          <w:sz w:val="22"/>
          <w:szCs w:val="22"/>
        </w:rPr>
        <w:t xml:space="preserve">nformation and Communications </w:t>
      </w:r>
      <w:r w:rsidRPr="00234F21">
        <w:rPr>
          <w:rStyle w:val="normaltextrun1"/>
          <w:rFonts w:ascii="Arial" w:hAnsi="Arial" w:cs="Arial"/>
          <w:sz w:val="22"/>
          <w:szCs w:val="22"/>
        </w:rPr>
        <w:t>T</w:t>
      </w:r>
      <w:r w:rsidR="00F0691A" w:rsidRPr="00234F21">
        <w:rPr>
          <w:rStyle w:val="normaltextrun1"/>
          <w:rFonts w:ascii="Arial" w:hAnsi="Arial" w:cs="Arial"/>
          <w:sz w:val="22"/>
          <w:szCs w:val="22"/>
        </w:rPr>
        <w:t>echnology (ICT)</w:t>
      </w:r>
      <w:r w:rsidRPr="00234F21">
        <w:rPr>
          <w:rStyle w:val="normaltextrun1"/>
          <w:rFonts w:ascii="Arial" w:hAnsi="Arial" w:cs="Arial"/>
          <w:sz w:val="22"/>
          <w:szCs w:val="22"/>
        </w:rPr>
        <w:t xml:space="preserve"> Council.</w:t>
      </w:r>
    </w:p>
    <w:p w14:paraId="18849AEC" w14:textId="1B1FF832" w:rsidR="00800FA7" w:rsidRPr="00234F21" w:rsidRDefault="00B34693" w:rsidP="00DD5023">
      <w:pPr>
        <w:pStyle w:val="NormalWeb"/>
        <w:rPr>
          <w:rStyle w:val="normaltextrun1"/>
          <w:rFonts w:ascii="Arial" w:hAnsi="Arial" w:cs="Arial"/>
          <w:sz w:val="22"/>
          <w:szCs w:val="22"/>
        </w:rPr>
      </w:pPr>
      <w:r w:rsidRPr="00234F21">
        <w:rPr>
          <w:rStyle w:val="normaltextrun1"/>
          <w:rFonts w:ascii="Arial" w:hAnsi="Arial" w:cs="Arial"/>
          <w:sz w:val="22"/>
          <w:szCs w:val="22"/>
        </w:rPr>
        <w:t xml:space="preserve">The </w:t>
      </w:r>
      <w:r w:rsidR="00B349B4">
        <w:rPr>
          <w:rStyle w:val="normaltextrun1"/>
          <w:rFonts w:ascii="Arial" w:hAnsi="Arial" w:cs="Arial"/>
          <w:sz w:val="22"/>
          <w:szCs w:val="22"/>
        </w:rPr>
        <w:t xml:space="preserve">Website </w:t>
      </w:r>
      <w:r w:rsidRPr="00234F21">
        <w:rPr>
          <w:rStyle w:val="normaltextrun1"/>
          <w:rFonts w:ascii="Arial" w:hAnsi="Arial" w:cs="Arial"/>
          <w:sz w:val="22"/>
          <w:szCs w:val="22"/>
        </w:rPr>
        <w:t>Visual Design and Functional Standard</w:t>
      </w:r>
      <w:r w:rsidR="00B349B4">
        <w:rPr>
          <w:rStyle w:val="normaltextrun1"/>
          <w:rFonts w:ascii="Arial" w:hAnsi="Arial" w:cs="Arial"/>
          <w:sz w:val="22"/>
          <w:szCs w:val="22"/>
        </w:rPr>
        <w:t xml:space="preserve"> is</w:t>
      </w:r>
      <w:r w:rsidR="00800FA7" w:rsidRPr="00234F21">
        <w:rPr>
          <w:rStyle w:val="normaltextrun1"/>
          <w:rFonts w:ascii="Arial" w:hAnsi="Arial" w:cs="Arial"/>
          <w:sz w:val="22"/>
          <w:szCs w:val="22"/>
        </w:rPr>
        <w:t xml:space="preserve"> </w:t>
      </w:r>
      <w:r w:rsidR="00B349B4">
        <w:rPr>
          <w:rStyle w:val="normaltextrun1"/>
          <w:rFonts w:ascii="Arial" w:hAnsi="Arial" w:cs="Arial"/>
          <w:sz w:val="22"/>
          <w:szCs w:val="22"/>
        </w:rPr>
        <w:t xml:space="preserve">recommended but </w:t>
      </w:r>
      <w:r w:rsidR="00800FA7" w:rsidRPr="00234F21">
        <w:rPr>
          <w:rStyle w:val="normaltextrun1"/>
          <w:rFonts w:ascii="Arial" w:hAnsi="Arial" w:cs="Arial"/>
          <w:sz w:val="22"/>
          <w:szCs w:val="22"/>
        </w:rPr>
        <w:t xml:space="preserve">optional for </w:t>
      </w:r>
      <w:r w:rsidR="00B349B4">
        <w:rPr>
          <w:rStyle w:val="normaltextrun1"/>
          <w:rFonts w:ascii="Arial" w:hAnsi="Arial" w:cs="Arial"/>
          <w:sz w:val="22"/>
          <w:szCs w:val="22"/>
        </w:rPr>
        <w:t xml:space="preserve">Government advertising </w:t>
      </w:r>
      <w:r w:rsidR="00800FA7" w:rsidRPr="00234F21">
        <w:rPr>
          <w:rStyle w:val="normaltextrun1"/>
          <w:rFonts w:ascii="Arial" w:hAnsi="Arial" w:cs="Arial"/>
          <w:sz w:val="22"/>
          <w:szCs w:val="22"/>
        </w:rPr>
        <w:t>campaign and Government Trading Enterprise</w:t>
      </w:r>
      <w:r w:rsidR="00F0691A" w:rsidRPr="00234F21">
        <w:rPr>
          <w:rStyle w:val="normaltextrun1"/>
          <w:rFonts w:ascii="Arial" w:hAnsi="Arial" w:cs="Arial"/>
          <w:sz w:val="22"/>
          <w:szCs w:val="22"/>
        </w:rPr>
        <w:t xml:space="preserve"> (GTE) websites.</w:t>
      </w:r>
    </w:p>
    <w:p w14:paraId="22258823" w14:textId="77777777" w:rsidR="00163BB9" w:rsidRPr="00163BB9" w:rsidRDefault="00163BB9" w:rsidP="00163BB9">
      <w:pPr>
        <w:pStyle w:val="Heading1"/>
        <w:spacing w:after="240"/>
        <w:rPr>
          <w:rFonts w:ascii="Arial" w:hAnsi="Arial"/>
          <w:color w:val="4F4F4F"/>
          <w:lang w:val="en-AU"/>
        </w:rPr>
      </w:pPr>
      <w:r w:rsidRPr="00163BB9">
        <w:rPr>
          <w:rFonts w:ascii="Arial" w:hAnsi="Arial"/>
          <w:color w:val="4F4F4F"/>
          <w:lang w:val="en-AU"/>
        </w:rPr>
        <w:t>Objectives</w:t>
      </w:r>
    </w:p>
    <w:p w14:paraId="3AF3F1DB" w14:textId="1553BD80" w:rsidR="00DD5023" w:rsidRDefault="00DD5023" w:rsidP="00163BB9">
      <w:pPr>
        <w:pStyle w:val="ListParagraph"/>
        <w:numPr>
          <w:ilvl w:val="0"/>
          <w:numId w:val="37"/>
        </w:numPr>
        <w:spacing w:after="80"/>
        <w:ind w:left="284" w:hanging="284"/>
        <w:contextualSpacing w:val="0"/>
      </w:pPr>
      <w:r>
        <w:t>Assist agencies align to the one government user experie</w:t>
      </w:r>
      <w:r w:rsidR="00754701">
        <w:t>nce design.</w:t>
      </w:r>
    </w:p>
    <w:p w14:paraId="14E475C4" w14:textId="60221633" w:rsidR="00163BB9" w:rsidRDefault="00DD5023" w:rsidP="00163BB9">
      <w:pPr>
        <w:pStyle w:val="ListParagraph"/>
        <w:numPr>
          <w:ilvl w:val="0"/>
          <w:numId w:val="37"/>
        </w:numPr>
        <w:spacing w:after="80"/>
        <w:ind w:left="284" w:hanging="284"/>
        <w:contextualSpacing w:val="0"/>
      </w:pPr>
      <w:r>
        <w:t>Ensure WA government websites look and operate consistently</w:t>
      </w:r>
      <w:r w:rsidR="00B349B4">
        <w:t xml:space="preserve"> in order to</w:t>
      </w:r>
      <w:r>
        <w:t xml:space="preserve"> improve usability and learnability, </w:t>
      </w:r>
      <w:r w:rsidR="00B349B4">
        <w:t xml:space="preserve">and </w:t>
      </w:r>
      <w:r>
        <w:t>enabl</w:t>
      </w:r>
      <w:r w:rsidR="00B349B4">
        <w:t>e</w:t>
      </w:r>
      <w:r>
        <w:t xml:space="preserve"> a better user experience for users of WA Government websites</w:t>
      </w:r>
      <w:r w:rsidR="00163BB9">
        <w:t>.</w:t>
      </w:r>
    </w:p>
    <w:p w14:paraId="2487D7A2" w14:textId="5B625229" w:rsidR="00DD5023" w:rsidRPr="007D1332" w:rsidRDefault="00DD5023" w:rsidP="008E7546">
      <w:pPr>
        <w:pStyle w:val="ListParagraph"/>
        <w:numPr>
          <w:ilvl w:val="0"/>
          <w:numId w:val="37"/>
        </w:numPr>
        <w:spacing w:after="80"/>
        <w:ind w:left="284" w:hanging="284"/>
        <w:contextualSpacing w:val="0"/>
        <w:rPr>
          <w:sz w:val="20"/>
          <w:szCs w:val="20"/>
        </w:rPr>
      </w:pPr>
      <w:r w:rsidRPr="007D1332">
        <w:rPr>
          <w:rStyle w:val="normaltextrun1"/>
          <w:rFonts w:cs="Arial"/>
        </w:rPr>
        <w:t>Simplify the user experience and make government digital services easier to use.</w:t>
      </w:r>
    </w:p>
    <w:p w14:paraId="052F912E" w14:textId="0DC986DC" w:rsidR="00163BB9" w:rsidRPr="00163BB9" w:rsidRDefault="00B349B4" w:rsidP="00163BB9">
      <w:pPr>
        <w:pStyle w:val="Heading1"/>
        <w:spacing w:after="240"/>
        <w:rPr>
          <w:rFonts w:ascii="Arial" w:hAnsi="Arial"/>
          <w:color w:val="4F4F4F"/>
          <w:lang w:val="en-AU"/>
        </w:rPr>
      </w:pPr>
      <w:r>
        <w:rPr>
          <w:rFonts w:ascii="Arial" w:hAnsi="Arial"/>
          <w:color w:val="4F4F4F"/>
          <w:lang w:val="en-AU"/>
        </w:rPr>
        <w:t xml:space="preserve">Additional </w:t>
      </w:r>
      <w:r w:rsidR="00163BB9" w:rsidRPr="00163BB9">
        <w:rPr>
          <w:rFonts w:ascii="Arial" w:hAnsi="Arial"/>
          <w:color w:val="4F4F4F"/>
          <w:lang w:val="en-AU"/>
        </w:rPr>
        <w:t>Requirement</w:t>
      </w:r>
      <w:r w:rsidR="00DD5023">
        <w:rPr>
          <w:rFonts w:ascii="Arial" w:hAnsi="Arial"/>
          <w:color w:val="4F4F4F"/>
          <w:lang w:val="en-AU"/>
        </w:rPr>
        <w:t>s</w:t>
      </w:r>
    </w:p>
    <w:p w14:paraId="2F079607" w14:textId="5F1D1FD4" w:rsidR="00800FA7" w:rsidRDefault="00DD5023" w:rsidP="007D1332">
      <w:pPr>
        <w:spacing w:after="80"/>
      </w:pPr>
      <w:r w:rsidRPr="00DD5023">
        <w:t xml:space="preserve">All </w:t>
      </w:r>
      <w:r w:rsidR="00B349B4">
        <w:t>agencies</w:t>
      </w:r>
      <w:r w:rsidR="00B349B4" w:rsidRPr="00DD5023">
        <w:t xml:space="preserve"> </w:t>
      </w:r>
      <w:r w:rsidRPr="00DD5023">
        <w:t xml:space="preserve">should apply the </w:t>
      </w:r>
      <w:hyperlink r:id="rId23" w:history="1">
        <w:r w:rsidRPr="00F0691A">
          <w:rPr>
            <w:rStyle w:val="Hyperlink"/>
          </w:rPr>
          <w:t>Western Australian Digital Service Design Principles</w:t>
        </w:r>
      </w:hyperlink>
      <w:r w:rsidRPr="00DD5023">
        <w:t xml:space="preserve"> </w:t>
      </w:r>
      <w:r w:rsidR="00B349B4">
        <w:t xml:space="preserve">when planning or updating websites </w:t>
      </w:r>
      <w:r w:rsidR="00F0691A">
        <w:t xml:space="preserve">to </w:t>
      </w:r>
      <w:r w:rsidRPr="00DD5023">
        <w:t xml:space="preserve">ensure services meet the needs of </w:t>
      </w:r>
      <w:r w:rsidR="00B349B4">
        <w:t>the</w:t>
      </w:r>
      <w:r w:rsidR="00B349B4" w:rsidRPr="00DD5023">
        <w:t xml:space="preserve"> </w:t>
      </w:r>
      <w:r w:rsidRPr="00DD5023">
        <w:t>community.</w:t>
      </w:r>
      <w:bookmarkStart w:id="1" w:name="_Header"/>
      <w:bookmarkEnd w:id="1"/>
    </w:p>
    <w:p w14:paraId="6120537B" w14:textId="45A69BD8" w:rsidR="00B349B4" w:rsidRDefault="00B349B4" w:rsidP="00F0691A">
      <w:pPr>
        <w:pStyle w:val="Heading1"/>
        <w:spacing w:after="240"/>
        <w:rPr>
          <w:rFonts w:ascii="Arial" w:hAnsi="Arial"/>
          <w:color w:val="4F4F4F"/>
          <w:lang w:val="en-AU"/>
        </w:rPr>
      </w:pPr>
      <w:r>
        <w:rPr>
          <w:rFonts w:ascii="Arial" w:hAnsi="Arial"/>
          <w:color w:val="4F4F4F"/>
          <w:lang w:val="en-AU"/>
        </w:rPr>
        <w:lastRenderedPageBreak/>
        <w:t>Website Visual Design and Functional Standard</w:t>
      </w:r>
    </w:p>
    <w:p w14:paraId="23B57BEC" w14:textId="0B72E3C2" w:rsidR="00B349B4" w:rsidRPr="008E7546" w:rsidRDefault="00B349B4" w:rsidP="007D1332">
      <w:pPr>
        <w:rPr>
          <w:lang w:val="en-AU"/>
        </w:rPr>
      </w:pPr>
      <w:r>
        <w:rPr>
          <w:lang w:val="en-AU"/>
        </w:rPr>
        <w:t>The Website Visual Design and Functional Standard establishes mandatory visual and functional requirements that must be adopted and fully complied with on all WA Government agency websites that fall within the scope.</w:t>
      </w:r>
    </w:p>
    <w:p w14:paraId="51983E00" w14:textId="6C1A30B6" w:rsidR="00B349B4" w:rsidRPr="008E7546" w:rsidRDefault="00B349B4" w:rsidP="007D1332">
      <w:pPr>
        <w:rPr>
          <w:lang w:val="en-AU"/>
        </w:rPr>
      </w:pPr>
      <w:r>
        <w:rPr>
          <w:lang w:val="en-AU"/>
        </w:rPr>
        <w:t>This standard applies to the following main website elements:</w:t>
      </w:r>
    </w:p>
    <w:p w14:paraId="15C3385C" w14:textId="1A2FEA49" w:rsidR="00B349B4" w:rsidRPr="008E7546" w:rsidRDefault="00094049" w:rsidP="007D1332">
      <w:pPr>
        <w:pStyle w:val="ListParagraph"/>
        <w:numPr>
          <w:ilvl w:val="0"/>
          <w:numId w:val="42"/>
        </w:numPr>
        <w:rPr>
          <w:lang w:val="en-AU"/>
        </w:rPr>
      </w:pPr>
      <w:r w:rsidRPr="007D2D9C">
        <w:t>Header</w:t>
      </w:r>
    </w:p>
    <w:p w14:paraId="235A904D" w14:textId="3B3BAFF6" w:rsidR="00B349B4" w:rsidRPr="008E7546" w:rsidRDefault="00094049" w:rsidP="007D1332">
      <w:pPr>
        <w:pStyle w:val="ListParagraph"/>
        <w:numPr>
          <w:ilvl w:val="0"/>
          <w:numId w:val="42"/>
        </w:numPr>
        <w:rPr>
          <w:lang w:val="en-AU"/>
        </w:rPr>
      </w:pPr>
      <w:r w:rsidRPr="007D2D9C">
        <w:t>Navigation</w:t>
      </w:r>
    </w:p>
    <w:p w14:paraId="2D14CA14" w14:textId="7BDA481B" w:rsidR="00B349B4" w:rsidRPr="008E7546" w:rsidRDefault="00094049" w:rsidP="007D1332">
      <w:pPr>
        <w:pStyle w:val="ListParagraph"/>
        <w:numPr>
          <w:ilvl w:val="0"/>
          <w:numId w:val="42"/>
        </w:numPr>
        <w:rPr>
          <w:lang w:val="en-AU"/>
        </w:rPr>
      </w:pPr>
      <w:r w:rsidRPr="007D2D9C">
        <w:t>Main Content Area</w:t>
      </w:r>
    </w:p>
    <w:p w14:paraId="465B5CF7" w14:textId="000D288D" w:rsidR="00B349B4" w:rsidRPr="008E7546" w:rsidRDefault="00094049" w:rsidP="007D1332">
      <w:pPr>
        <w:pStyle w:val="ListParagraph"/>
        <w:numPr>
          <w:ilvl w:val="0"/>
          <w:numId w:val="42"/>
        </w:numPr>
        <w:rPr>
          <w:lang w:val="en-AU"/>
        </w:rPr>
      </w:pPr>
      <w:r w:rsidRPr="007D2D9C">
        <w:t>Footer</w:t>
      </w:r>
    </w:p>
    <w:p w14:paraId="61568D1F" w14:textId="69A9F79E" w:rsidR="002D19BD" w:rsidRPr="007D1332" w:rsidRDefault="002D19BD" w:rsidP="007D1332">
      <w:pPr>
        <w:rPr>
          <w:lang w:val="en-AU"/>
        </w:rPr>
      </w:pPr>
      <w:r>
        <w:rPr>
          <w:lang w:val="en-AU"/>
        </w:rPr>
        <w:t>All WA Government agency websites that fall within the scope of this standard must comply with the details for each of the above elements.</w:t>
      </w:r>
    </w:p>
    <w:p w14:paraId="782792A0" w14:textId="21CBBFE7" w:rsidR="00297268" w:rsidRPr="007B39D7" w:rsidRDefault="00297268" w:rsidP="007B39D7">
      <w:pPr>
        <w:pStyle w:val="Heading2"/>
        <w:rPr>
          <w:rFonts w:ascii="Arial" w:hAnsi="Arial" w:cs="Arial"/>
          <w:b/>
          <w:sz w:val="28"/>
          <w:szCs w:val="28"/>
        </w:rPr>
      </w:pPr>
      <w:bookmarkStart w:id="2" w:name="_Header_1"/>
      <w:bookmarkEnd w:id="2"/>
      <w:r w:rsidRPr="007B39D7">
        <w:rPr>
          <w:rFonts w:ascii="Arial" w:hAnsi="Arial" w:cs="Arial"/>
          <w:b/>
          <w:sz w:val="28"/>
          <w:szCs w:val="28"/>
        </w:rPr>
        <w:t>Header</w:t>
      </w:r>
    </w:p>
    <w:p w14:paraId="21310BBF" w14:textId="77777777" w:rsidR="00297268" w:rsidRPr="00297268" w:rsidRDefault="00297268" w:rsidP="00297268">
      <w:pPr>
        <w:pStyle w:val="NormalWeb"/>
        <w:rPr>
          <w:rFonts w:ascii="Arial" w:hAnsi="Arial" w:cs="Arial"/>
          <w:sz w:val="22"/>
          <w:szCs w:val="22"/>
        </w:rPr>
      </w:pPr>
      <w:r w:rsidRPr="00297268">
        <w:rPr>
          <w:rFonts w:ascii="Arial" w:hAnsi="Arial" w:cs="Arial"/>
          <w:sz w:val="22"/>
          <w:szCs w:val="22"/>
        </w:rPr>
        <w:t>The header banner contains the following mandatory elements:</w:t>
      </w:r>
    </w:p>
    <w:p w14:paraId="719C6F88" w14:textId="13D95CB4" w:rsidR="00297268" w:rsidRPr="00297268" w:rsidRDefault="00094049" w:rsidP="008E7546">
      <w:pPr>
        <w:numPr>
          <w:ilvl w:val="0"/>
          <w:numId w:val="12"/>
        </w:numPr>
        <w:spacing w:before="100" w:beforeAutospacing="1" w:after="100" w:afterAutospacing="1" w:line="240" w:lineRule="auto"/>
        <w:rPr>
          <w:rFonts w:eastAsia="Times New Roman" w:cs="Arial"/>
        </w:rPr>
      </w:pPr>
      <w:r w:rsidRPr="007D2D9C">
        <w:t>Skip to main content</w:t>
      </w:r>
    </w:p>
    <w:p w14:paraId="76343E8B" w14:textId="14C610B4" w:rsidR="00094049" w:rsidRPr="007D2D9C" w:rsidRDefault="00094049" w:rsidP="00094049">
      <w:pPr>
        <w:numPr>
          <w:ilvl w:val="0"/>
          <w:numId w:val="12"/>
        </w:numPr>
        <w:spacing w:before="100" w:beforeAutospacing="1" w:after="100" w:afterAutospacing="1" w:line="240" w:lineRule="auto"/>
      </w:pPr>
      <w:r w:rsidRPr="007D2D9C">
        <w:t>State Government Badge</w:t>
      </w:r>
    </w:p>
    <w:p w14:paraId="6BCFC93E" w14:textId="0D7B8A13" w:rsidR="00297268" w:rsidRPr="00297268" w:rsidRDefault="00094049">
      <w:pPr>
        <w:numPr>
          <w:ilvl w:val="0"/>
          <w:numId w:val="12"/>
        </w:numPr>
        <w:spacing w:before="100" w:beforeAutospacing="1" w:after="100" w:afterAutospacing="1" w:line="240" w:lineRule="auto"/>
        <w:rPr>
          <w:rFonts w:eastAsia="Times New Roman" w:cs="Arial"/>
        </w:rPr>
      </w:pPr>
      <w:r w:rsidRPr="007D2D9C">
        <w:t>Header links</w:t>
      </w:r>
      <w:r w:rsidR="00297268" w:rsidRPr="00297268">
        <w:rPr>
          <w:rFonts w:eastAsia="Times New Roman" w:cs="Arial"/>
        </w:rPr>
        <w:t xml:space="preserve"> </w:t>
      </w:r>
    </w:p>
    <w:p w14:paraId="1D684CF5" w14:textId="576CC387" w:rsidR="00297268" w:rsidRPr="00297268" w:rsidRDefault="00297268">
      <w:pPr>
        <w:numPr>
          <w:ilvl w:val="1"/>
          <w:numId w:val="12"/>
        </w:numPr>
        <w:spacing w:before="100" w:beforeAutospacing="1" w:after="100" w:afterAutospacing="1" w:line="240" w:lineRule="auto"/>
        <w:rPr>
          <w:rFonts w:eastAsia="Times New Roman" w:cs="Arial"/>
        </w:rPr>
      </w:pPr>
      <w:r w:rsidRPr="00297268">
        <w:rPr>
          <w:rFonts w:eastAsia="Times New Roman" w:cs="Arial"/>
        </w:rPr>
        <w:t xml:space="preserve">Link to </w:t>
      </w:r>
      <w:r w:rsidR="00094049" w:rsidRPr="007D2D9C">
        <w:t>Accessibility statement</w:t>
      </w:r>
    </w:p>
    <w:p w14:paraId="455D092D" w14:textId="0295E469" w:rsidR="00297268" w:rsidRPr="00297268" w:rsidRDefault="00297268">
      <w:pPr>
        <w:numPr>
          <w:ilvl w:val="1"/>
          <w:numId w:val="12"/>
        </w:numPr>
        <w:spacing w:before="100" w:beforeAutospacing="1" w:after="100" w:afterAutospacing="1" w:line="240" w:lineRule="auto"/>
        <w:rPr>
          <w:rFonts w:eastAsia="Times New Roman" w:cs="Arial"/>
        </w:rPr>
      </w:pPr>
      <w:r w:rsidRPr="00297268">
        <w:rPr>
          <w:rFonts w:eastAsia="Times New Roman" w:cs="Arial"/>
        </w:rPr>
        <w:t xml:space="preserve">Link to </w:t>
      </w:r>
      <w:r w:rsidR="00094049" w:rsidRPr="007D2D9C">
        <w:t>Contact us</w:t>
      </w:r>
    </w:p>
    <w:p w14:paraId="1D35E9B4" w14:textId="4B6853A8" w:rsidR="00297268" w:rsidRPr="00297268" w:rsidRDefault="00094049">
      <w:pPr>
        <w:numPr>
          <w:ilvl w:val="1"/>
          <w:numId w:val="12"/>
        </w:numPr>
        <w:spacing w:before="100" w:beforeAutospacing="1" w:after="100" w:afterAutospacing="1" w:line="240" w:lineRule="auto"/>
        <w:rPr>
          <w:rFonts w:eastAsia="Times New Roman" w:cs="Arial"/>
        </w:rPr>
      </w:pPr>
      <w:r w:rsidRPr="007D2D9C">
        <w:t>Login</w:t>
      </w:r>
      <w:r w:rsidR="00297268" w:rsidRPr="00297268">
        <w:rPr>
          <w:rFonts w:eastAsia="Times New Roman" w:cs="Arial"/>
        </w:rPr>
        <w:t xml:space="preserve"> (mandatory if applicable)</w:t>
      </w:r>
    </w:p>
    <w:p w14:paraId="7477A35C" w14:textId="7C5E20C2" w:rsidR="00094049" w:rsidRPr="007D2D9C" w:rsidRDefault="00094049" w:rsidP="00094049">
      <w:pPr>
        <w:numPr>
          <w:ilvl w:val="0"/>
          <w:numId w:val="12"/>
        </w:numPr>
        <w:spacing w:before="100" w:beforeAutospacing="1" w:after="100" w:afterAutospacing="1" w:line="240" w:lineRule="auto"/>
      </w:pPr>
      <w:r w:rsidRPr="007D2D9C">
        <w:t>Search</w:t>
      </w:r>
    </w:p>
    <w:p w14:paraId="4B0749DF" w14:textId="421BA352" w:rsidR="00094049" w:rsidRPr="007D2D9C" w:rsidRDefault="00094049" w:rsidP="00094049">
      <w:pPr>
        <w:numPr>
          <w:ilvl w:val="0"/>
          <w:numId w:val="12"/>
        </w:numPr>
        <w:spacing w:before="100" w:beforeAutospacing="1" w:after="100" w:afterAutospacing="1" w:line="240" w:lineRule="auto"/>
      </w:pPr>
      <w:r w:rsidRPr="007D2D9C">
        <w:t>WA Government search</w:t>
      </w:r>
    </w:p>
    <w:p w14:paraId="32605F67" w14:textId="3955498C" w:rsidR="00297268" w:rsidRPr="00297268" w:rsidRDefault="00297268" w:rsidP="00297268">
      <w:pPr>
        <w:pStyle w:val="NormalWeb"/>
        <w:rPr>
          <w:rFonts w:ascii="Arial" w:hAnsi="Arial" w:cs="Arial"/>
          <w:sz w:val="22"/>
          <w:szCs w:val="22"/>
        </w:rPr>
      </w:pPr>
      <w:r w:rsidRPr="00297268">
        <w:rPr>
          <w:rFonts w:ascii="Arial" w:hAnsi="Arial" w:cs="Arial"/>
          <w:sz w:val="22"/>
          <w:szCs w:val="22"/>
        </w:rPr>
        <w:t xml:space="preserve">The </w:t>
      </w:r>
      <w:r w:rsidR="00094049" w:rsidRPr="007D2D9C">
        <w:t>design of the header should be responsive</w:t>
      </w:r>
      <w:r w:rsidRPr="00297268">
        <w:rPr>
          <w:rFonts w:ascii="Arial" w:hAnsi="Arial" w:cs="Arial"/>
          <w:sz w:val="22"/>
          <w:szCs w:val="22"/>
        </w:rPr>
        <w:t>, and adjust when displayed on a smaller mobile device.</w:t>
      </w:r>
    </w:p>
    <w:p w14:paraId="3638B195" w14:textId="6B5C868E" w:rsidR="00297268" w:rsidRDefault="00297268" w:rsidP="5109EDAB">
      <w:pPr>
        <w:pStyle w:val="NormalWeb"/>
        <w:spacing w:after="120" w:afterAutospacing="0"/>
      </w:pPr>
      <w:r>
        <w:rPr>
          <w:noProof/>
        </w:rPr>
        <w:drawing>
          <wp:inline distT="0" distB="0" distL="0" distR="0" wp14:anchorId="35A1C0F0" wp14:editId="4760DC30">
            <wp:extent cx="5940000" cy="788400"/>
            <wp:effectExtent l="0" t="0" r="3810" b="0"/>
            <wp:docPr id="37" name="Picture 37" descr="C:\4195d454d7cd04266238adfba74d16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4195d454d7cd04266238adfba74d16b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0000" cy="788400"/>
                    </a:xfrm>
                    <a:prstGeom prst="rect">
                      <a:avLst/>
                    </a:prstGeom>
                    <a:noFill/>
                    <a:ln>
                      <a:noFill/>
                    </a:ln>
                  </pic:spPr>
                </pic:pic>
              </a:graphicData>
            </a:graphic>
          </wp:inline>
        </w:drawing>
      </w:r>
    </w:p>
    <w:p w14:paraId="5F18AD07" w14:textId="223241CB" w:rsidR="002D19BD" w:rsidRPr="007D1332" w:rsidRDefault="00297268" w:rsidP="007D1332">
      <w:pPr>
        <w:pStyle w:val="NormalWeb"/>
        <w:spacing w:before="0" w:beforeAutospacing="0"/>
        <w:jc w:val="center"/>
        <w:rPr>
          <w:rFonts w:ascii="Arial" w:hAnsi="Arial" w:cs="Arial"/>
          <w:i/>
          <w:iCs/>
          <w:sz w:val="20"/>
          <w:szCs w:val="20"/>
        </w:rPr>
      </w:pPr>
      <w:r w:rsidRPr="007D1332">
        <w:rPr>
          <w:rStyle w:val="Emphasis"/>
          <w:rFonts w:ascii="Arial" w:hAnsi="Arial" w:cs="Arial"/>
          <w:sz w:val="20"/>
          <w:szCs w:val="20"/>
        </w:rPr>
        <w:t>Fig</w:t>
      </w:r>
      <w:r w:rsidR="007D1332">
        <w:rPr>
          <w:rStyle w:val="Emphasis"/>
          <w:rFonts w:ascii="Arial" w:hAnsi="Arial" w:cs="Arial"/>
          <w:sz w:val="20"/>
          <w:szCs w:val="20"/>
        </w:rPr>
        <w:t>ure 1: Example of Header banner</w:t>
      </w:r>
    </w:p>
    <w:p w14:paraId="2C8C659F" w14:textId="37BB889C" w:rsidR="00297268" w:rsidRPr="008E7546" w:rsidRDefault="00297268" w:rsidP="007D1332">
      <w:pPr>
        <w:pStyle w:val="Heading3"/>
      </w:pPr>
      <w:bookmarkStart w:id="3" w:name="_Skip_to_main"/>
      <w:bookmarkEnd w:id="3"/>
      <w:r w:rsidRPr="008E7546">
        <w:t xml:space="preserve">Skip to main </w:t>
      </w:r>
      <w:r w:rsidRPr="006A3873">
        <w:rPr>
          <w:color w:val="404040" w:themeColor="text1" w:themeTint="BF"/>
        </w:rPr>
        <w:t>content</w:t>
      </w:r>
    </w:p>
    <w:p w14:paraId="212340B5"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The ‘Skip to main content’ link allows screen readers and keyboard users to go directly to the start of the main content on the page, bypassing all the other navigation elements.</w:t>
      </w:r>
    </w:p>
    <w:p w14:paraId="10B8A223" w14:textId="77777777" w:rsidR="007D1332" w:rsidRDefault="007D1332" w:rsidP="00297268">
      <w:pPr>
        <w:pStyle w:val="NormalWeb"/>
        <w:rPr>
          <w:rFonts w:ascii="Arial" w:hAnsi="Arial" w:cs="Arial"/>
          <w:sz w:val="22"/>
          <w:szCs w:val="22"/>
        </w:rPr>
      </w:pPr>
      <w:r>
        <w:rPr>
          <w:rFonts w:ascii="Arial" w:hAnsi="Arial" w:cs="Arial"/>
          <w:sz w:val="22"/>
          <w:szCs w:val="22"/>
        </w:rPr>
        <w:br w:type="page"/>
      </w:r>
    </w:p>
    <w:p w14:paraId="60761F37" w14:textId="03AFF78E" w:rsidR="00297268" w:rsidRPr="00171A5F" w:rsidRDefault="00297268" w:rsidP="00297268">
      <w:pPr>
        <w:pStyle w:val="NormalWeb"/>
        <w:rPr>
          <w:rFonts w:ascii="Arial" w:hAnsi="Arial" w:cs="Arial"/>
          <w:sz w:val="22"/>
          <w:szCs w:val="22"/>
        </w:rPr>
      </w:pPr>
      <w:r w:rsidRPr="00171A5F">
        <w:rPr>
          <w:rFonts w:ascii="Arial" w:hAnsi="Arial" w:cs="Arial"/>
          <w:sz w:val="22"/>
          <w:szCs w:val="22"/>
        </w:rPr>
        <w:lastRenderedPageBreak/>
        <w:t>The ‘Skip to main content’ link:</w:t>
      </w:r>
    </w:p>
    <w:p w14:paraId="2E987B6A" w14:textId="0A9953AE" w:rsidR="00297268" w:rsidRPr="008E7546" w:rsidRDefault="7FD94775" w:rsidP="008E7546">
      <w:pPr>
        <w:numPr>
          <w:ilvl w:val="0"/>
          <w:numId w:val="13"/>
        </w:numPr>
        <w:spacing w:before="100" w:beforeAutospacing="1" w:after="100" w:afterAutospacing="1" w:line="240" w:lineRule="auto"/>
        <w:rPr>
          <w:rFonts w:eastAsia="Times New Roman" w:cs="Arial"/>
        </w:rPr>
      </w:pPr>
      <w:r w:rsidRPr="00171A5F">
        <w:rPr>
          <w:rFonts w:eastAsia="Times New Roman" w:cs="Arial"/>
        </w:rPr>
        <w:t xml:space="preserve">must </w:t>
      </w:r>
      <w:r w:rsidR="00297268" w:rsidRPr="00171A5F">
        <w:rPr>
          <w:rFonts w:eastAsia="Times New Roman" w:cs="Arial"/>
        </w:rPr>
        <w:t xml:space="preserve">be the </w:t>
      </w:r>
      <w:r w:rsidR="00297268" w:rsidRPr="00171A5F">
        <w:rPr>
          <w:rStyle w:val="inline-comment-marker"/>
          <w:rFonts w:eastAsia="Times New Roman" w:cs="Arial"/>
        </w:rPr>
        <w:t xml:space="preserve">first </w:t>
      </w:r>
      <w:r w:rsidR="4B2C21E9" w:rsidRPr="00171A5F">
        <w:rPr>
          <w:rStyle w:val="inline-comment-marker"/>
          <w:rFonts w:eastAsia="Times New Roman" w:cs="Arial"/>
        </w:rPr>
        <w:t xml:space="preserve">interactive </w:t>
      </w:r>
      <w:r w:rsidR="00297268" w:rsidRPr="00171A5F">
        <w:rPr>
          <w:rStyle w:val="inline-comment-marker"/>
          <w:rFonts w:eastAsia="Times New Roman" w:cs="Arial"/>
        </w:rPr>
        <w:t>element</w:t>
      </w:r>
      <w:r w:rsidR="00297268" w:rsidRPr="00171A5F">
        <w:rPr>
          <w:rFonts w:eastAsia="Times New Roman" w:cs="Arial"/>
        </w:rPr>
        <w:t xml:space="preserve"> on the webpage</w:t>
      </w:r>
      <w:r w:rsidR="00E813AF">
        <w:rPr>
          <w:rFonts w:eastAsia="Times New Roman" w:cs="Arial"/>
        </w:rPr>
        <w:t>;</w:t>
      </w:r>
    </w:p>
    <w:p w14:paraId="418F4442" w14:textId="24C802CF" w:rsidR="4B2C21E9" w:rsidRDefault="4B2C21E9" w:rsidP="007D1332">
      <w:pPr>
        <w:numPr>
          <w:ilvl w:val="0"/>
          <w:numId w:val="13"/>
        </w:numPr>
        <w:spacing w:beforeAutospacing="1" w:afterAutospacing="1" w:line="240" w:lineRule="auto"/>
      </w:pPr>
      <w:r w:rsidRPr="007D1332">
        <w:rPr>
          <w:rFonts w:eastAsia="Times New Roman" w:cs="Arial"/>
        </w:rPr>
        <w:t>does not have to be visible when it does not have focus;</w:t>
      </w:r>
    </w:p>
    <w:p w14:paraId="7A3C2737" w14:textId="52C5A1D4" w:rsidR="4B2C21E9" w:rsidRDefault="4B2C21E9" w:rsidP="007D1332">
      <w:pPr>
        <w:numPr>
          <w:ilvl w:val="0"/>
          <w:numId w:val="13"/>
        </w:numPr>
        <w:spacing w:beforeAutospacing="1" w:afterAutospacing="1" w:line="240" w:lineRule="auto"/>
      </w:pPr>
      <w:r w:rsidRPr="007D1332">
        <w:rPr>
          <w:rFonts w:eastAsia="Times New Roman" w:cs="Arial"/>
        </w:rPr>
        <w:t>must be visible on focus;</w:t>
      </w:r>
    </w:p>
    <w:p w14:paraId="2AC363B5" w14:textId="372BFFD2" w:rsidR="00297268" w:rsidRPr="008E7546" w:rsidRDefault="543A4435" w:rsidP="008E7546">
      <w:pPr>
        <w:numPr>
          <w:ilvl w:val="0"/>
          <w:numId w:val="13"/>
        </w:numPr>
        <w:spacing w:before="100" w:beforeAutospacing="1" w:after="100" w:afterAutospacing="1" w:line="240" w:lineRule="auto"/>
        <w:rPr>
          <w:rFonts w:eastAsia="Times New Roman" w:cs="Arial"/>
        </w:rPr>
      </w:pPr>
      <w:r w:rsidRPr="00171A5F">
        <w:rPr>
          <w:rFonts w:eastAsia="Times New Roman" w:cs="Arial"/>
        </w:rPr>
        <w:t>must have the link</w:t>
      </w:r>
      <w:r w:rsidR="00297268" w:rsidRPr="00171A5F">
        <w:rPr>
          <w:rFonts w:eastAsia="Times New Roman" w:cs="Arial"/>
        </w:rPr>
        <w:t xml:space="preserve"> text ‘Skip to main content’</w:t>
      </w:r>
      <w:r w:rsidR="00E813AF">
        <w:rPr>
          <w:rFonts w:eastAsia="Times New Roman" w:cs="Arial"/>
        </w:rPr>
        <w:t>;</w:t>
      </w:r>
    </w:p>
    <w:p w14:paraId="24D4D432" w14:textId="17F341A6" w:rsidR="00297268" w:rsidRPr="008E7546" w:rsidRDefault="7FD94775" w:rsidP="008E7546">
      <w:pPr>
        <w:numPr>
          <w:ilvl w:val="0"/>
          <w:numId w:val="13"/>
        </w:numPr>
        <w:spacing w:before="100" w:beforeAutospacing="1" w:after="100" w:afterAutospacing="1" w:line="240" w:lineRule="auto"/>
        <w:rPr>
          <w:rFonts w:eastAsia="Times New Roman" w:cs="Arial"/>
        </w:rPr>
      </w:pPr>
      <w:r w:rsidRPr="00171A5F">
        <w:rPr>
          <w:rFonts w:eastAsia="Times New Roman" w:cs="Arial"/>
        </w:rPr>
        <w:t>m</w:t>
      </w:r>
      <w:r w:rsidR="543A4435" w:rsidRPr="00171A5F">
        <w:rPr>
          <w:rFonts w:eastAsia="Times New Roman" w:cs="Arial"/>
        </w:rPr>
        <w:t xml:space="preserve">ust </w:t>
      </w:r>
      <w:r w:rsidR="00297268" w:rsidRPr="00171A5F">
        <w:rPr>
          <w:rFonts w:eastAsia="Times New Roman" w:cs="Arial"/>
        </w:rPr>
        <w:t xml:space="preserve">take the user to the start of the </w:t>
      </w:r>
      <w:r w:rsidR="00094049" w:rsidRPr="007D2D9C">
        <w:t>main content</w:t>
      </w:r>
      <w:r w:rsidR="00297268" w:rsidRPr="00171A5F">
        <w:rPr>
          <w:rFonts w:eastAsia="Times New Roman" w:cs="Arial"/>
        </w:rPr>
        <w:t xml:space="preserve"> on the </w:t>
      </w:r>
      <w:r w:rsidR="00E813AF">
        <w:rPr>
          <w:rFonts w:eastAsia="Times New Roman" w:cs="Arial"/>
        </w:rPr>
        <w:t xml:space="preserve">current </w:t>
      </w:r>
      <w:r w:rsidR="00297268" w:rsidRPr="00171A5F">
        <w:rPr>
          <w:rFonts w:eastAsia="Times New Roman" w:cs="Arial"/>
        </w:rPr>
        <w:t>page</w:t>
      </w:r>
      <w:r w:rsidR="00E813AF">
        <w:rPr>
          <w:rFonts w:eastAsia="Times New Roman" w:cs="Arial"/>
        </w:rPr>
        <w:t>;</w:t>
      </w:r>
    </w:p>
    <w:p w14:paraId="13DD59E8" w14:textId="2E01EB50" w:rsidR="00297268" w:rsidRPr="008E7546" w:rsidRDefault="00297268">
      <w:pPr>
        <w:numPr>
          <w:ilvl w:val="0"/>
          <w:numId w:val="13"/>
        </w:numPr>
        <w:spacing w:before="100" w:beforeAutospacing="1" w:after="100" w:afterAutospacing="1" w:line="240" w:lineRule="auto"/>
        <w:rPr>
          <w:rFonts w:eastAsia="Times New Roman" w:cs="Arial"/>
        </w:rPr>
      </w:pPr>
      <w:r w:rsidRPr="00171A5F">
        <w:rPr>
          <w:rFonts w:eastAsia="Times New Roman" w:cs="Arial"/>
        </w:rPr>
        <w:t>on hover ha</w:t>
      </w:r>
      <w:r w:rsidR="543A4435" w:rsidRPr="00171A5F">
        <w:rPr>
          <w:rFonts w:eastAsia="Times New Roman" w:cs="Arial"/>
        </w:rPr>
        <w:t>s</w:t>
      </w:r>
      <w:r w:rsidRPr="00171A5F">
        <w:rPr>
          <w:rFonts w:eastAsia="Times New Roman" w:cs="Arial"/>
        </w:rPr>
        <w:t xml:space="preserve"> an ochre background colour</w:t>
      </w:r>
      <w:r w:rsidR="00E813AF">
        <w:rPr>
          <w:rFonts w:eastAsia="Times New Roman" w:cs="Arial"/>
        </w:rPr>
        <w:t>; and</w:t>
      </w:r>
    </w:p>
    <w:p w14:paraId="2DCEE7A8" w14:textId="1AAD359B" w:rsidR="00297268" w:rsidRPr="008E7546" w:rsidRDefault="00297268">
      <w:pPr>
        <w:numPr>
          <w:ilvl w:val="0"/>
          <w:numId w:val="13"/>
        </w:numPr>
        <w:spacing w:before="100" w:beforeAutospacing="1" w:after="100" w:afterAutospacing="1" w:line="240" w:lineRule="auto"/>
        <w:rPr>
          <w:rFonts w:eastAsia="Times New Roman" w:cs="Arial"/>
        </w:rPr>
      </w:pPr>
      <w:r w:rsidRPr="00171A5F">
        <w:rPr>
          <w:rFonts w:eastAsia="Times New Roman" w:cs="Arial"/>
        </w:rPr>
        <w:t>on focus ha</w:t>
      </w:r>
      <w:r w:rsidR="543A4435" w:rsidRPr="00171A5F">
        <w:rPr>
          <w:rFonts w:eastAsia="Times New Roman" w:cs="Arial"/>
        </w:rPr>
        <w:t>s</w:t>
      </w:r>
      <w:r w:rsidRPr="00171A5F">
        <w:rPr>
          <w:rFonts w:eastAsia="Times New Roman" w:cs="Arial"/>
        </w:rPr>
        <w:t xml:space="preserve"> an ochre background colour and dotted outline</w:t>
      </w:r>
      <w:r w:rsidR="00E813AF">
        <w:rPr>
          <w:rFonts w:eastAsia="Times New Roman" w:cs="Arial"/>
        </w:rPr>
        <w:t>;</w:t>
      </w:r>
    </w:p>
    <w:p w14:paraId="7599F1B8" w14:textId="77777777" w:rsidR="00297268" w:rsidRDefault="00297268" w:rsidP="00297268">
      <w:pPr>
        <w:pStyle w:val="NormalWeb"/>
      </w:pPr>
      <w:r>
        <w:rPr>
          <w:noProof/>
        </w:rPr>
        <w:drawing>
          <wp:inline distT="0" distB="0" distL="0" distR="0" wp14:anchorId="026A0164" wp14:editId="69EC06DC">
            <wp:extent cx="5940000" cy="763200"/>
            <wp:effectExtent l="0" t="0" r="3810" b="0"/>
            <wp:docPr id="41" name="Picture 41" descr="C:\f284704cc76bc06327cfa37890ae70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284704cc76bc06327cfa37890ae707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0000" cy="763200"/>
                    </a:xfrm>
                    <a:prstGeom prst="rect">
                      <a:avLst/>
                    </a:prstGeom>
                    <a:noFill/>
                    <a:ln>
                      <a:noFill/>
                    </a:ln>
                  </pic:spPr>
                </pic:pic>
              </a:graphicData>
            </a:graphic>
          </wp:inline>
        </w:drawing>
      </w:r>
    </w:p>
    <w:p w14:paraId="2DDB09F2" w14:textId="127EB22A" w:rsidR="00297268" w:rsidRPr="007D1332" w:rsidRDefault="00297268" w:rsidP="00F54AEA">
      <w:pPr>
        <w:pStyle w:val="NormalWeb"/>
        <w:jc w:val="center"/>
        <w:rPr>
          <w:rStyle w:val="Emphasis"/>
          <w:rFonts w:ascii="Arial" w:hAnsi="Arial" w:cs="Arial"/>
          <w:sz w:val="20"/>
          <w:szCs w:val="20"/>
        </w:rPr>
      </w:pPr>
      <w:r w:rsidRPr="007D1332">
        <w:rPr>
          <w:rStyle w:val="Emphasis"/>
          <w:rFonts w:ascii="Arial" w:hAnsi="Arial" w:cs="Arial"/>
          <w:sz w:val="20"/>
          <w:szCs w:val="20"/>
        </w:rPr>
        <w:t>Figure 2: Skip to main content - focus state</w:t>
      </w:r>
    </w:p>
    <w:p w14:paraId="4719442F" w14:textId="44C6214F" w:rsidR="00297268" w:rsidRPr="00F0691A" w:rsidRDefault="00297268" w:rsidP="00F54AEA">
      <w:pPr>
        <w:pStyle w:val="Heading3"/>
      </w:pPr>
      <w:bookmarkStart w:id="4" w:name="_State_Government_Badge"/>
      <w:bookmarkEnd w:id="4"/>
      <w:r w:rsidRPr="00F0691A">
        <w:t>State Government Badge</w:t>
      </w:r>
    </w:p>
    <w:p w14:paraId="2EBD3E13"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The State Government Badge must:</w:t>
      </w:r>
    </w:p>
    <w:p w14:paraId="2D033D9D" w14:textId="462ED916" w:rsidR="00297268" w:rsidRPr="00171A5F" w:rsidRDefault="00297268" w:rsidP="008E7546">
      <w:pPr>
        <w:numPr>
          <w:ilvl w:val="0"/>
          <w:numId w:val="14"/>
        </w:numPr>
        <w:spacing w:before="100" w:beforeAutospacing="1" w:after="100" w:afterAutospacing="1" w:line="240" w:lineRule="auto"/>
        <w:rPr>
          <w:rFonts w:eastAsia="Times New Roman" w:cs="Arial"/>
        </w:rPr>
      </w:pPr>
      <w:r w:rsidRPr="00171A5F">
        <w:rPr>
          <w:rFonts w:eastAsia="Times New Roman" w:cs="Arial"/>
        </w:rPr>
        <w:t>be displayed at the top left hand corner of the webpage</w:t>
      </w:r>
      <w:r w:rsidR="00E813AF">
        <w:rPr>
          <w:rFonts w:eastAsia="Times New Roman" w:cs="Arial"/>
        </w:rPr>
        <w:t>;</w:t>
      </w:r>
    </w:p>
    <w:p w14:paraId="705F7A49" w14:textId="7C6FDC29" w:rsidR="00297268" w:rsidRPr="00171A5F" w:rsidRDefault="00297268">
      <w:pPr>
        <w:numPr>
          <w:ilvl w:val="0"/>
          <w:numId w:val="14"/>
        </w:numPr>
        <w:spacing w:before="100" w:beforeAutospacing="1" w:after="100" w:afterAutospacing="1" w:line="240" w:lineRule="auto"/>
        <w:rPr>
          <w:rFonts w:eastAsia="Times New Roman" w:cs="Arial"/>
        </w:rPr>
      </w:pPr>
      <w:r w:rsidRPr="00171A5F">
        <w:rPr>
          <w:rFonts w:eastAsia="Times New Roman" w:cs="Arial"/>
        </w:rPr>
        <w:t xml:space="preserve">link to the </w:t>
      </w:r>
      <w:r w:rsidRPr="00171A5F">
        <w:rPr>
          <w:rStyle w:val="inline-comment-marker"/>
          <w:rFonts w:eastAsia="Times New Roman" w:cs="Arial"/>
        </w:rPr>
        <w:t>homepage of your website</w:t>
      </w:r>
      <w:r w:rsidR="00E813AF">
        <w:rPr>
          <w:rStyle w:val="inline-comment-marker"/>
          <w:rFonts w:eastAsia="Times New Roman" w:cs="Arial"/>
        </w:rPr>
        <w:t>;</w:t>
      </w:r>
    </w:p>
    <w:p w14:paraId="19E342F3" w14:textId="3C97FBFB" w:rsidR="00297268" w:rsidRPr="00171A5F" w:rsidRDefault="00297268">
      <w:pPr>
        <w:numPr>
          <w:ilvl w:val="0"/>
          <w:numId w:val="14"/>
        </w:numPr>
        <w:spacing w:before="100" w:beforeAutospacing="1" w:after="100" w:afterAutospacing="1" w:line="240" w:lineRule="auto"/>
        <w:rPr>
          <w:rFonts w:eastAsia="Times New Roman" w:cs="Arial"/>
        </w:rPr>
      </w:pPr>
      <w:r w:rsidRPr="00171A5F">
        <w:rPr>
          <w:rFonts w:eastAsia="Times New Roman" w:cs="Arial"/>
        </w:rPr>
        <w:t>have an alternative text or alt tag message, for example: ‘Go to the &lt;</w:t>
      </w:r>
      <w:r w:rsidRPr="00171A5F">
        <w:rPr>
          <w:rStyle w:val="Emphasis"/>
          <w:rFonts w:eastAsia="Times New Roman" w:cs="Arial"/>
        </w:rPr>
        <w:t>website / agency</w:t>
      </w:r>
      <w:r w:rsidRPr="00171A5F">
        <w:rPr>
          <w:rFonts w:eastAsia="Times New Roman" w:cs="Arial"/>
        </w:rPr>
        <w:t>&gt; website’</w:t>
      </w:r>
      <w:r w:rsidR="00E813AF">
        <w:rPr>
          <w:rFonts w:eastAsia="Times New Roman" w:cs="Arial"/>
        </w:rPr>
        <w:t>; and</w:t>
      </w:r>
    </w:p>
    <w:p w14:paraId="3E8C24A4" w14:textId="2DAA9072" w:rsidR="00297268" w:rsidRDefault="00297268">
      <w:pPr>
        <w:numPr>
          <w:ilvl w:val="0"/>
          <w:numId w:val="14"/>
        </w:numPr>
        <w:spacing w:before="100" w:beforeAutospacing="1" w:after="100" w:afterAutospacing="1" w:line="240" w:lineRule="auto"/>
        <w:rPr>
          <w:rFonts w:eastAsia="Times New Roman" w:cs="Arial"/>
        </w:rPr>
      </w:pPr>
      <w:r w:rsidRPr="00171A5F">
        <w:rPr>
          <w:rFonts w:eastAsia="Times New Roman" w:cs="Arial"/>
        </w:rPr>
        <w:t>on focus have an ochre dotted outline</w:t>
      </w:r>
      <w:r w:rsidR="00E813AF">
        <w:rPr>
          <w:rFonts w:eastAsia="Times New Roman" w:cs="Arial"/>
        </w:rPr>
        <w:t>.</w:t>
      </w:r>
    </w:p>
    <w:p w14:paraId="14E5D496" w14:textId="536D08B6" w:rsidR="00E813AF" w:rsidRDefault="00E813AF" w:rsidP="007E7CAE">
      <w:pPr>
        <w:pStyle w:val="NormalWeb"/>
        <w:ind w:firstLine="720"/>
      </w:pPr>
      <w:r>
        <w:rPr>
          <w:noProof/>
        </w:rPr>
        <w:drawing>
          <wp:anchor distT="0" distB="0" distL="114300" distR="114300" simplePos="0" relativeHeight="251656192" behindDoc="0" locked="0" layoutInCell="1" allowOverlap="1" wp14:anchorId="6ADC3AC9" wp14:editId="04819C36">
            <wp:simplePos x="0" y="0"/>
            <wp:positionH relativeFrom="column">
              <wp:posOffset>94615</wp:posOffset>
            </wp:positionH>
            <wp:positionV relativeFrom="paragraph">
              <wp:posOffset>314960</wp:posOffset>
            </wp:positionV>
            <wp:extent cx="1977390" cy="424180"/>
            <wp:effectExtent l="0" t="0" r="3810" b="0"/>
            <wp:wrapThrough wrapText="bothSides">
              <wp:wrapPolygon edited="0">
                <wp:start x="0" y="0"/>
                <wp:lineTo x="0" y="20371"/>
                <wp:lineTo x="21434" y="20371"/>
                <wp:lineTo x="21434" y="0"/>
                <wp:lineTo x="0" y="0"/>
              </wp:wrapPolygon>
            </wp:wrapThrough>
            <wp:docPr id="2" name="Picture 2" descr="C:\67ceb747aa48770108a65b8fbfbeb5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67ceb747aa48770108a65b8fbfbeb5c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77390" cy="424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iCs/>
          <w:noProof/>
        </w:rPr>
        <w:drawing>
          <wp:inline distT="0" distB="0" distL="0" distR="0" wp14:anchorId="37A1E906" wp14:editId="7E1AF846">
            <wp:extent cx="2495550" cy="983885"/>
            <wp:effectExtent l="0" t="0" r="0" b="6985"/>
            <wp:docPr id="4" name="Picture 4" descr="C:\5cf6a008fe8f5781b312f6e8ef2fda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5cf6a008fe8f5781b312f6e8ef2fda4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95550" cy="983885"/>
                    </a:xfrm>
                    <a:prstGeom prst="rect">
                      <a:avLst/>
                    </a:prstGeom>
                    <a:noFill/>
                    <a:ln>
                      <a:noFill/>
                    </a:ln>
                  </pic:spPr>
                </pic:pic>
              </a:graphicData>
            </a:graphic>
          </wp:inline>
        </w:drawing>
      </w:r>
    </w:p>
    <w:p w14:paraId="55C5653D" w14:textId="041DB515" w:rsidR="00E813AF" w:rsidRPr="00F54AEA" w:rsidRDefault="00E813AF" w:rsidP="004B496A">
      <w:pPr>
        <w:pStyle w:val="NormalWeb"/>
        <w:jc w:val="center"/>
        <w:rPr>
          <w:rFonts w:ascii="Arial" w:hAnsi="Arial" w:cs="Arial"/>
          <w:sz w:val="20"/>
          <w:szCs w:val="20"/>
        </w:rPr>
      </w:pPr>
      <w:r w:rsidRPr="004B496A">
        <w:rPr>
          <w:rStyle w:val="Emphasis"/>
          <w:rFonts w:ascii="Arial" w:hAnsi="Arial" w:cs="Arial"/>
          <w:sz w:val="20"/>
          <w:szCs w:val="20"/>
        </w:rPr>
        <w:t>Figure 3: State Government Badge</w:t>
      </w:r>
      <w:r w:rsidR="007E7CAE">
        <w:rPr>
          <w:rStyle w:val="Emphasis"/>
          <w:rFonts w:ascii="Arial" w:hAnsi="Arial" w:cs="Arial"/>
          <w:sz w:val="20"/>
          <w:szCs w:val="20"/>
        </w:rPr>
        <w:tab/>
      </w:r>
      <w:r w:rsidR="007E7CAE">
        <w:rPr>
          <w:rStyle w:val="Emphasis"/>
          <w:rFonts w:ascii="Arial" w:hAnsi="Arial" w:cs="Arial"/>
          <w:sz w:val="20"/>
          <w:szCs w:val="20"/>
        </w:rPr>
        <w:tab/>
      </w:r>
      <w:r w:rsidRPr="00F54AEA">
        <w:rPr>
          <w:rStyle w:val="Emphasis"/>
          <w:rFonts w:ascii="Arial" w:hAnsi="Arial" w:cs="Arial"/>
          <w:sz w:val="20"/>
          <w:szCs w:val="20"/>
        </w:rPr>
        <w:t xml:space="preserve">Figure 4: </w:t>
      </w:r>
      <w:r>
        <w:rPr>
          <w:rStyle w:val="Emphasis"/>
          <w:rFonts w:ascii="Arial" w:hAnsi="Arial" w:cs="Arial"/>
          <w:sz w:val="20"/>
          <w:szCs w:val="20"/>
        </w:rPr>
        <w:t xml:space="preserve">Example of </w:t>
      </w:r>
      <w:r w:rsidRPr="00F54AEA">
        <w:rPr>
          <w:rStyle w:val="Emphasis"/>
          <w:rFonts w:ascii="Arial" w:hAnsi="Arial" w:cs="Arial"/>
          <w:sz w:val="20"/>
          <w:szCs w:val="20"/>
        </w:rPr>
        <w:t>State Government badge - focus state</w:t>
      </w:r>
    </w:p>
    <w:p w14:paraId="2166828B" w14:textId="72615A83" w:rsidR="00297268" w:rsidRPr="00171A5F" w:rsidRDefault="00297268" w:rsidP="00297268">
      <w:pPr>
        <w:pStyle w:val="NormalWeb"/>
        <w:rPr>
          <w:rFonts w:ascii="Arial" w:hAnsi="Arial" w:cs="Arial"/>
          <w:sz w:val="22"/>
          <w:szCs w:val="22"/>
        </w:rPr>
      </w:pPr>
      <w:r w:rsidRPr="00171A5F">
        <w:rPr>
          <w:rFonts w:ascii="Arial" w:hAnsi="Arial" w:cs="Arial"/>
          <w:sz w:val="22"/>
          <w:szCs w:val="22"/>
        </w:rPr>
        <w:t xml:space="preserve">Website name and approved co-badging logo (if applicable) are displayed next to the State Government Badge.  Font and text placement specifications are specified in the </w:t>
      </w:r>
      <w:hyperlink r:id="rId28" w:history="1">
        <w:r w:rsidRPr="001622B9">
          <w:rPr>
            <w:rStyle w:val="Hyperlink"/>
            <w:rFonts w:ascii="Arial" w:hAnsi="Arial" w:cs="Arial"/>
            <w:sz w:val="22"/>
            <w:szCs w:val="22"/>
          </w:rPr>
          <w:t>Common Badging</w:t>
        </w:r>
      </w:hyperlink>
      <w:r w:rsidRPr="00171A5F">
        <w:rPr>
          <w:rFonts w:ascii="Arial" w:hAnsi="Arial" w:cs="Arial"/>
          <w:sz w:val="22"/>
          <w:szCs w:val="22"/>
        </w:rPr>
        <w:t xml:space="preserve"> website under </w:t>
      </w:r>
      <w:r w:rsidR="001622B9">
        <w:rPr>
          <w:rFonts w:ascii="Arial" w:hAnsi="Arial" w:cs="Arial"/>
          <w:sz w:val="22"/>
          <w:szCs w:val="22"/>
        </w:rPr>
        <w:t>Co-badging</w:t>
      </w:r>
      <w:r w:rsidRPr="00171A5F">
        <w:rPr>
          <w:rFonts w:ascii="Arial" w:hAnsi="Arial" w:cs="Arial"/>
          <w:sz w:val="22"/>
          <w:szCs w:val="22"/>
        </w:rPr>
        <w:t>.</w:t>
      </w:r>
    </w:p>
    <w:p w14:paraId="74AAD59A" w14:textId="61F86E9F" w:rsidR="00297268" w:rsidRPr="00171A5F" w:rsidRDefault="00297268" w:rsidP="00297268">
      <w:pPr>
        <w:pStyle w:val="NormalWeb"/>
        <w:rPr>
          <w:rFonts w:ascii="Arial" w:hAnsi="Arial" w:cs="Arial"/>
          <w:sz w:val="22"/>
          <w:szCs w:val="22"/>
        </w:rPr>
      </w:pPr>
      <w:r w:rsidRPr="00171A5F">
        <w:rPr>
          <w:rFonts w:ascii="Arial" w:hAnsi="Arial" w:cs="Arial"/>
          <w:sz w:val="22"/>
          <w:szCs w:val="22"/>
        </w:rPr>
        <w:t xml:space="preserve">Information on State Government Badge requirements are available on the </w:t>
      </w:r>
      <w:hyperlink r:id="rId29" w:history="1">
        <w:r w:rsidRPr="00F41A40">
          <w:rPr>
            <w:rStyle w:val="Hyperlink"/>
            <w:rFonts w:ascii="Arial" w:hAnsi="Arial" w:cs="Arial"/>
            <w:i/>
            <w:iCs/>
            <w:sz w:val="22"/>
            <w:szCs w:val="22"/>
          </w:rPr>
          <w:t>WA State Government Badge Style Guide</w:t>
        </w:r>
      </w:hyperlink>
      <w:r w:rsidRPr="00F41A40">
        <w:rPr>
          <w:rStyle w:val="Hyperlink"/>
          <w:rFonts w:ascii="Arial" w:hAnsi="Arial" w:cs="Arial"/>
          <w:sz w:val="22"/>
          <w:szCs w:val="22"/>
        </w:rPr>
        <w:t>.</w:t>
      </w:r>
      <w:r w:rsidRPr="00171A5F">
        <w:rPr>
          <w:rFonts w:ascii="Arial" w:hAnsi="Arial" w:cs="Arial"/>
          <w:sz w:val="22"/>
          <w:szCs w:val="22"/>
        </w:rPr>
        <w:t>  All State Government Badge queries should be referred to the </w:t>
      </w:r>
      <w:r w:rsidR="00F406B4" w:rsidRPr="00814EA8">
        <w:rPr>
          <w:rFonts w:ascii="Arial" w:hAnsi="Arial" w:cs="Arial"/>
          <w:sz w:val="22"/>
          <w:szCs w:val="22"/>
        </w:rPr>
        <w:t>Common Badging Committee</w:t>
      </w:r>
      <w:r w:rsidR="00F406B4">
        <w:rPr>
          <w:rFonts w:ascii="Arial" w:hAnsi="Arial" w:cs="Arial"/>
          <w:sz w:val="22"/>
          <w:szCs w:val="22"/>
        </w:rPr>
        <w:t xml:space="preserve">, contact details listed on </w:t>
      </w:r>
      <w:hyperlink r:id="rId30" w:history="1">
        <w:r w:rsidR="00F406B4" w:rsidRPr="00F406B4">
          <w:rPr>
            <w:rStyle w:val="Hyperlink"/>
            <w:rFonts w:ascii="Arial" w:hAnsi="Arial" w:cs="Arial"/>
            <w:sz w:val="22"/>
            <w:szCs w:val="22"/>
          </w:rPr>
          <w:t>Common Badging</w:t>
        </w:r>
      </w:hyperlink>
      <w:r w:rsidR="00F406B4">
        <w:rPr>
          <w:rFonts w:ascii="Arial" w:hAnsi="Arial" w:cs="Arial"/>
          <w:sz w:val="22"/>
          <w:szCs w:val="22"/>
        </w:rPr>
        <w:t xml:space="preserve"> website</w:t>
      </w:r>
      <w:r w:rsidRPr="00171A5F">
        <w:rPr>
          <w:rFonts w:ascii="Arial" w:hAnsi="Arial" w:cs="Arial"/>
          <w:sz w:val="22"/>
          <w:szCs w:val="22"/>
        </w:rPr>
        <w:t>. </w:t>
      </w:r>
    </w:p>
    <w:p w14:paraId="7FB207CF" w14:textId="77777777" w:rsidR="004B496A" w:rsidRDefault="004B496A" w:rsidP="00297268">
      <w:pPr>
        <w:pStyle w:val="NormalWeb"/>
      </w:pPr>
      <w:r>
        <w:br w:type="page"/>
      </w:r>
    </w:p>
    <w:p w14:paraId="58D15D3F" w14:textId="77046C0C" w:rsidR="00297268" w:rsidRDefault="00297268" w:rsidP="00297268">
      <w:pPr>
        <w:pStyle w:val="NormalWeb"/>
      </w:pPr>
      <w:r>
        <w:rPr>
          <w:noProof/>
        </w:rPr>
        <w:lastRenderedPageBreak/>
        <w:drawing>
          <wp:inline distT="0" distB="0" distL="0" distR="0" wp14:anchorId="276AB1D3" wp14:editId="05E7F56E">
            <wp:extent cx="5940000" cy="698400"/>
            <wp:effectExtent l="0" t="0" r="3810" b="6985"/>
            <wp:docPr id="44" name="Picture 44" descr="C:\05318e5aecf67ac14bf27fea0c694e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05318e5aecf67ac14bf27fea0c694edc"/>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0000" cy="698400"/>
                    </a:xfrm>
                    <a:prstGeom prst="rect">
                      <a:avLst/>
                    </a:prstGeom>
                    <a:noFill/>
                    <a:ln>
                      <a:noFill/>
                    </a:ln>
                  </pic:spPr>
                </pic:pic>
              </a:graphicData>
            </a:graphic>
          </wp:inline>
        </w:drawing>
      </w:r>
    </w:p>
    <w:p w14:paraId="6125B55C" w14:textId="2C3BF523" w:rsidR="004B496A" w:rsidRPr="004B496A" w:rsidRDefault="00297268" w:rsidP="004B496A">
      <w:pPr>
        <w:pStyle w:val="NormalWeb"/>
        <w:jc w:val="center"/>
        <w:rPr>
          <w:rFonts w:ascii="Arial" w:hAnsi="Arial" w:cs="Arial"/>
          <w:i/>
          <w:iCs/>
          <w:sz w:val="20"/>
          <w:szCs w:val="20"/>
        </w:rPr>
      </w:pPr>
      <w:r w:rsidRPr="00F54AEA">
        <w:rPr>
          <w:rStyle w:val="Emphasis"/>
          <w:rFonts w:ascii="Arial" w:hAnsi="Arial" w:cs="Arial"/>
          <w:sz w:val="20"/>
          <w:szCs w:val="20"/>
        </w:rPr>
        <w:t xml:space="preserve">Figure </w:t>
      </w:r>
      <w:r w:rsidR="00E813AF" w:rsidRPr="00F54AEA">
        <w:rPr>
          <w:rStyle w:val="Emphasis"/>
          <w:rFonts w:ascii="Arial" w:hAnsi="Arial" w:cs="Arial"/>
          <w:sz w:val="20"/>
          <w:szCs w:val="20"/>
        </w:rPr>
        <w:t>5</w:t>
      </w:r>
      <w:r w:rsidRPr="00F54AEA">
        <w:rPr>
          <w:rStyle w:val="Emphasis"/>
          <w:rFonts w:ascii="Arial" w:hAnsi="Arial" w:cs="Arial"/>
          <w:sz w:val="20"/>
          <w:szCs w:val="20"/>
        </w:rPr>
        <w:t>: Example of State Government Badge and co-badging header</w:t>
      </w:r>
    </w:p>
    <w:p w14:paraId="6ED09DD3" w14:textId="56C0D5A6" w:rsidR="00297268" w:rsidRPr="00F0691A" w:rsidRDefault="00297268" w:rsidP="00F54AEA">
      <w:pPr>
        <w:pStyle w:val="Heading3"/>
      </w:pPr>
      <w:bookmarkStart w:id="5" w:name="_Header_links"/>
      <w:bookmarkEnd w:id="5"/>
      <w:r w:rsidRPr="00F0691A">
        <w:t>Header links</w:t>
      </w:r>
    </w:p>
    <w:p w14:paraId="6CCA3911" w14:textId="56C08DF9" w:rsidR="00585DF2" w:rsidRDefault="00585DF2" w:rsidP="00297268">
      <w:pPr>
        <w:pStyle w:val="NormalWeb"/>
        <w:rPr>
          <w:rFonts w:ascii="Arial" w:hAnsi="Arial" w:cs="Arial"/>
          <w:sz w:val="22"/>
          <w:szCs w:val="22"/>
        </w:rPr>
      </w:pPr>
      <w:r>
        <w:rPr>
          <w:rFonts w:ascii="Arial" w:hAnsi="Arial" w:cs="Arial"/>
          <w:sz w:val="22"/>
          <w:szCs w:val="22"/>
        </w:rPr>
        <w:t xml:space="preserve">All </w:t>
      </w:r>
      <w:r w:rsidR="00297268" w:rsidRPr="00171A5F">
        <w:rPr>
          <w:rFonts w:ascii="Arial" w:hAnsi="Arial" w:cs="Arial"/>
          <w:sz w:val="22"/>
          <w:szCs w:val="22"/>
        </w:rPr>
        <w:t xml:space="preserve">links </w:t>
      </w:r>
      <w:r>
        <w:rPr>
          <w:rFonts w:ascii="Arial" w:hAnsi="Arial" w:cs="Arial"/>
          <w:sz w:val="22"/>
          <w:szCs w:val="22"/>
        </w:rPr>
        <w:t>located in the Header must:</w:t>
      </w:r>
    </w:p>
    <w:p w14:paraId="5443A5C1" w14:textId="34136A91" w:rsidR="00297268" w:rsidRPr="008E7546" w:rsidRDefault="00297268" w:rsidP="00F54AEA">
      <w:pPr>
        <w:pStyle w:val="NormalWeb"/>
        <w:numPr>
          <w:ilvl w:val="0"/>
          <w:numId w:val="43"/>
        </w:numPr>
        <w:rPr>
          <w:rFonts w:ascii="Arial" w:hAnsi="Arial" w:cs="Arial"/>
          <w:sz w:val="22"/>
          <w:szCs w:val="22"/>
        </w:rPr>
      </w:pPr>
      <w:r w:rsidRPr="00171A5F">
        <w:rPr>
          <w:rFonts w:ascii="Arial" w:hAnsi="Arial" w:cs="Arial"/>
          <w:sz w:val="22"/>
          <w:szCs w:val="22"/>
        </w:rPr>
        <w:t>display in white with a dotted underline</w:t>
      </w:r>
      <w:r w:rsidR="00585DF2">
        <w:rPr>
          <w:rFonts w:ascii="Arial" w:hAnsi="Arial" w:cs="Arial"/>
          <w:sz w:val="22"/>
          <w:szCs w:val="22"/>
        </w:rPr>
        <w:t>;</w:t>
      </w:r>
    </w:p>
    <w:p w14:paraId="423AD1ED" w14:textId="27AFEFC1" w:rsidR="00297268" w:rsidRPr="008E7546" w:rsidRDefault="00585DF2" w:rsidP="00F54AEA">
      <w:pPr>
        <w:pStyle w:val="NormalWeb"/>
        <w:numPr>
          <w:ilvl w:val="0"/>
          <w:numId w:val="43"/>
        </w:numPr>
        <w:rPr>
          <w:rFonts w:ascii="Arial" w:hAnsi="Arial" w:cs="Arial"/>
          <w:sz w:val="22"/>
          <w:szCs w:val="22"/>
        </w:rPr>
      </w:pPr>
      <w:r>
        <w:rPr>
          <w:rFonts w:ascii="Arial" w:hAnsi="Arial" w:cs="Arial"/>
          <w:sz w:val="22"/>
          <w:szCs w:val="22"/>
        </w:rPr>
        <w:t>o</w:t>
      </w:r>
      <w:r w:rsidR="00297268" w:rsidRPr="00171A5F">
        <w:rPr>
          <w:rFonts w:ascii="Arial" w:hAnsi="Arial" w:cs="Arial"/>
          <w:sz w:val="22"/>
          <w:szCs w:val="22"/>
        </w:rPr>
        <w:t xml:space="preserve">n </w:t>
      </w:r>
      <w:r w:rsidR="005151E9" w:rsidRPr="00171A5F">
        <w:rPr>
          <w:rFonts w:ascii="Arial" w:hAnsi="Arial" w:cs="Arial"/>
          <w:sz w:val="22"/>
          <w:szCs w:val="22"/>
        </w:rPr>
        <w:t xml:space="preserve">hover, </w:t>
      </w:r>
      <w:r>
        <w:rPr>
          <w:rFonts w:ascii="Arial" w:hAnsi="Arial" w:cs="Arial"/>
          <w:sz w:val="22"/>
          <w:szCs w:val="22"/>
        </w:rPr>
        <w:t xml:space="preserve">have </w:t>
      </w:r>
      <w:r w:rsidR="005151E9" w:rsidRPr="00171A5F">
        <w:rPr>
          <w:rFonts w:ascii="Arial" w:hAnsi="Arial" w:cs="Arial"/>
          <w:sz w:val="22"/>
          <w:szCs w:val="22"/>
        </w:rPr>
        <w:t>the</w:t>
      </w:r>
      <w:r w:rsidR="00297268" w:rsidRPr="00171A5F">
        <w:rPr>
          <w:rFonts w:ascii="Arial" w:hAnsi="Arial" w:cs="Arial"/>
          <w:sz w:val="22"/>
          <w:szCs w:val="22"/>
        </w:rPr>
        <w:t xml:space="preserve"> dotted underline become a full underline</w:t>
      </w:r>
      <w:r>
        <w:rPr>
          <w:rFonts w:ascii="Arial" w:hAnsi="Arial" w:cs="Arial"/>
          <w:sz w:val="22"/>
          <w:szCs w:val="22"/>
        </w:rPr>
        <w:t xml:space="preserve">; </w:t>
      </w:r>
    </w:p>
    <w:p w14:paraId="659451C1" w14:textId="5E1C4C2E" w:rsidR="00297268" w:rsidRPr="008E7546" w:rsidRDefault="00585DF2" w:rsidP="00F54AEA">
      <w:pPr>
        <w:pStyle w:val="NormalWeb"/>
        <w:numPr>
          <w:ilvl w:val="0"/>
          <w:numId w:val="43"/>
        </w:numPr>
        <w:rPr>
          <w:rFonts w:ascii="Arial" w:hAnsi="Arial" w:cs="Arial"/>
          <w:sz w:val="22"/>
          <w:szCs w:val="22"/>
        </w:rPr>
      </w:pPr>
      <w:r>
        <w:rPr>
          <w:rFonts w:ascii="Arial" w:hAnsi="Arial" w:cs="Arial"/>
          <w:sz w:val="22"/>
          <w:szCs w:val="22"/>
        </w:rPr>
        <w:t>o</w:t>
      </w:r>
      <w:r w:rsidR="00297268" w:rsidRPr="00171A5F">
        <w:rPr>
          <w:rFonts w:ascii="Arial" w:hAnsi="Arial" w:cs="Arial"/>
          <w:sz w:val="22"/>
          <w:szCs w:val="22"/>
        </w:rPr>
        <w:t>n focus</w:t>
      </w:r>
      <w:r>
        <w:rPr>
          <w:rFonts w:ascii="Arial" w:hAnsi="Arial" w:cs="Arial"/>
          <w:sz w:val="22"/>
          <w:szCs w:val="22"/>
        </w:rPr>
        <w:t>,</w:t>
      </w:r>
      <w:r w:rsidR="00297268" w:rsidRPr="00171A5F">
        <w:rPr>
          <w:rFonts w:ascii="Arial" w:hAnsi="Arial" w:cs="Arial"/>
          <w:sz w:val="22"/>
          <w:szCs w:val="22"/>
        </w:rPr>
        <w:t xml:space="preserve"> display an additional ochre dotted outline</w:t>
      </w:r>
      <w:r>
        <w:rPr>
          <w:rFonts w:ascii="Arial" w:hAnsi="Arial" w:cs="Arial"/>
          <w:sz w:val="22"/>
          <w:szCs w:val="22"/>
        </w:rPr>
        <w:t>; and</w:t>
      </w:r>
    </w:p>
    <w:p w14:paraId="06113F18" w14:textId="5E176AE6" w:rsidR="00297268" w:rsidRPr="008E7546" w:rsidRDefault="00585DF2" w:rsidP="00F54AEA">
      <w:pPr>
        <w:pStyle w:val="NormalWeb"/>
        <w:numPr>
          <w:ilvl w:val="0"/>
          <w:numId w:val="43"/>
        </w:numPr>
        <w:rPr>
          <w:rFonts w:ascii="Arial" w:hAnsi="Arial" w:cs="Arial"/>
          <w:sz w:val="22"/>
          <w:szCs w:val="22"/>
        </w:rPr>
      </w:pPr>
      <w:r>
        <w:rPr>
          <w:rFonts w:ascii="Arial" w:hAnsi="Arial" w:cs="Arial"/>
          <w:color w:val="000000"/>
          <w:sz w:val="22"/>
          <w:szCs w:val="22"/>
        </w:rPr>
        <w:t xml:space="preserve">use the </w:t>
      </w:r>
      <w:r w:rsidR="00297268" w:rsidRPr="00171A5F">
        <w:rPr>
          <w:rFonts w:ascii="Arial" w:hAnsi="Arial" w:cs="Arial"/>
          <w:color w:val="000000"/>
          <w:sz w:val="22"/>
          <w:szCs w:val="22"/>
        </w:rPr>
        <w:t>fonts, colours and styles specified in the </w:t>
      </w:r>
      <w:r w:rsidR="00B34693">
        <w:rPr>
          <w:rFonts w:ascii="Arial" w:hAnsi="Arial" w:cs="Arial"/>
          <w:sz w:val="22"/>
          <w:szCs w:val="22"/>
        </w:rPr>
        <w:t>WA Government W</w:t>
      </w:r>
      <w:r w:rsidR="00DD088F" w:rsidRPr="00B34693">
        <w:rPr>
          <w:rFonts w:ascii="Arial" w:hAnsi="Arial" w:cs="Arial"/>
          <w:sz w:val="22"/>
          <w:szCs w:val="22"/>
        </w:rPr>
        <w:t xml:space="preserve">ebsite </w:t>
      </w:r>
      <w:r w:rsidR="00B34693">
        <w:rPr>
          <w:rFonts w:ascii="Arial" w:hAnsi="Arial" w:cs="Arial"/>
          <w:sz w:val="22"/>
          <w:szCs w:val="22"/>
        </w:rPr>
        <w:t>S</w:t>
      </w:r>
      <w:r w:rsidR="00DD088F" w:rsidRPr="00B34693">
        <w:rPr>
          <w:rFonts w:ascii="Arial" w:hAnsi="Arial" w:cs="Arial"/>
          <w:sz w:val="22"/>
          <w:szCs w:val="22"/>
        </w:rPr>
        <w:t xml:space="preserve">tyle </w:t>
      </w:r>
      <w:r w:rsidR="00B34693">
        <w:rPr>
          <w:rFonts w:ascii="Arial" w:hAnsi="Arial" w:cs="Arial"/>
          <w:sz w:val="22"/>
          <w:szCs w:val="22"/>
        </w:rPr>
        <w:t>G</w:t>
      </w:r>
      <w:r w:rsidR="00DD088F" w:rsidRPr="00B34693">
        <w:rPr>
          <w:rFonts w:ascii="Arial" w:hAnsi="Arial" w:cs="Arial"/>
          <w:sz w:val="22"/>
          <w:szCs w:val="22"/>
        </w:rPr>
        <w:t>uide</w:t>
      </w:r>
      <w:r w:rsidR="00B34693">
        <w:rPr>
          <w:rFonts w:ascii="Arial" w:hAnsi="Arial" w:cs="Arial"/>
          <w:sz w:val="22"/>
          <w:szCs w:val="22"/>
        </w:rPr>
        <w:t xml:space="preserve"> (link once published)</w:t>
      </w:r>
      <w:r w:rsidR="00DD088F">
        <w:rPr>
          <w:rFonts w:ascii="Arial" w:hAnsi="Arial" w:cs="Arial"/>
          <w:sz w:val="22"/>
          <w:szCs w:val="22"/>
        </w:rPr>
        <w:t>.</w:t>
      </w:r>
    </w:p>
    <w:p w14:paraId="5EAE375C" w14:textId="77777777" w:rsidR="00297268" w:rsidRDefault="00297268" w:rsidP="00F54AEA">
      <w:pPr>
        <w:pStyle w:val="NormalWeb"/>
        <w:jc w:val="center"/>
      </w:pPr>
      <w:r>
        <w:rPr>
          <w:noProof/>
        </w:rPr>
        <w:drawing>
          <wp:inline distT="0" distB="0" distL="0" distR="0" wp14:anchorId="4E59EC3D" wp14:editId="7A6C8AEE">
            <wp:extent cx="4457700" cy="704850"/>
            <wp:effectExtent l="0" t="0" r="0" b="0"/>
            <wp:docPr id="50" name="Picture 50" descr="C:\fcf2539abc403ea9df082f259a5d7e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cf2539abc403ea9df082f259a5d7e9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57700" cy="704850"/>
                    </a:xfrm>
                    <a:prstGeom prst="rect">
                      <a:avLst/>
                    </a:prstGeom>
                    <a:noFill/>
                    <a:ln>
                      <a:noFill/>
                    </a:ln>
                  </pic:spPr>
                </pic:pic>
              </a:graphicData>
            </a:graphic>
          </wp:inline>
        </w:drawing>
      </w:r>
    </w:p>
    <w:p w14:paraId="5C8EB4BD" w14:textId="2B526BE6" w:rsidR="00297268" w:rsidRPr="00F54AEA" w:rsidRDefault="00297268" w:rsidP="00F54AEA">
      <w:pPr>
        <w:pStyle w:val="NormalWeb"/>
        <w:jc w:val="center"/>
        <w:rPr>
          <w:rStyle w:val="Emphasis"/>
          <w:rFonts w:ascii="Arial" w:hAnsi="Arial" w:cs="Arial"/>
          <w:sz w:val="20"/>
          <w:szCs w:val="20"/>
        </w:rPr>
      </w:pPr>
      <w:r w:rsidRPr="00F54AEA">
        <w:rPr>
          <w:rStyle w:val="Emphasis"/>
          <w:rFonts w:ascii="Arial" w:hAnsi="Arial" w:cs="Arial"/>
          <w:sz w:val="20"/>
          <w:szCs w:val="20"/>
        </w:rPr>
        <w:t>Figure 6: Header link - focus state</w:t>
      </w:r>
    </w:p>
    <w:p w14:paraId="69B89B36" w14:textId="77777777" w:rsidR="00297268" w:rsidRPr="00B404AA" w:rsidRDefault="00297268" w:rsidP="00F54AEA">
      <w:pPr>
        <w:pStyle w:val="Heading3"/>
        <w:rPr>
          <w:rFonts w:eastAsia="Times New Roman"/>
        </w:rPr>
      </w:pPr>
      <w:bookmarkStart w:id="6" w:name="_Accessibility_statement"/>
      <w:bookmarkEnd w:id="6"/>
      <w:r w:rsidRPr="00B404AA">
        <w:rPr>
          <w:rFonts w:eastAsia="Times New Roman"/>
          <w:lang w:val="en-AU"/>
        </w:rPr>
        <w:t>Accessibility statement</w:t>
      </w:r>
    </w:p>
    <w:p w14:paraId="6A275DAD"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The ‘Accessibility’ link is the first element in the top utility navigation.  It is located on the right hand side of the header banner, and takes the user to the 'Accessibility' content page.</w:t>
      </w:r>
    </w:p>
    <w:p w14:paraId="0341A7BE" w14:textId="6F8B28AC" w:rsidR="00297268" w:rsidRPr="00171A5F" w:rsidRDefault="00297268" w:rsidP="00297268">
      <w:pPr>
        <w:pStyle w:val="NormalWeb"/>
        <w:rPr>
          <w:rFonts w:ascii="Arial" w:hAnsi="Arial" w:cs="Arial"/>
          <w:sz w:val="22"/>
          <w:szCs w:val="22"/>
        </w:rPr>
      </w:pPr>
      <w:r w:rsidRPr="00171A5F">
        <w:rPr>
          <w:rFonts w:ascii="Arial" w:hAnsi="Arial" w:cs="Arial"/>
          <w:sz w:val="22"/>
          <w:szCs w:val="22"/>
        </w:rPr>
        <w:t xml:space="preserve">The accessibility statement </w:t>
      </w:r>
      <w:r w:rsidR="00C94CEB">
        <w:rPr>
          <w:rFonts w:ascii="Arial" w:hAnsi="Arial" w:cs="Arial"/>
          <w:sz w:val="22"/>
          <w:szCs w:val="22"/>
        </w:rPr>
        <w:t xml:space="preserve">must be located on the ‘Accessibility’ content page, and </w:t>
      </w:r>
      <w:r w:rsidRPr="00171A5F">
        <w:rPr>
          <w:rFonts w:ascii="Arial" w:hAnsi="Arial" w:cs="Arial"/>
          <w:sz w:val="22"/>
          <w:szCs w:val="22"/>
        </w:rPr>
        <w:t xml:space="preserve">provides information on how to enable the services’ accessibility features for users using assistive technology </w:t>
      </w:r>
      <w:r w:rsidRPr="00171A5F">
        <w:rPr>
          <w:rStyle w:val="inline-comment-marker"/>
          <w:rFonts w:ascii="Arial" w:hAnsi="Arial" w:cs="Arial"/>
          <w:sz w:val="22"/>
          <w:szCs w:val="22"/>
        </w:rPr>
        <w:t>or who have</w:t>
      </w:r>
      <w:r w:rsidRPr="00171A5F">
        <w:rPr>
          <w:rFonts w:ascii="Arial" w:hAnsi="Arial" w:cs="Arial"/>
          <w:sz w:val="22"/>
          <w:szCs w:val="22"/>
        </w:rPr>
        <w:t xml:space="preserve"> different needs.  </w:t>
      </w:r>
      <w:r w:rsidRPr="00171A5F">
        <w:rPr>
          <w:rStyle w:val="inline-comment-marker"/>
          <w:rFonts w:ascii="Arial" w:hAnsi="Arial" w:cs="Arial"/>
          <w:sz w:val="22"/>
          <w:szCs w:val="22"/>
        </w:rPr>
        <w:t>It should be written in clear and simple</w:t>
      </w:r>
      <w:r w:rsidRPr="00171A5F">
        <w:rPr>
          <w:rFonts w:ascii="Arial" w:hAnsi="Arial" w:cs="Arial"/>
          <w:sz w:val="22"/>
          <w:szCs w:val="22"/>
        </w:rPr>
        <w:t xml:space="preserve"> language.</w:t>
      </w:r>
    </w:p>
    <w:p w14:paraId="08CCDB19"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The accessibility statement should include the following points:</w:t>
      </w:r>
    </w:p>
    <w:p w14:paraId="35FE14F8" w14:textId="48A44279" w:rsidR="00297268" w:rsidRDefault="00297268" w:rsidP="008E7546">
      <w:pPr>
        <w:numPr>
          <w:ilvl w:val="0"/>
          <w:numId w:val="15"/>
        </w:numPr>
        <w:spacing w:before="100" w:beforeAutospacing="1" w:after="100" w:afterAutospacing="1" w:line="240" w:lineRule="auto"/>
        <w:rPr>
          <w:rFonts w:eastAsia="Times New Roman"/>
        </w:rPr>
      </w:pPr>
      <w:r>
        <w:rPr>
          <w:rFonts w:eastAsia="Times New Roman"/>
        </w:rPr>
        <w:t>information on how users can customise their experience if they are using assistive technologies or have difficulties using the website</w:t>
      </w:r>
      <w:r w:rsidR="00C94CEB">
        <w:rPr>
          <w:rFonts w:eastAsia="Times New Roman"/>
        </w:rPr>
        <w:t>;</w:t>
      </w:r>
      <w:r>
        <w:rPr>
          <w:rFonts w:eastAsia="Times New Roman"/>
        </w:rPr>
        <w:t xml:space="preserve">  </w:t>
      </w:r>
    </w:p>
    <w:p w14:paraId="6F77321E" w14:textId="205533FD" w:rsidR="00297268" w:rsidRDefault="00297268">
      <w:pPr>
        <w:numPr>
          <w:ilvl w:val="1"/>
          <w:numId w:val="15"/>
        </w:numPr>
        <w:spacing w:before="100" w:beforeAutospacing="1" w:after="100" w:afterAutospacing="1" w:line="240" w:lineRule="auto"/>
        <w:rPr>
          <w:rFonts w:eastAsia="Times New Roman"/>
        </w:rPr>
      </w:pPr>
      <w:r>
        <w:rPr>
          <w:rFonts w:eastAsia="Times New Roman"/>
        </w:rPr>
        <w:t xml:space="preserve">for example, through installing assistive technologies or providing links to free </w:t>
      </w:r>
      <w:r w:rsidR="00E3661C">
        <w:rPr>
          <w:rFonts w:eastAsia="Times New Roman"/>
        </w:rPr>
        <w:t xml:space="preserve">third </w:t>
      </w:r>
      <w:r>
        <w:rPr>
          <w:rFonts w:eastAsia="Times New Roman"/>
        </w:rPr>
        <w:t>party reader and viewer software, using browser or operating system accessibility features, or accessibility tools on the website itself</w:t>
      </w:r>
      <w:r w:rsidR="00C94CEB">
        <w:rPr>
          <w:rFonts w:eastAsia="Times New Roman"/>
        </w:rPr>
        <w:t>.</w:t>
      </w:r>
    </w:p>
    <w:p w14:paraId="4ACA971E" w14:textId="1A168EE5" w:rsidR="00297268" w:rsidRDefault="00297268">
      <w:pPr>
        <w:numPr>
          <w:ilvl w:val="0"/>
          <w:numId w:val="15"/>
        </w:numPr>
        <w:spacing w:before="100" w:beforeAutospacing="1" w:after="100" w:afterAutospacing="1" w:line="240" w:lineRule="auto"/>
        <w:rPr>
          <w:rFonts w:eastAsia="Times New Roman"/>
        </w:rPr>
      </w:pPr>
      <w:r>
        <w:rPr>
          <w:rFonts w:eastAsia="Times New Roman"/>
        </w:rPr>
        <w:t>any known accessibility issues or limitations and plans and timeframes to make improvements</w:t>
      </w:r>
      <w:r w:rsidR="00C94CEB">
        <w:rPr>
          <w:rFonts w:eastAsia="Times New Roman"/>
        </w:rPr>
        <w:t>;</w:t>
      </w:r>
    </w:p>
    <w:p w14:paraId="59143B3B" w14:textId="5FF28694" w:rsidR="00297268" w:rsidRDefault="00297268">
      <w:pPr>
        <w:numPr>
          <w:ilvl w:val="0"/>
          <w:numId w:val="15"/>
        </w:numPr>
        <w:spacing w:before="100" w:beforeAutospacing="1" w:after="100" w:afterAutospacing="1" w:line="240" w:lineRule="auto"/>
        <w:rPr>
          <w:rFonts w:eastAsia="Times New Roman"/>
        </w:rPr>
      </w:pPr>
      <w:r>
        <w:rPr>
          <w:rFonts w:eastAsia="Times New Roman"/>
        </w:rPr>
        <w:t>technology or techniques employed that may assist u</w:t>
      </w:r>
      <w:r w:rsidR="004B496A">
        <w:rPr>
          <w:rFonts w:eastAsia="Times New Roman"/>
        </w:rPr>
        <w:t>sers with assistive technology</w:t>
      </w:r>
      <w:r w:rsidR="00C94CEB">
        <w:rPr>
          <w:rFonts w:eastAsia="Times New Roman"/>
        </w:rPr>
        <w:t>;</w:t>
      </w:r>
    </w:p>
    <w:p w14:paraId="78311E65" w14:textId="7467BFBF" w:rsidR="00297268" w:rsidRDefault="00297268">
      <w:pPr>
        <w:numPr>
          <w:ilvl w:val="1"/>
          <w:numId w:val="15"/>
        </w:numPr>
        <w:spacing w:before="100" w:beforeAutospacing="1" w:after="100" w:afterAutospacing="1" w:line="240" w:lineRule="auto"/>
        <w:rPr>
          <w:rFonts w:eastAsia="Times New Roman"/>
        </w:rPr>
      </w:pPr>
      <w:r>
        <w:rPr>
          <w:rFonts w:eastAsia="Times New Roman"/>
        </w:rPr>
        <w:t>it’s important to not use jargon words or technical terms when describing these techniques</w:t>
      </w:r>
      <w:r w:rsidR="00C94CEB">
        <w:rPr>
          <w:rFonts w:eastAsia="Times New Roman"/>
        </w:rPr>
        <w:t>.</w:t>
      </w:r>
    </w:p>
    <w:p w14:paraId="0F681257" w14:textId="2407B88B" w:rsidR="00297268" w:rsidRDefault="00297268">
      <w:pPr>
        <w:numPr>
          <w:ilvl w:val="0"/>
          <w:numId w:val="15"/>
        </w:numPr>
        <w:spacing w:before="100" w:beforeAutospacing="1" w:after="100" w:afterAutospacing="1" w:line="240" w:lineRule="auto"/>
        <w:rPr>
          <w:rFonts w:eastAsia="Times New Roman"/>
        </w:rPr>
      </w:pPr>
      <w:r>
        <w:rPr>
          <w:rStyle w:val="inline-comment-marker"/>
          <w:rFonts w:eastAsia="Times New Roman"/>
        </w:rPr>
        <w:t>multiple ways to contact the agency to get help, if applicable (see WA.gov.au accessibility statement example)</w:t>
      </w:r>
      <w:r w:rsidR="00C94CEB">
        <w:rPr>
          <w:rStyle w:val="inline-comment-marker"/>
          <w:rFonts w:eastAsia="Times New Roman"/>
        </w:rPr>
        <w:t>;</w:t>
      </w:r>
    </w:p>
    <w:p w14:paraId="26943AA5" w14:textId="436CE2AE" w:rsidR="00297268" w:rsidRDefault="00297268">
      <w:pPr>
        <w:numPr>
          <w:ilvl w:val="0"/>
          <w:numId w:val="15"/>
        </w:numPr>
        <w:spacing w:before="100" w:beforeAutospacing="1" w:after="100" w:afterAutospacing="1" w:line="240" w:lineRule="auto"/>
        <w:rPr>
          <w:rFonts w:eastAsia="Times New Roman"/>
        </w:rPr>
      </w:pPr>
      <w:r>
        <w:rPr>
          <w:rFonts w:eastAsia="Times New Roman"/>
        </w:rPr>
        <w:t xml:space="preserve">the agency’s commitment to accessibility, the website’s accessibility level, any legislation and standards the service is governed </w:t>
      </w:r>
      <w:r w:rsidR="00C94CEB">
        <w:rPr>
          <w:rFonts w:eastAsia="Times New Roman"/>
        </w:rPr>
        <w:t>under;</w:t>
      </w:r>
    </w:p>
    <w:p w14:paraId="1F9A97C5" w14:textId="29156C35" w:rsidR="00297268" w:rsidRDefault="00297268">
      <w:pPr>
        <w:numPr>
          <w:ilvl w:val="0"/>
          <w:numId w:val="15"/>
        </w:numPr>
        <w:spacing w:before="100" w:beforeAutospacing="1" w:after="100" w:afterAutospacing="1" w:line="240" w:lineRule="auto"/>
        <w:rPr>
          <w:rFonts w:eastAsia="Times New Roman"/>
        </w:rPr>
      </w:pPr>
      <w:r>
        <w:rPr>
          <w:rStyle w:val="inline-comment-marker"/>
          <w:rFonts w:eastAsia="Times New Roman"/>
        </w:rPr>
        <w:lastRenderedPageBreak/>
        <w:t>that the accessibility</w:t>
      </w:r>
      <w:r>
        <w:rPr>
          <w:rFonts w:eastAsia="Times New Roman"/>
        </w:rPr>
        <w:t xml:space="preserve"> levels of external websites linked to from this website are not the responsibility of this agency</w:t>
      </w:r>
      <w:r w:rsidR="00C94CEB">
        <w:rPr>
          <w:rFonts w:eastAsia="Times New Roman"/>
        </w:rPr>
        <w:t>; and</w:t>
      </w:r>
    </w:p>
    <w:p w14:paraId="1775F329" w14:textId="1DC4780B" w:rsidR="00C94CEB" w:rsidRPr="004B496A" w:rsidRDefault="00297268" w:rsidP="00F54AEA">
      <w:pPr>
        <w:numPr>
          <w:ilvl w:val="0"/>
          <w:numId w:val="15"/>
        </w:numPr>
        <w:spacing w:before="100" w:beforeAutospacing="1" w:after="100" w:afterAutospacing="1" w:line="240" w:lineRule="auto"/>
        <w:rPr>
          <w:rFonts w:eastAsia="Times New Roman"/>
        </w:rPr>
      </w:pPr>
      <w:r>
        <w:rPr>
          <w:rFonts w:eastAsia="Times New Roman"/>
        </w:rPr>
        <w:t>date of when the accessibility statement was last updated</w:t>
      </w:r>
      <w:r w:rsidR="00C94CEB">
        <w:rPr>
          <w:rFonts w:eastAsia="Times New Roman"/>
        </w:rPr>
        <w:t>.</w:t>
      </w:r>
    </w:p>
    <w:p w14:paraId="5D6E0559" w14:textId="77777777" w:rsidR="00297268" w:rsidRPr="00171A5F" w:rsidRDefault="00297268" w:rsidP="00297268">
      <w:pPr>
        <w:pStyle w:val="NormalWeb"/>
        <w:rPr>
          <w:rFonts w:ascii="Arial" w:hAnsi="Arial" w:cs="Arial"/>
          <w:sz w:val="22"/>
          <w:szCs w:val="22"/>
        </w:rPr>
      </w:pPr>
      <w:r w:rsidRPr="00171A5F">
        <w:rPr>
          <w:rStyle w:val="inline-comment-marker"/>
          <w:rFonts w:ascii="Arial" w:hAnsi="Arial" w:cs="Arial"/>
          <w:sz w:val="22"/>
          <w:szCs w:val="22"/>
        </w:rPr>
        <w:t>Examples</w:t>
      </w:r>
      <w:r w:rsidRPr="00171A5F">
        <w:rPr>
          <w:rFonts w:ascii="Arial" w:hAnsi="Arial" w:cs="Arial"/>
          <w:sz w:val="22"/>
          <w:szCs w:val="22"/>
        </w:rPr>
        <w:t xml:space="preserve"> of accessibility statements:</w:t>
      </w:r>
    </w:p>
    <w:p w14:paraId="60D02296" w14:textId="290F929A" w:rsidR="00297268" w:rsidRDefault="00E51B8E" w:rsidP="00297268">
      <w:pPr>
        <w:numPr>
          <w:ilvl w:val="0"/>
          <w:numId w:val="16"/>
        </w:numPr>
        <w:spacing w:before="100" w:beforeAutospacing="1" w:after="100" w:afterAutospacing="1" w:line="240" w:lineRule="auto"/>
        <w:rPr>
          <w:rFonts w:eastAsia="Times New Roman"/>
        </w:rPr>
      </w:pPr>
      <w:hyperlink r:id="rId33" w:history="1">
        <w:r w:rsidR="00297268">
          <w:rPr>
            <w:rStyle w:val="Hyperlink"/>
            <w:rFonts w:eastAsia="Times New Roman"/>
          </w:rPr>
          <w:t>WA.gov.au accessibility stateme</w:t>
        </w:r>
        <w:r w:rsidR="00297268">
          <w:rPr>
            <w:rStyle w:val="Hyperlink"/>
            <w:rFonts w:eastAsia="Times New Roman"/>
          </w:rPr>
          <w:t>nt</w:t>
        </w:r>
      </w:hyperlink>
    </w:p>
    <w:p w14:paraId="2BCBCCFA" w14:textId="210DDDD3" w:rsidR="00297268" w:rsidRDefault="00E51B8E" w:rsidP="00297268">
      <w:pPr>
        <w:numPr>
          <w:ilvl w:val="0"/>
          <w:numId w:val="16"/>
        </w:numPr>
        <w:spacing w:before="100" w:beforeAutospacing="1" w:after="100" w:afterAutospacing="1" w:line="240" w:lineRule="auto"/>
        <w:rPr>
          <w:rFonts w:eastAsia="Times New Roman"/>
        </w:rPr>
      </w:pPr>
      <w:hyperlink r:id="rId34" w:history="1">
        <w:r w:rsidR="00297268">
          <w:rPr>
            <w:rStyle w:val="Hyperlink"/>
            <w:rFonts w:eastAsia="Times New Roman"/>
          </w:rPr>
          <w:t xml:space="preserve">Department of Communities </w:t>
        </w:r>
        <w:r w:rsidR="005151E9">
          <w:rPr>
            <w:rStyle w:val="Hyperlink"/>
            <w:rFonts w:eastAsia="Times New Roman"/>
          </w:rPr>
          <w:t>Disability</w:t>
        </w:r>
        <w:r w:rsidR="00297268">
          <w:rPr>
            <w:rStyle w:val="Hyperlink"/>
            <w:rFonts w:eastAsia="Times New Roman"/>
          </w:rPr>
          <w:t xml:space="preserve"> Services accessibility </w:t>
        </w:r>
        <w:r w:rsidR="00297268">
          <w:rPr>
            <w:rStyle w:val="Hyperlink"/>
            <w:rFonts w:eastAsia="Times New Roman"/>
          </w:rPr>
          <w:t>statement</w:t>
        </w:r>
      </w:hyperlink>
    </w:p>
    <w:p w14:paraId="44836FA8" w14:textId="565AC81C" w:rsidR="00297268" w:rsidRPr="00F54AEA" w:rsidRDefault="00E51B8E" w:rsidP="00297268">
      <w:pPr>
        <w:numPr>
          <w:ilvl w:val="0"/>
          <w:numId w:val="16"/>
        </w:numPr>
        <w:spacing w:before="100" w:beforeAutospacing="1" w:after="100" w:afterAutospacing="1" w:line="240" w:lineRule="auto"/>
        <w:rPr>
          <w:rStyle w:val="Hyperlink"/>
          <w:rFonts w:eastAsia="Times New Roman"/>
          <w:color w:val="auto"/>
          <w:u w:val="none"/>
        </w:rPr>
      </w:pPr>
      <w:hyperlink r:id="rId35" w:history="1">
        <w:r w:rsidR="00297268">
          <w:rPr>
            <w:rStyle w:val="Hyperlink"/>
            <w:rFonts w:eastAsia="Times New Roman"/>
          </w:rPr>
          <w:t>GOV.UK accessibili</w:t>
        </w:r>
        <w:r w:rsidR="00297268">
          <w:rPr>
            <w:rStyle w:val="Hyperlink"/>
            <w:rFonts w:eastAsia="Times New Roman"/>
          </w:rPr>
          <w:t>ty statement</w:t>
        </w:r>
      </w:hyperlink>
    </w:p>
    <w:p w14:paraId="015F5BE6" w14:textId="77777777" w:rsidR="00297268" w:rsidRPr="008E7546" w:rsidRDefault="00297268">
      <w:pPr>
        <w:pStyle w:val="Heading3"/>
        <w:rPr>
          <w:rFonts w:eastAsia="Times New Roman"/>
          <w:lang w:val="en-AU"/>
        </w:rPr>
      </w:pPr>
      <w:bookmarkStart w:id="7" w:name="_Contact_us"/>
      <w:bookmarkEnd w:id="7"/>
      <w:r w:rsidRPr="00B404AA">
        <w:rPr>
          <w:rFonts w:eastAsia="Times New Roman"/>
          <w:lang w:val="en-AU"/>
        </w:rPr>
        <w:t>Contact us</w:t>
      </w:r>
    </w:p>
    <w:p w14:paraId="42552E31"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The ‘Contact us’ link is the second element in the top utility navigation.  It is located on the right hand side of the header banner, and takes the user to the ‘Contact us’ content page.</w:t>
      </w:r>
    </w:p>
    <w:p w14:paraId="58D9EB03"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The ‘Contact us’ page provides users with options for contacting the agency.  It should allow for different communication options, such as:</w:t>
      </w:r>
    </w:p>
    <w:p w14:paraId="3B19B5E5" w14:textId="77777777" w:rsidR="00297268" w:rsidRPr="00171A5F" w:rsidRDefault="00297268" w:rsidP="008E7546">
      <w:pPr>
        <w:numPr>
          <w:ilvl w:val="0"/>
          <w:numId w:val="17"/>
        </w:numPr>
        <w:spacing w:before="100" w:beforeAutospacing="1" w:after="100" w:afterAutospacing="1" w:line="240" w:lineRule="auto"/>
        <w:rPr>
          <w:rFonts w:eastAsia="Times New Roman" w:cs="Arial"/>
        </w:rPr>
      </w:pPr>
      <w:r w:rsidRPr="00171A5F">
        <w:rPr>
          <w:rFonts w:eastAsia="Times New Roman" w:cs="Arial"/>
        </w:rPr>
        <w:t>feedback – for enquiries or to provide feedback about the website, compliments about the website, content on the website and information or services provided by the agency</w:t>
      </w:r>
    </w:p>
    <w:p w14:paraId="6463E9EE" w14:textId="6C713FDA" w:rsidR="00297268" w:rsidRPr="00171A5F" w:rsidRDefault="00297268" w:rsidP="008E7546">
      <w:pPr>
        <w:numPr>
          <w:ilvl w:val="0"/>
          <w:numId w:val="17"/>
        </w:numPr>
        <w:spacing w:before="100" w:beforeAutospacing="1" w:after="100" w:afterAutospacing="1" w:line="240" w:lineRule="auto"/>
        <w:rPr>
          <w:rFonts w:eastAsia="Times New Roman" w:cs="Arial"/>
        </w:rPr>
      </w:pPr>
      <w:r w:rsidRPr="00171A5F">
        <w:rPr>
          <w:rFonts w:eastAsia="Times New Roman" w:cs="Arial"/>
        </w:rPr>
        <w:t>complaint – to capture complain about the website, content on the website and information or services provided by the agency</w:t>
      </w:r>
    </w:p>
    <w:p w14:paraId="68124432" w14:textId="089ECAB5" w:rsidR="00297268" w:rsidRPr="00171A5F" w:rsidRDefault="00297268" w:rsidP="00297268">
      <w:pPr>
        <w:pStyle w:val="NormalWeb"/>
        <w:rPr>
          <w:rFonts w:ascii="Arial" w:hAnsi="Arial" w:cs="Arial"/>
          <w:sz w:val="22"/>
          <w:szCs w:val="22"/>
        </w:rPr>
      </w:pPr>
      <w:r w:rsidRPr="00171A5F">
        <w:rPr>
          <w:rFonts w:ascii="Arial" w:hAnsi="Arial" w:cs="Arial"/>
          <w:sz w:val="22"/>
          <w:szCs w:val="22"/>
        </w:rPr>
        <w:t xml:space="preserve">If you are providing these communication options using an online form, the form must be designed to be accessible.  WebAIM has suggestions on how to </w:t>
      </w:r>
      <w:hyperlink r:id="rId36" w:history="1">
        <w:r w:rsidRPr="00171A5F">
          <w:rPr>
            <w:rStyle w:val="Hyperlink"/>
            <w:rFonts w:ascii="Arial" w:hAnsi="Arial" w:cs="Arial"/>
            <w:sz w:val="22"/>
            <w:szCs w:val="22"/>
          </w:rPr>
          <w:t>create accessible for</w:t>
        </w:r>
        <w:r w:rsidRPr="00171A5F">
          <w:rPr>
            <w:rStyle w:val="Hyperlink"/>
            <w:rFonts w:ascii="Arial" w:hAnsi="Arial" w:cs="Arial"/>
            <w:sz w:val="22"/>
            <w:szCs w:val="22"/>
          </w:rPr>
          <w:t>ms</w:t>
        </w:r>
      </w:hyperlink>
      <w:r w:rsidRPr="00171A5F">
        <w:rPr>
          <w:rFonts w:ascii="Arial" w:hAnsi="Arial" w:cs="Arial"/>
          <w:sz w:val="22"/>
          <w:szCs w:val="22"/>
        </w:rPr>
        <w:t>.</w:t>
      </w:r>
    </w:p>
    <w:p w14:paraId="1FCF3238"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If a response is required, the form must capture the user’s name, and their preferred method of contact (e.g. phone, email, mail).  When capturing user details, provide full disclosure of matters relating to the privacy and security of the submitted information.</w:t>
      </w:r>
    </w:p>
    <w:p w14:paraId="6AC65214"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The ‘Contact us’ page should also provide different contact methods for the agency responsible for the website.  It is recommended agencies provide as many contact options as possible or applicable, for example:</w:t>
      </w:r>
    </w:p>
    <w:p w14:paraId="5547AAE5" w14:textId="3921A85B" w:rsidR="00297268" w:rsidRPr="00171A5F" w:rsidRDefault="00297268" w:rsidP="008E7546">
      <w:pPr>
        <w:numPr>
          <w:ilvl w:val="0"/>
          <w:numId w:val="18"/>
        </w:numPr>
        <w:spacing w:before="100" w:beforeAutospacing="1" w:after="100" w:afterAutospacing="1" w:line="240" w:lineRule="auto"/>
        <w:rPr>
          <w:rFonts w:eastAsia="Times New Roman" w:cs="Arial"/>
        </w:rPr>
      </w:pPr>
      <w:r w:rsidRPr="00171A5F">
        <w:rPr>
          <w:rFonts w:eastAsia="Times New Roman" w:cs="Arial"/>
        </w:rPr>
        <w:t>building address</w:t>
      </w:r>
    </w:p>
    <w:p w14:paraId="3974071B" w14:textId="5B448306" w:rsidR="00297268" w:rsidRPr="00171A5F" w:rsidRDefault="00297268">
      <w:pPr>
        <w:numPr>
          <w:ilvl w:val="0"/>
          <w:numId w:val="18"/>
        </w:numPr>
        <w:spacing w:before="100" w:beforeAutospacing="1" w:after="100" w:afterAutospacing="1" w:line="240" w:lineRule="auto"/>
        <w:rPr>
          <w:rFonts w:eastAsia="Times New Roman" w:cs="Arial"/>
        </w:rPr>
      </w:pPr>
      <w:r w:rsidRPr="00171A5F">
        <w:rPr>
          <w:rFonts w:eastAsia="Times New Roman" w:cs="Arial"/>
        </w:rPr>
        <w:t>mailing address</w:t>
      </w:r>
    </w:p>
    <w:p w14:paraId="33417093" w14:textId="6E636075" w:rsidR="00297268" w:rsidRPr="00171A5F" w:rsidRDefault="00297268">
      <w:pPr>
        <w:numPr>
          <w:ilvl w:val="0"/>
          <w:numId w:val="18"/>
        </w:numPr>
        <w:spacing w:before="100" w:beforeAutospacing="1" w:after="100" w:afterAutospacing="1" w:line="240" w:lineRule="auto"/>
        <w:rPr>
          <w:rFonts w:eastAsia="Times New Roman" w:cs="Arial"/>
        </w:rPr>
      </w:pPr>
      <w:r w:rsidRPr="00171A5F">
        <w:rPr>
          <w:rFonts w:eastAsia="Times New Roman" w:cs="Arial"/>
        </w:rPr>
        <w:t>contact numbers (e.g. telephone, fax)</w:t>
      </w:r>
    </w:p>
    <w:p w14:paraId="7088821A" w14:textId="7E3C88BB" w:rsidR="00297268" w:rsidRPr="00171A5F" w:rsidRDefault="00297268">
      <w:pPr>
        <w:numPr>
          <w:ilvl w:val="0"/>
          <w:numId w:val="18"/>
        </w:numPr>
        <w:spacing w:before="100" w:beforeAutospacing="1" w:after="100" w:afterAutospacing="1" w:line="240" w:lineRule="auto"/>
        <w:rPr>
          <w:rFonts w:eastAsia="Times New Roman" w:cs="Arial"/>
        </w:rPr>
      </w:pPr>
      <w:r w:rsidRPr="00171A5F">
        <w:rPr>
          <w:rStyle w:val="inline-comment-marker"/>
          <w:rFonts w:eastAsia="Times New Roman" w:cs="Arial"/>
        </w:rPr>
        <w:t>email address</w:t>
      </w:r>
      <w:r w:rsidRPr="00171A5F">
        <w:rPr>
          <w:rStyle w:val="Strong"/>
          <w:rFonts w:eastAsia="Times New Roman" w:cs="Arial"/>
        </w:rPr>
        <w:t>*</w:t>
      </w:r>
      <w:r w:rsidR="00E337D8">
        <w:rPr>
          <w:rStyle w:val="FootnoteReference"/>
          <w:rFonts w:eastAsia="Times New Roman"/>
        </w:rPr>
        <w:footnoteReference w:id="2"/>
      </w:r>
      <w:r w:rsidRPr="00171A5F">
        <w:rPr>
          <w:rStyle w:val="inline-comment-marker"/>
          <w:rFonts w:eastAsia="Times New Roman" w:cs="Arial"/>
        </w:rPr>
        <w:t xml:space="preserve"> or a feedback or contact us form</w:t>
      </w:r>
    </w:p>
    <w:p w14:paraId="3FF42352" w14:textId="00AD2602" w:rsidR="00297268" w:rsidRPr="00171A5F" w:rsidRDefault="00E51B8E">
      <w:pPr>
        <w:numPr>
          <w:ilvl w:val="0"/>
          <w:numId w:val="18"/>
        </w:numPr>
        <w:spacing w:before="100" w:beforeAutospacing="1" w:after="100" w:afterAutospacing="1" w:line="240" w:lineRule="auto"/>
        <w:rPr>
          <w:rFonts w:eastAsia="Times New Roman" w:cs="Arial"/>
        </w:rPr>
      </w:pPr>
      <w:hyperlink r:id="rId37" w:history="1">
        <w:r w:rsidR="00297268" w:rsidRPr="00171A5F">
          <w:rPr>
            <w:rStyle w:val="Hyperlink"/>
            <w:rFonts w:eastAsia="Times New Roman" w:cs="Arial"/>
          </w:rPr>
          <w:t>National Relay Serv</w:t>
        </w:r>
        <w:r w:rsidR="00297268" w:rsidRPr="00171A5F">
          <w:rPr>
            <w:rStyle w:val="Hyperlink"/>
            <w:rFonts w:eastAsia="Times New Roman" w:cs="Arial"/>
          </w:rPr>
          <w:t>ice</w:t>
        </w:r>
      </w:hyperlink>
      <w:r w:rsidR="00E337D8">
        <w:rPr>
          <w:rFonts w:eastAsia="Times New Roman" w:cs="Arial"/>
        </w:rPr>
        <w:t xml:space="preserve"> </w:t>
      </w:r>
      <w:r w:rsidR="00297268" w:rsidRPr="00171A5F">
        <w:rPr>
          <w:rFonts w:eastAsia="Times New Roman" w:cs="Arial"/>
        </w:rPr>
        <w:t>- a phone solution for people who are deaf or have a hearing or speech impairment</w:t>
      </w:r>
    </w:p>
    <w:p w14:paraId="13FBCEA4" w14:textId="55BE3D25" w:rsidR="00297268" w:rsidRPr="00171A5F" w:rsidRDefault="00297268">
      <w:pPr>
        <w:numPr>
          <w:ilvl w:val="0"/>
          <w:numId w:val="18"/>
        </w:numPr>
        <w:spacing w:before="100" w:beforeAutospacing="1" w:after="100" w:afterAutospacing="1" w:line="240" w:lineRule="auto"/>
        <w:rPr>
          <w:rFonts w:eastAsia="Times New Roman" w:cs="Arial"/>
        </w:rPr>
      </w:pPr>
      <w:r w:rsidRPr="00171A5F">
        <w:rPr>
          <w:rFonts w:eastAsia="Times New Roman" w:cs="Arial"/>
        </w:rPr>
        <w:t>interpreter services</w:t>
      </w:r>
      <w:r w:rsidR="00E337D8">
        <w:rPr>
          <w:rFonts w:eastAsia="Times New Roman" w:cs="Arial"/>
        </w:rPr>
        <w:t>,</w:t>
      </w:r>
      <w:r w:rsidR="00C94CEB">
        <w:rPr>
          <w:rFonts w:eastAsia="Times New Roman" w:cs="Arial"/>
        </w:rPr>
        <w:t xml:space="preserve"> and/or</w:t>
      </w:r>
    </w:p>
    <w:p w14:paraId="3E3338DA" w14:textId="45344B34" w:rsidR="00297268" w:rsidRPr="00171A5F" w:rsidRDefault="00297268">
      <w:pPr>
        <w:numPr>
          <w:ilvl w:val="0"/>
          <w:numId w:val="18"/>
        </w:numPr>
        <w:spacing w:before="100" w:beforeAutospacing="1" w:after="100" w:afterAutospacing="1" w:line="240" w:lineRule="auto"/>
        <w:rPr>
          <w:rFonts w:eastAsia="Times New Roman" w:cs="Arial"/>
        </w:rPr>
      </w:pPr>
      <w:r w:rsidRPr="00171A5F">
        <w:rPr>
          <w:rFonts w:eastAsia="Times New Roman" w:cs="Arial"/>
        </w:rPr>
        <w:t>contact details for Media Liaison Officer</w:t>
      </w:r>
      <w:r w:rsidR="00C94CEB">
        <w:rPr>
          <w:rFonts w:eastAsia="Times New Roman" w:cs="Arial"/>
        </w:rPr>
        <w:t>.</w:t>
      </w:r>
    </w:p>
    <w:p w14:paraId="2BE7284E" w14:textId="77777777" w:rsidR="00297268" w:rsidRPr="008E7546" w:rsidRDefault="00297268">
      <w:pPr>
        <w:pStyle w:val="Heading3"/>
        <w:rPr>
          <w:rFonts w:eastAsia="Times New Roman"/>
          <w:lang w:val="en-AU"/>
        </w:rPr>
      </w:pPr>
      <w:bookmarkStart w:id="8" w:name="_Login_feature_(mandatory"/>
      <w:bookmarkEnd w:id="8"/>
      <w:r w:rsidRPr="00B404AA">
        <w:rPr>
          <w:rFonts w:eastAsia="Times New Roman"/>
          <w:lang w:val="en-AU"/>
        </w:rPr>
        <w:lastRenderedPageBreak/>
        <w:t>Login feature (mandatory if applicable)</w:t>
      </w:r>
    </w:p>
    <w:p w14:paraId="5E01F819"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If you offer a login feature, the login link is placed after the Contact us link in the top utility navigation.</w:t>
      </w:r>
    </w:p>
    <w:p w14:paraId="0C97C707" w14:textId="77777777" w:rsidR="00297268" w:rsidRPr="00B404AA" w:rsidRDefault="00297268" w:rsidP="00F54AEA">
      <w:pPr>
        <w:pStyle w:val="Heading3"/>
      </w:pPr>
      <w:bookmarkStart w:id="9" w:name="_Search"/>
      <w:bookmarkEnd w:id="9"/>
      <w:r w:rsidRPr="00B404AA">
        <w:t>Search</w:t>
      </w:r>
    </w:p>
    <w:p w14:paraId="35BB1942"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The search box is located at the top right hand corner in the header banner.  It should default to searching the current website. </w:t>
      </w:r>
    </w:p>
    <w:p w14:paraId="65C4B7EA"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To increase usability, it is recommended that the text ‘search this website’ is displayed in the search box.  This search function allows users to perform a search from anywhere on the website. </w:t>
      </w:r>
    </w:p>
    <w:p w14:paraId="46D07C07"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On hover, the search button is ochre.</w:t>
      </w:r>
    </w:p>
    <w:p w14:paraId="4732E139"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On focus, the search button also has an ochre dotted outline.</w:t>
      </w:r>
    </w:p>
    <w:p w14:paraId="05F728E5" w14:textId="77777777" w:rsidR="00297268" w:rsidRDefault="00297268" w:rsidP="00F54AEA">
      <w:pPr>
        <w:pStyle w:val="NormalWeb"/>
        <w:jc w:val="center"/>
      </w:pPr>
      <w:r>
        <w:rPr>
          <w:noProof/>
        </w:rPr>
        <w:drawing>
          <wp:inline distT="0" distB="0" distL="0" distR="0" wp14:anchorId="347FC20C" wp14:editId="311AC83E">
            <wp:extent cx="4457700" cy="809625"/>
            <wp:effectExtent l="0" t="0" r="0" b="9525"/>
            <wp:docPr id="51" name="Picture 51" descr="C:\5e84dcfdc707a7b4a4789765d2760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5e84dcfdc707a7b4a4789765d2760c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57700" cy="809625"/>
                    </a:xfrm>
                    <a:prstGeom prst="rect">
                      <a:avLst/>
                    </a:prstGeom>
                    <a:noFill/>
                    <a:ln>
                      <a:noFill/>
                    </a:ln>
                  </pic:spPr>
                </pic:pic>
              </a:graphicData>
            </a:graphic>
          </wp:inline>
        </w:drawing>
      </w:r>
    </w:p>
    <w:p w14:paraId="75E87CDB" w14:textId="77777777" w:rsidR="00297268" w:rsidRPr="00F54AEA" w:rsidRDefault="00297268" w:rsidP="00F54AEA">
      <w:pPr>
        <w:pStyle w:val="NormalWeb"/>
        <w:jc w:val="center"/>
        <w:rPr>
          <w:rFonts w:ascii="Arial" w:hAnsi="Arial" w:cs="Arial"/>
          <w:sz w:val="20"/>
          <w:szCs w:val="22"/>
        </w:rPr>
      </w:pPr>
      <w:r w:rsidRPr="00F54AEA">
        <w:rPr>
          <w:rStyle w:val="Emphasis"/>
          <w:rFonts w:ascii="Arial" w:hAnsi="Arial" w:cs="Arial"/>
          <w:sz w:val="20"/>
          <w:szCs w:val="22"/>
        </w:rPr>
        <w:t>Figure 7: Search button - focus state</w:t>
      </w:r>
    </w:p>
    <w:p w14:paraId="730AC914"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Where possible, the search results should display the following information:</w:t>
      </w:r>
    </w:p>
    <w:p w14:paraId="7FD0F747" w14:textId="2E5F4FFB" w:rsidR="00297268" w:rsidRPr="00171A5F" w:rsidRDefault="00297268" w:rsidP="008E7546">
      <w:pPr>
        <w:numPr>
          <w:ilvl w:val="0"/>
          <w:numId w:val="19"/>
        </w:numPr>
        <w:spacing w:before="100" w:beforeAutospacing="1" w:after="100" w:afterAutospacing="1" w:line="240" w:lineRule="auto"/>
        <w:rPr>
          <w:rFonts w:eastAsia="Times New Roman" w:cs="Arial"/>
        </w:rPr>
      </w:pPr>
      <w:r w:rsidRPr="00171A5F">
        <w:rPr>
          <w:rFonts w:eastAsia="Times New Roman" w:cs="Arial"/>
        </w:rPr>
        <w:t>Title (links to the content page)</w:t>
      </w:r>
      <w:r w:rsidR="00C94CEB">
        <w:rPr>
          <w:rFonts w:eastAsia="Times New Roman" w:cs="Arial"/>
        </w:rPr>
        <w:t>;</w:t>
      </w:r>
    </w:p>
    <w:p w14:paraId="0EAB581B" w14:textId="763766FA" w:rsidR="00297268" w:rsidRPr="00171A5F" w:rsidRDefault="004B496A">
      <w:pPr>
        <w:numPr>
          <w:ilvl w:val="0"/>
          <w:numId w:val="19"/>
        </w:numPr>
        <w:spacing w:before="100" w:beforeAutospacing="1" w:after="100" w:afterAutospacing="1" w:line="240" w:lineRule="auto"/>
        <w:rPr>
          <w:rFonts w:eastAsia="Times New Roman" w:cs="Arial"/>
        </w:rPr>
      </w:pPr>
      <w:r>
        <w:rPr>
          <w:rFonts w:eastAsia="Times New Roman" w:cs="Arial"/>
        </w:rPr>
        <w:t>Description</w:t>
      </w:r>
      <w:r w:rsidR="00C94CEB">
        <w:rPr>
          <w:rFonts w:eastAsia="Times New Roman" w:cs="Arial"/>
        </w:rPr>
        <w:t>;</w:t>
      </w:r>
    </w:p>
    <w:p w14:paraId="5E5FBA48" w14:textId="3787E267" w:rsidR="00297268" w:rsidRPr="00171A5F" w:rsidRDefault="00297268">
      <w:pPr>
        <w:numPr>
          <w:ilvl w:val="0"/>
          <w:numId w:val="19"/>
        </w:numPr>
        <w:spacing w:before="100" w:beforeAutospacing="1" w:after="100" w:afterAutospacing="1" w:line="240" w:lineRule="auto"/>
        <w:rPr>
          <w:rFonts w:eastAsia="Times New Roman" w:cs="Arial"/>
        </w:rPr>
      </w:pPr>
      <w:r w:rsidRPr="00171A5F">
        <w:rPr>
          <w:rFonts w:eastAsia="Times New Roman" w:cs="Arial"/>
        </w:rPr>
        <w:t>File format (to be provided if content is not in HTML format)</w:t>
      </w:r>
      <w:r w:rsidR="00C94CEB">
        <w:rPr>
          <w:rFonts w:eastAsia="Times New Roman" w:cs="Arial"/>
        </w:rPr>
        <w:t>; and</w:t>
      </w:r>
    </w:p>
    <w:p w14:paraId="197A3805" w14:textId="7305662E" w:rsidR="00297268" w:rsidRPr="00171A5F" w:rsidRDefault="00297268">
      <w:pPr>
        <w:numPr>
          <w:ilvl w:val="0"/>
          <w:numId w:val="19"/>
        </w:numPr>
        <w:spacing w:before="100" w:beforeAutospacing="1" w:after="100" w:afterAutospacing="1" w:line="240" w:lineRule="auto"/>
        <w:rPr>
          <w:rFonts w:eastAsia="Times New Roman" w:cs="Arial"/>
        </w:rPr>
      </w:pPr>
      <w:r w:rsidRPr="00171A5F">
        <w:rPr>
          <w:rFonts w:eastAsia="Times New Roman" w:cs="Arial"/>
        </w:rPr>
        <w:t>File size (to be provided if content is not in HTML format)</w:t>
      </w:r>
      <w:r w:rsidR="00C94CEB">
        <w:rPr>
          <w:rFonts w:eastAsia="Times New Roman" w:cs="Arial"/>
        </w:rPr>
        <w:t>.</w:t>
      </w:r>
    </w:p>
    <w:p w14:paraId="00C3E5D2" w14:textId="77777777" w:rsidR="00297268" w:rsidRDefault="00297268" w:rsidP="00297268">
      <w:pPr>
        <w:pStyle w:val="NormalWeb"/>
        <w:rPr>
          <w:rFonts w:ascii="Arial" w:hAnsi="Arial" w:cs="Arial"/>
          <w:sz w:val="22"/>
          <w:szCs w:val="22"/>
        </w:rPr>
      </w:pPr>
      <w:r w:rsidRPr="00171A5F">
        <w:rPr>
          <w:rFonts w:ascii="Arial" w:hAnsi="Arial" w:cs="Arial"/>
          <w:sz w:val="22"/>
          <w:szCs w:val="22"/>
        </w:rPr>
        <w:t>The search results page should be titled ‘Search results’ to assist those with visual impairments using assistive technology identify the page where their search results are listed.</w:t>
      </w:r>
    </w:p>
    <w:p w14:paraId="76546022" w14:textId="72A074D6" w:rsidR="00297268" w:rsidRPr="00B404AA" w:rsidRDefault="00297268" w:rsidP="00F54AEA">
      <w:pPr>
        <w:pStyle w:val="Heading3"/>
      </w:pPr>
      <w:bookmarkStart w:id="10" w:name="_WA_Government_search"/>
      <w:bookmarkEnd w:id="10"/>
      <w:r w:rsidRPr="00B404AA">
        <w:t>WA Government search</w:t>
      </w:r>
    </w:p>
    <w:p w14:paraId="49FFD082"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A link to the whole-of-WA Government search page sits beneath the search box. </w:t>
      </w:r>
    </w:p>
    <w:p w14:paraId="75EEDF5E" w14:textId="77D560DF" w:rsidR="00297268" w:rsidRDefault="00297268" w:rsidP="00297268">
      <w:pPr>
        <w:pStyle w:val="NormalWeb"/>
        <w:rPr>
          <w:rFonts w:ascii="Arial" w:hAnsi="Arial" w:cs="Arial"/>
          <w:sz w:val="22"/>
          <w:szCs w:val="22"/>
        </w:rPr>
      </w:pPr>
      <w:r w:rsidRPr="00171A5F">
        <w:rPr>
          <w:rFonts w:ascii="Arial" w:hAnsi="Arial" w:cs="Arial"/>
          <w:sz w:val="22"/>
          <w:szCs w:val="22"/>
        </w:rPr>
        <w:t>The link should be displayed as text ‘Go to WA Government</w:t>
      </w:r>
      <w:r w:rsidR="00F41A40">
        <w:rPr>
          <w:rFonts w:ascii="Arial" w:hAnsi="Arial" w:cs="Arial"/>
          <w:sz w:val="22"/>
          <w:szCs w:val="22"/>
        </w:rPr>
        <w:t xml:space="preserve"> search’.  The link will go to </w:t>
      </w:r>
      <w:hyperlink r:id="rId39" w:history="1">
        <w:r w:rsidRPr="00171A5F">
          <w:rPr>
            <w:rStyle w:val="Hyperlink"/>
            <w:rFonts w:ascii="Arial" w:hAnsi="Arial" w:cs="Arial"/>
            <w:sz w:val="22"/>
            <w:szCs w:val="22"/>
          </w:rPr>
          <w:t>http://wa.gov.a</w:t>
        </w:r>
        <w:r w:rsidRPr="00171A5F">
          <w:rPr>
            <w:rStyle w:val="Hyperlink"/>
            <w:rFonts w:ascii="Arial" w:hAnsi="Arial" w:cs="Arial"/>
            <w:sz w:val="22"/>
            <w:szCs w:val="22"/>
          </w:rPr>
          <w:t>u/search</w:t>
        </w:r>
      </w:hyperlink>
      <w:r w:rsidRPr="00171A5F">
        <w:rPr>
          <w:rFonts w:ascii="Arial" w:hAnsi="Arial" w:cs="Arial"/>
          <w:sz w:val="22"/>
          <w:szCs w:val="22"/>
        </w:rPr>
        <w:t>, and should open in the same browser window.</w:t>
      </w:r>
    </w:p>
    <w:p w14:paraId="7C1B7A04" w14:textId="77777777" w:rsidR="00C94CEB" w:rsidRDefault="00C94CEB" w:rsidP="00F54AEA">
      <w:pPr>
        <w:pStyle w:val="NormalWeb"/>
        <w:jc w:val="center"/>
      </w:pPr>
      <w:r>
        <w:rPr>
          <w:i/>
          <w:iCs/>
          <w:noProof/>
        </w:rPr>
        <w:drawing>
          <wp:inline distT="0" distB="0" distL="0" distR="0" wp14:anchorId="3468BE18" wp14:editId="479458CD">
            <wp:extent cx="1781175" cy="666750"/>
            <wp:effectExtent l="0" t="0" r="9525" b="0"/>
            <wp:docPr id="5" name="Picture 5" descr="C:\9be0bbdc2af1061f72e4fdfc93d35c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9be0bbdc2af1061f72e4fdfc93d35cfb"/>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81175" cy="666750"/>
                    </a:xfrm>
                    <a:prstGeom prst="rect">
                      <a:avLst/>
                    </a:prstGeom>
                    <a:noFill/>
                    <a:ln>
                      <a:noFill/>
                    </a:ln>
                  </pic:spPr>
                </pic:pic>
              </a:graphicData>
            </a:graphic>
          </wp:inline>
        </w:drawing>
      </w:r>
    </w:p>
    <w:p w14:paraId="4524EB6E" w14:textId="77777777" w:rsidR="00C94CEB" w:rsidRPr="00F54AEA" w:rsidRDefault="00C94CEB" w:rsidP="00F54AEA">
      <w:pPr>
        <w:pStyle w:val="NormalWeb"/>
        <w:jc w:val="center"/>
        <w:rPr>
          <w:rFonts w:ascii="Arial" w:hAnsi="Arial" w:cs="Arial"/>
          <w:sz w:val="20"/>
          <w:szCs w:val="22"/>
        </w:rPr>
      </w:pPr>
      <w:r w:rsidRPr="00F54AEA">
        <w:rPr>
          <w:rStyle w:val="Emphasis"/>
          <w:rFonts w:ascii="Arial" w:hAnsi="Arial" w:cs="Arial"/>
          <w:sz w:val="20"/>
          <w:szCs w:val="22"/>
        </w:rPr>
        <w:t>Figure 8: Example search box and link to whole of WA Government search</w:t>
      </w:r>
    </w:p>
    <w:p w14:paraId="67FC18AD" w14:textId="77777777" w:rsidR="00297268" w:rsidRDefault="00297268" w:rsidP="00F54AEA">
      <w:pPr>
        <w:pStyle w:val="Heading3"/>
        <w:rPr>
          <w:rFonts w:eastAsia="Times New Roman"/>
        </w:rPr>
      </w:pPr>
      <w:bookmarkStart w:id="11" w:name="_Responsive_design_-"/>
      <w:bookmarkEnd w:id="11"/>
      <w:r w:rsidRPr="00B404AA">
        <w:lastRenderedPageBreak/>
        <w:t>Responsive design - header on a mobile device</w:t>
      </w:r>
    </w:p>
    <w:p w14:paraId="4D4B84AE" w14:textId="1828821D" w:rsidR="00297268" w:rsidRDefault="00297268" w:rsidP="00297268">
      <w:pPr>
        <w:pStyle w:val="NormalWeb"/>
        <w:rPr>
          <w:rFonts w:ascii="Arial" w:hAnsi="Arial" w:cs="Arial"/>
          <w:sz w:val="22"/>
          <w:szCs w:val="22"/>
        </w:rPr>
      </w:pPr>
      <w:r w:rsidRPr="00171A5F">
        <w:rPr>
          <w:rFonts w:ascii="Arial" w:hAnsi="Arial" w:cs="Arial"/>
          <w:sz w:val="22"/>
          <w:szCs w:val="22"/>
        </w:rPr>
        <w:t xml:space="preserve">When the browser screen size </w:t>
      </w:r>
      <w:r w:rsidR="00C94CEB">
        <w:rPr>
          <w:rFonts w:ascii="Arial" w:hAnsi="Arial" w:cs="Arial"/>
          <w:sz w:val="22"/>
          <w:szCs w:val="22"/>
        </w:rPr>
        <w:t xml:space="preserve">or orientation </w:t>
      </w:r>
      <w:r w:rsidRPr="00171A5F">
        <w:rPr>
          <w:rFonts w:ascii="Arial" w:hAnsi="Arial" w:cs="Arial"/>
          <w:sz w:val="22"/>
          <w:szCs w:val="22"/>
        </w:rPr>
        <w:t xml:space="preserve">is </w:t>
      </w:r>
      <w:r w:rsidR="00C94CEB">
        <w:rPr>
          <w:rFonts w:ascii="Arial" w:hAnsi="Arial" w:cs="Arial"/>
          <w:sz w:val="22"/>
          <w:szCs w:val="22"/>
        </w:rPr>
        <w:t>changed</w:t>
      </w:r>
      <w:r w:rsidRPr="00171A5F">
        <w:rPr>
          <w:rFonts w:ascii="Arial" w:hAnsi="Arial" w:cs="Arial"/>
          <w:sz w:val="22"/>
          <w:szCs w:val="22"/>
        </w:rPr>
        <w:t xml:space="preserve">, for example on mobile devices such as tablets and smartphones, the design should be responsive </w:t>
      </w:r>
      <w:r w:rsidR="00C94CEB">
        <w:rPr>
          <w:rFonts w:ascii="Arial" w:hAnsi="Arial" w:cs="Arial"/>
          <w:sz w:val="22"/>
          <w:szCs w:val="22"/>
        </w:rPr>
        <w:t>in</w:t>
      </w:r>
      <w:r w:rsidR="00C94CEB" w:rsidRPr="00171A5F">
        <w:rPr>
          <w:rFonts w:ascii="Arial" w:hAnsi="Arial" w:cs="Arial"/>
          <w:sz w:val="22"/>
          <w:szCs w:val="22"/>
        </w:rPr>
        <w:t xml:space="preserve"> </w:t>
      </w:r>
      <w:r w:rsidRPr="00171A5F">
        <w:rPr>
          <w:rFonts w:ascii="Arial" w:hAnsi="Arial" w:cs="Arial"/>
          <w:sz w:val="22"/>
          <w:szCs w:val="22"/>
        </w:rPr>
        <w:t>adjust</w:t>
      </w:r>
      <w:r w:rsidR="00C94CEB">
        <w:rPr>
          <w:rFonts w:ascii="Arial" w:hAnsi="Arial" w:cs="Arial"/>
          <w:sz w:val="22"/>
          <w:szCs w:val="22"/>
        </w:rPr>
        <w:t>ing</w:t>
      </w:r>
      <w:r w:rsidRPr="00171A5F">
        <w:rPr>
          <w:rFonts w:ascii="Arial" w:hAnsi="Arial" w:cs="Arial"/>
          <w:sz w:val="22"/>
          <w:szCs w:val="22"/>
        </w:rPr>
        <w:t xml:space="preserve"> to suit the screen.</w:t>
      </w:r>
    </w:p>
    <w:p w14:paraId="77848712" w14:textId="3B40CC43" w:rsidR="00C94CEB" w:rsidRPr="00171A5F" w:rsidRDefault="00C94CEB" w:rsidP="00297268">
      <w:pPr>
        <w:pStyle w:val="NormalWeb"/>
        <w:rPr>
          <w:rFonts w:ascii="Arial" w:hAnsi="Arial" w:cs="Arial"/>
          <w:sz w:val="22"/>
          <w:szCs w:val="22"/>
        </w:rPr>
      </w:pPr>
      <w:r>
        <w:rPr>
          <w:rFonts w:ascii="Arial" w:hAnsi="Arial" w:cs="Arial"/>
          <w:sz w:val="22"/>
          <w:szCs w:val="22"/>
        </w:rPr>
        <w:t>When using responsive design, several website elements should change their appearance to remain clearly visible and provide a consistent, usable experience:</w:t>
      </w:r>
    </w:p>
    <w:p w14:paraId="652DED43" w14:textId="3FE8F3D1" w:rsidR="00297268" w:rsidRPr="00171A5F" w:rsidRDefault="00297268" w:rsidP="008E7546">
      <w:pPr>
        <w:numPr>
          <w:ilvl w:val="0"/>
          <w:numId w:val="20"/>
        </w:numPr>
        <w:spacing w:before="100" w:beforeAutospacing="1" w:after="100" w:afterAutospacing="1" w:line="240" w:lineRule="auto"/>
        <w:rPr>
          <w:rFonts w:eastAsia="Times New Roman" w:cs="Arial"/>
        </w:rPr>
      </w:pPr>
      <w:r w:rsidRPr="00171A5F">
        <w:rPr>
          <w:rFonts w:eastAsia="Times New Roman" w:cs="Arial"/>
        </w:rPr>
        <w:t>The State Government Badge is centred</w:t>
      </w:r>
      <w:r w:rsidR="00C94CEB">
        <w:rPr>
          <w:rFonts w:eastAsia="Times New Roman" w:cs="Arial"/>
        </w:rPr>
        <w:t>;</w:t>
      </w:r>
    </w:p>
    <w:p w14:paraId="2DF40C51" w14:textId="1D75BDB3" w:rsidR="00297268" w:rsidRPr="00171A5F" w:rsidRDefault="00B60CAC">
      <w:pPr>
        <w:numPr>
          <w:ilvl w:val="0"/>
          <w:numId w:val="20"/>
        </w:numPr>
        <w:spacing w:before="100" w:beforeAutospacing="1" w:after="100" w:afterAutospacing="1" w:line="240" w:lineRule="auto"/>
        <w:rPr>
          <w:rFonts w:eastAsia="Times New Roman" w:cs="Arial"/>
        </w:rPr>
      </w:pPr>
      <w:r>
        <w:rPr>
          <w:rFonts w:eastAsia="Times New Roman" w:cs="Arial"/>
          <w:noProof/>
          <w:lang w:val="en-AU" w:eastAsia="en-AU"/>
        </w:rPr>
        <mc:AlternateContent>
          <mc:Choice Requires="wpg">
            <w:drawing>
              <wp:anchor distT="0" distB="0" distL="114300" distR="114300" simplePos="0" relativeHeight="251656194" behindDoc="0" locked="0" layoutInCell="1" allowOverlap="1" wp14:anchorId="4A3D1072" wp14:editId="61D8FE30">
                <wp:simplePos x="0" y="0"/>
                <wp:positionH relativeFrom="column">
                  <wp:posOffset>512698</wp:posOffset>
                </wp:positionH>
                <wp:positionV relativeFrom="paragraph">
                  <wp:posOffset>219057</wp:posOffset>
                </wp:positionV>
                <wp:extent cx="103068" cy="79283"/>
                <wp:effectExtent l="0" t="0" r="30480" b="16510"/>
                <wp:wrapNone/>
                <wp:docPr id="13" name="Group 13" descr="Icon showing the display of the hamburg menu. Three horizontal lines." title="Menu icon"/>
                <wp:cNvGraphicFramePr/>
                <a:graphic xmlns:a="http://schemas.openxmlformats.org/drawingml/2006/main">
                  <a:graphicData uri="http://schemas.microsoft.com/office/word/2010/wordprocessingGroup">
                    <wpg:wgp>
                      <wpg:cNvGrpSpPr/>
                      <wpg:grpSpPr>
                        <a:xfrm>
                          <a:off x="0" y="0"/>
                          <a:ext cx="103068" cy="79283"/>
                          <a:chOff x="0" y="0"/>
                          <a:chExt cx="103068" cy="79283"/>
                        </a:xfrm>
                      </wpg:grpSpPr>
                      <wps:wsp>
                        <wps:cNvPr id="10" name="Straight Connector 10"/>
                        <wps:cNvCnPr/>
                        <wps:spPr>
                          <a:xfrm>
                            <a:off x="0" y="0"/>
                            <a:ext cx="102870" cy="0"/>
                          </a:xfrm>
                          <a:prstGeom prst="line">
                            <a:avLst/>
                          </a:prstGeom>
                          <a:ln w="190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0" y="79283"/>
                            <a:ext cx="103068" cy="0"/>
                          </a:xfrm>
                          <a:prstGeom prst="line">
                            <a:avLst/>
                          </a:prstGeom>
                          <a:ln w="190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0" y="39641"/>
                            <a:ext cx="103068" cy="0"/>
                          </a:xfrm>
                          <a:prstGeom prst="line">
                            <a:avLst/>
                          </a:prstGeom>
                          <a:ln w="19050" cap="rnd">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B0C5DC3" id="Group 13" o:spid="_x0000_s1026" alt="Title: Menu icon - Description: Icon showing the display of the hamburg menu. Three horizontal lines." style="position:absolute;margin-left:40.35pt;margin-top:17.25pt;width:8.1pt;height:6.25pt;z-index:251656194" coordsize="103068,79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vysQIAALwKAAAOAAAAZHJzL2Uyb0RvYy54bWzsVl1P2zAUfZ+0/2DlfU3ablAiWh5goEnb&#10;QIP9AONcx5b8Jdtt2v36XTttygCxwaRJk3hJYud+nnP8cXyy1oqswAdpzbwYj6qCgGG2kaadF99v&#10;zt/NChIiNQ1V1sC82EAoThZv3xx3roaJFVY14AkGMaHu3LwQMbq6LAMToGkYWQcGf3LrNY049G3Z&#10;eNphdK3KSVUdlJ31jfOWQQg4e9b/LBY5PufA4iXnASJR8wJri/np8/M2PcvFMa1bT52QbFsGfUEV&#10;mkqDSYdQZzRSsvTyQSgtmbfB8jhiVpeWc8kg94DdjKt73Vx4u3S5l7buWjfAhNDew+nFYdnX1ZUn&#10;skHupgUxVCNHOS1J4wYCQ7A+MWtIEDbhTqIA0sjgFN0Qy/NQUH279C3RYJYjciM8ABHWyx/WRKqI&#10;kgbCCMGXUWH4L2hFJIZM4HeurbGGC++u3ZXfTrT9KOG55l6nNyJF1pm2zUAbrCNhODmuptUB6ozh&#10;r8OjyWzas8oEUv/AiYmPT7mVu5RlqmwopHMoz7BnIPwdA9eCOsjEhtT9jgEUaM/AdfRUtiKSU2sM&#10;ath6Ms5aTXWgw6nZYhXqgLD9OVCT2SEmSUDlcEO3tHY+xAuwmqSPeZE4y4Kmq88hIi9oujNJ6ZQh&#10;HSJ/VH1I8SiuXG+a7BCsks25VCqZ5XUMp8qTFcUVGNfjxA3GumOFI2VwMvXWd5O/4kZBn+kbcFRo&#10;IrpPkPaGfUzKGJi4i6sMWic3jhUMjtXvHbf2yRXyvvEc58EjZ0bVD85aGusfy76Hgvf2OwT6vhME&#10;t7bZZJ4zNCi/tFz+hQ7HT+kwI53qeIYO76zKxxbtqxZ/FfGrFvd74uQpLU76I+RZWpweHbzPGsaF&#10;/shJ8KrF/1GL+bTGK1I+W7bXuXQHuzvOG+z+0rn4CQAA//8DAFBLAwQUAAYACAAAACEANXyEKt4A&#10;AAAHAQAADwAAAGRycy9kb3ducmV2LnhtbEyOTWvDMBBE74X+B7GF3hrJzbdjOYTQ9hQCTQolt429&#10;sU2slbEU2/n3VU/tcZjhzUvWg6lFR62rLGuIRgoEcWbzigsNX8f3lwUI55FzrC2Thjs5WKePDwnG&#10;ue35k7qDL0SAsItRQ+l9E0vpspIMupFtiEN3sa1BH2JbyLzFPsBNLV+VmkmDFYeHEhvalpRdDzej&#10;4aPHfjOO3rrd9bK9n47T/fcuIq2fn4bNCoSnwf+N4Vc/qEManM72xrkTtYaFmoelhvFkCiL0y9kS&#10;xFnDZK5Apon875/+AAAA//8DAFBLAQItABQABgAIAAAAIQC2gziS/gAAAOEBAAATAAAAAAAAAAAA&#10;AAAAAAAAAABbQ29udGVudF9UeXBlc10ueG1sUEsBAi0AFAAGAAgAAAAhADj9If/WAAAAlAEAAAsA&#10;AAAAAAAAAAAAAAAALwEAAF9yZWxzLy5yZWxzUEsBAi0AFAAGAAgAAAAhAN1BC/KxAgAAvAoAAA4A&#10;AAAAAAAAAAAAAAAALgIAAGRycy9lMm9Eb2MueG1sUEsBAi0AFAAGAAgAAAAhADV8hCreAAAABwEA&#10;AA8AAAAAAAAAAAAAAAAACwUAAGRycy9kb3ducmV2LnhtbFBLBQYAAAAABAAEAPMAAAAWBgAAAAA=&#10;">
                <v:line id="Straight Connector 10" o:spid="_x0000_s1027" style="position:absolute;visibility:visible;mso-wrap-style:square" from="0,0" to="102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juDxAAAANsAAAAPAAAAZHJzL2Rvd25yZXYueG1sRI9Ba8JA&#10;EIXvBf/DMkJvdWNBqdFVbFHoQZAm/QHT7LgJZmdDdquxv75zELzN8N68981qM/hWXaiPTWAD00kG&#10;irgKtmFn4Lvcv7yBignZYhuYDNwowmY9elphbsOVv+hSJKckhGOOBuqUulzrWNXkMU5CRyzaKfQe&#10;k6y907bHq4T7Vr9m2Vx7bFgaauzoo6bqXPx6AzNX/riMi9vxcJjv3o/bcrHHP2Oex8N2CSrRkB7m&#10;+/WnFXyhl19kAL3+BwAA//8DAFBLAQItABQABgAIAAAAIQDb4fbL7gAAAIUBAAATAAAAAAAAAAAA&#10;AAAAAAAAAABbQ29udGVudF9UeXBlc10ueG1sUEsBAi0AFAAGAAgAAAAhAFr0LFu/AAAAFQEAAAsA&#10;AAAAAAAAAAAAAAAAHwEAAF9yZWxzLy5yZWxzUEsBAi0AFAAGAAgAAAAhAIY2O4PEAAAA2wAAAA8A&#10;AAAAAAAAAAAAAAAABwIAAGRycy9kb3ducmV2LnhtbFBLBQYAAAAAAwADALcAAAD4AgAAAAA=&#10;" strokecolor="black [3213]" strokeweight="1.5pt">
                  <v:stroke joinstyle="miter" endcap="round"/>
                </v:line>
                <v:line id="Straight Connector 11" o:spid="_x0000_s1028" style="position:absolute;visibility:visible;mso-wrap-style:square" from="0,79283" to="103068,79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p4YwAAAANsAAAAPAAAAZHJzL2Rvd25yZXYueG1sRE/NisIw&#10;EL4L+w5hhL1pqrCi1SiuKHgQxHYfYLYZ02IzKU3U6tMbYWFv8/H9zmLV2VrcqPWVYwWjYQKCuHC6&#10;YqPgJ98NpiB8QNZYOyYFD/KwWn70Fphqd+cT3bJgRAxhn6KCMoQmldIXJVn0Q9cQR+7sWoshwtZI&#10;3eI9httajpNkIi1WHBtKbGhTUnHJrlbBl8l/TcLZ43g4TLbfx3U+2+FTqc9+t56DCNSFf/Gfe6/j&#10;/BG8f4kHyOULAAD//wMAUEsBAi0AFAAGAAgAAAAhANvh9svuAAAAhQEAABMAAAAAAAAAAAAAAAAA&#10;AAAAAFtDb250ZW50X1R5cGVzXS54bWxQSwECLQAUAAYACAAAACEAWvQsW78AAAAVAQAACwAAAAAA&#10;AAAAAAAAAAAfAQAAX3JlbHMvLnJlbHNQSwECLQAUAAYACAAAACEA6XqeGMAAAADbAAAADwAAAAAA&#10;AAAAAAAAAAAHAgAAZHJzL2Rvd25yZXYueG1sUEsFBgAAAAADAAMAtwAAAPQCAAAAAA==&#10;" strokecolor="black [3213]" strokeweight="1.5pt">
                  <v:stroke joinstyle="miter" endcap="round"/>
                </v:line>
                <v:line id="Straight Connector 12" o:spid="_x0000_s1029" style="position:absolute;visibility:visible;mso-wrap-style:square" from="0,39641" to="103068,3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ABvwAAAANsAAAAPAAAAZHJzL2Rvd25yZXYueG1sRE/NisIw&#10;EL4LvkMYwZumKyhr1ygqCnsQZFsfYGxm07LNpDRR6z69EQRv8/H9zmLV2VpcqfWVYwUf4wQEceF0&#10;xUbBKd+PPkH4gKyxdkwK7uRhtez3Fphqd+MfumbBiBjCPkUFZQhNKqUvSrLox64hjtyvay2GCFsj&#10;dYu3GG5rOUmSmbRYcWwosaFtScVfdrEKpiY/m4Sz+/FwmO02x3U+3+O/UsNBt/4CEagLb/HL/a3j&#10;/Ak8f4kHyOUDAAD//wMAUEsBAi0AFAAGAAgAAAAhANvh9svuAAAAhQEAABMAAAAAAAAAAAAAAAAA&#10;AAAAAFtDb250ZW50X1R5cGVzXS54bWxQSwECLQAUAAYACAAAACEAWvQsW78AAAAVAQAACwAAAAAA&#10;AAAAAAAAAAAfAQAAX3JlbHMvLnJlbHNQSwECLQAUAAYACAAAACEAGagAb8AAAADbAAAADwAAAAAA&#10;AAAAAAAAAAAHAgAAZHJzL2Rvd25yZXYueG1sUEsFBgAAAAADAAMAtwAAAPQCAAAAAA==&#10;" strokecolor="black [3213]" strokeweight="1.5pt">
                  <v:stroke joinstyle="miter" endcap="round"/>
                </v:line>
              </v:group>
            </w:pict>
          </mc:Fallback>
        </mc:AlternateContent>
      </w:r>
      <w:r w:rsidR="00297268" w:rsidRPr="00171A5F">
        <w:rPr>
          <w:rFonts w:eastAsia="Times New Roman" w:cs="Arial"/>
        </w:rPr>
        <w:t xml:space="preserve">The Accessibility, Contact us and Login links are stored under a </w:t>
      </w:r>
      <w:r w:rsidR="00297268" w:rsidRPr="00171A5F">
        <w:rPr>
          <w:rStyle w:val="inline-comment-marker"/>
          <w:rFonts w:eastAsia="Times New Roman" w:cs="Arial"/>
        </w:rPr>
        <w:t>hamburger menu</w:t>
      </w:r>
      <w:r w:rsidR="00C94CEB">
        <w:rPr>
          <w:rStyle w:val="inline-comment-marker"/>
          <w:rFonts w:eastAsia="Times New Roman" w:cs="Arial"/>
        </w:rPr>
        <w:t xml:space="preserve"> icon </w:t>
      </w:r>
      <w:r>
        <w:rPr>
          <w:rStyle w:val="inline-comment-marker"/>
          <w:rFonts w:eastAsia="Times New Roman" w:cs="Arial"/>
        </w:rPr>
        <w:t xml:space="preserve">  </w:t>
      </w:r>
      <w:r w:rsidR="00C94CEB" w:rsidRPr="00171A5F">
        <w:rPr>
          <w:rStyle w:val="inline-comment-marker"/>
          <w:rFonts w:eastAsia="Times New Roman" w:cs="Arial"/>
        </w:rPr>
        <w:t>(</w:t>
      </w:r>
      <w:r>
        <w:rPr>
          <w:rStyle w:val="inline-comment-marker"/>
          <w:rFonts w:eastAsia="Times New Roman" w:cs="Arial"/>
        </w:rPr>
        <w:t xml:space="preserve">   </w:t>
      </w:r>
      <w:r w:rsidR="00C94CEB" w:rsidRPr="00171A5F">
        <w:rPr>
          <w:rStyle w:val="inline-comment-marker"/>
          <w:rFonts w:eastAsia="Times New Roman" w:cs="Arial"/>
        </w:rPr>
        <w:t>)</w:t>
      </w:r>
      <w:r w:rsidR="00C94CEB">
        <w:rPr>
          <w:rStyle w:val="inline-comment-marker"/>
          <w:rFonts w:eastAsia="Times New Roman" w:cs="Arial"/>
        </w:rPr>
        <w:t xml:space="preserve"> </w:t>
      </w:r>
      <w:r w:rsidR="00297268" w:rsidRPr="00171A5F">
        <w:rPr>
          <w:rStyle w:val="inline-comment-marker"/>
          <w:rFonts w:eastAsia="Times New Roman" w:cs="Arial"/>
        </w:rPr>
        <w:t>located at the top left hand corner</w:t>
      </w:r>
      <w:r w:rsidR="00C94CEB">
        <w:rPr>
          <w:rStyle w:val="inline-comment-marker"/>
          <w:rFonts w:eastAsia="Times New Roman" w:cs="Arial"/>
        </w:rPr>
        <w:t>; and</w:t>
      </w:r>
    </w:p>
    <w:p w14:paraId="06894543" w14:textId="157FADF9" w:rsidR="00297268" w:rsidRPr="00171A5F" w:rsidRDefault="00B60CAC">
      <w:pPr>
        <w:numPr>
          <w:ilvl w:val="0"/>
          <w:numId w:val="20"/>
        </w:numPr>
        <w:spacing w:before="100" w:beforeAutospacing="1" w:after="100" w:afterAutospacing="1" w:line="240" w:lineRule="auto"/>
        <w:rPr>
          <w:rFonts w:eastAsia="Times New Roman" w:cs="Arial"/>
        </w:rPr>
      </w:pPr>
      <w:r>
        <w:rPr>
          <w:rFonts w:eastAsia="Times New Roman" w:cs="Arial"/>
          <w:noProof/>
          <w:lang w:val="en-AU" w:eastAsia="en-AU"/>
        </w:rPr>
        <mc:AlternateContent>
          <mc:Choice Requires="wpg">
            <w:drawing>
              <wp:anchor distT="0" distB="0" distL="114300" distR="114300" simplePos="0" relativeHeight="251656193" behindDoc="0" locked="0" layoutInCell="1" allowOverlap="1" wp14:anchorId="04658E93" wp14:editId="3F9E11CD">
                <wp:simplePos x="0" y="0"/>
                <wp:positionH relativeFrom="column">
                  <wp:posOffset>3619500</wp:posOffset>
                </wp:positionH>
                <wp:positionV relativeFrom="paragraph">
                  <wp:posOffset>27305</wp:posOffset>
                </wp:positionV>
                <wp:extent cx="118110" cy="112395"/>
                <wp:effectExtent l="0" t="0" r="34290" b="40005"/>
                <wp:wrapNone/>
                <wp:docPr id="9" name="Group 9" descr="Icon which shows the magnifigying glass search icon " title="Search icon"/>
                <wp:cNvGraphicFramePr/>
                <a:graphic xmlns:a="http://schemas.openxmlformats.org/drawingml/2006/main">
                  <a:graphicData uri="http://schemas.microsoft.com/office/word/2010/wordprocessingGroup">
                    <wpg:wgp>
                      <wpg:cNvGrpSpPr/>
                      <wpg:grpSpPr>
                        <a:xfrm>
                          <a:off x="0" y="0"/>
                          <a:ext cx="118110" cy="112395"/>
                          <a:chOff x="0" y="0"/>
                          <a:chExt cx="118110" cy="112395"/>
                        </a:xfrm>
                      </wpg:grpSpPr>
                      <wps:wsp>
                        <wps:cNvPr id="7" name="Oval 7"/>
                        <wps:cNvSpPr/>
                        <wps:spPr>
                          <a:xfrm>
                            <a:off x="0" y="0"/>
                            <a:ext cx="100013" cy="10001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89535" y="87630"/>
                            <a:ext cx="28575" cy="24765"/>
                          </a:xfrm>
                          <a:prstGeom prst="line">
                            <a:avLst/>
                          </a:prstGeom>
                          <a:ln w="19050" cap="rnd">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A8C7D32" id="Group 9" o:spid="_x0000_s1026" alt="Title: Search icon - Description: Icon which shows the magnifigying glass search icon " style="position:absolute;margin-left:285pt;margin-top:2.15pt;width:9.3pt;height:8.85pt;z-index:251656193" coordsize="118110,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s1GiQMAALcJAAAOAAAAZHJzL2Uyb0RvYy54bWy8Vt9P2zAQfp+0/8Hy+0hSKG0jwoTKQEho&#10;oHUTz8ZxEkuO7dkuaffX72wnKQPWIZD2ktq+H7777u5zTz5vWoEemLFcyQJnBylGTFJVclkX+Mf3&#10;i09zjKwjsiRCSVbgLbP48+nHDyedztlENUqUzCBwIm3e6QI3zuk8SSxtWEvsgdJMgrBSpiUOtqZO&#10;SkM68N6KZJKmx0mnTKmNosxaOD2PQnwa/FcVo+6mqixzSBQYYnPha8L33n+T0xOS14bohtM+DPKG&#10;KFrCJVw6ujonjqC14c9ctZwaZVXlDqhqE1VVnLKQA2STpU+yuTRqrUMudd7VeoQJoH2C05vd0q8P&#10;twbxssALjCRpoUThVgTbklkKUF1RJVEH+DTINqqzyDUMtaSWvOL1FkBHtSDWIsuIAR3u1QFp7gQ4&#10;W+0OPdadrnO48tLolb41/UEddx6+TWVa/wvAoE2o0nasEts4ROEwy+ZZBrWkIMqyyeFiGqtIGyj1&#10;MyvafNlrlwyXJj62MZROQz/aHeT2fZCvGqJZqKT1+feQzwbIbx6IQLMIUFAY0bG5BaBeDU2aptlh&#10;D01cA8ZjiiTXxrpLplrkFwVmQnBtfWAkJw/X1kXtQcsfWyV4ecGFCBs/lmwpDIKAC3xfZz5m8P+H&#10;lpD/MnSbFwzBjbeEOgxJh5XbCub9CfmNVdCp0AGTEHDgiF0whFImXRZFDSlZjHEKMIQx91EO4YeY&#10;g0PvuYLsRt+9g0EzOhl8x2R7fW/KAsWMxum+wKLxaBFuVtKNxi2XyrzkQEBW/c1RfwApQuNRulfl&#10;FprKqEhwVtMLDhW+JtbdEgOMBvMCLO1u4FMJ1RVY9SuMGmV+vXTu9aHrQYpRBwxZYPtzTQzDSFxJ&#10;mIdFdnTkKTVsjqazCWzMY8n9Y4lct0sFPZPBe6BpWHp9J4ZlZVR7B2R+5m8FEZEU7i4wdWbYLF1k&#10;bngOKDs7C2pAo5q4a7nS1Dv3qPr2/b65I0b3be6AOr6qYQaftXrU9ZZSna2dqniYgx2uPd7AB57B&#10;/gMxwKMZuXjlDOF149BSSQmPmTJo/ogmlrIn0WFiBjIbGXS+mB5OMQKqnM+OD/v3bmDSyXw6A6En&#10;0snR7Djw6N/JQnC5lykEvBJQgkU6hepR3y9GlrGf93DIO6ngFeP68py/YlT/95zvoKj2z7kng74P&#10;wyr8O4DVH38/Hu+D1u7/1ulvAAAA//8DAFBLAwQUAAYACAAAACEAcL4I6N8AAAAIAQAADwAAAGRy&#10;cy9kb3ducmV2LnhtbEyPQUvDQBSE74L/YXmCN7ub1NQQsymlqKci2Ari7TV5TUKzb0N2m6T/3vWk&#10;x2GGmW/y9Ww6MdLgWssaooUCQVzaquVaw+fh9SEF4TxyhZ1l0nAlB+vi9ibHrLITf9C497UIJewy&#10;1NB432dSurIhg25he+Lgnexg0Ac51LIacArlppOxUitpsOWw0GBP24bK8/5iNLxNOG2W0cu4O5+2&#10;1+9D8v61i0jr+7t58wzC0+z/wvCLH9ChCExHe+HKiU5D8qTCF6/hcQki+EmarkAcNcSxAlnk8v+B&#10;4gcAAP//AwBQSwECLQAUAAYACAAAACEAtoM4kv4AAADhAQAAEwAAAAAAAAAAAAAAAAAAAAAAW0Nv&#10;bnRlbnRfVHlwZXNdLnhtbFBLAQItABQABgAIAAAAIQA4/SH/1gAAAJQBAAALAAAAAAAAAAAAAAAA&#10;AC8BAABfcmVscy8ucmVsc1BLAQItABQABgAIAAAAIQA7ss1GiQMAALcJAAAOAAAAAAAAAAAAAAAA&#10;AC4CAABkcnMvZTJvRG9jLnhtbFBLAQItABQABgAIAAAAIQBwvgjo3wAAAAgBAAAPAAAAAAAAAAAA&#10;AAAAAOMFAABkcnMvZG93bnJldi54bWxQSwUGAAAAAAQABADzAAAA7wYAAAAA&#10;">
                <v:oval id="Oval 7" o:spid="_x0000_s1027" style="position:absolute;width:100013;height:100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pjwwAAANoAAAAPAAAAZHJzL2Rvd25yZXYueG1sRI9Ba8JA&#10;FITvgv9heYI33SjSlugqIgY8ldaKenxmn0k0+zZk1yT9992C4HGYmW+YxaozpWiodoVlBZNxBII4&#10;tbrgTMHhJxl9gHAeWWNpmRT8koPVst9bYKxty9/U7H0mAoRdjApy76tYSpfmZNCNbUUcvKutDfog&#10;60zqGtsAN6WcRtGbNFhwWMixok1O6X3/MAqSm7tOP5NDc6wuD11u2/PpK5spNRx06zkIT51/hZ/t&#10;nVbwDv9Xwg2Qyz8AAAD//wMAUEsBAi0AFAAGAAgAAAAhANvh9svuAAAAhQEAABMAAAAAAAAAAAAA&#10;AAAAAAAAAFtDb250ZW50X1R5cGVzXS54bWxQSwECLQAUAAYACAAAACEAWvQsW78AAAAVAQAACwAA&#10;AAAAAAAAAAAAAAAfAQAAX3JlbHMvLnJlbHNQSwECLQAUAAYACAAAACEAQnxKY8MAAADaAAAADwAA&#10;AAAAAAAAAAAAAAAHAgAAZHJzL2Rvd25yZXYueG1sUEsFBgAAAAADAAMAtwAAAPcCAAAAAA==&#10;" fillcolor="white [3212]" strokecolor="black [3213]" strokeweight="1pt">
                  <v:stroke joinstyle="miter"/>
                </v:oval>
                <v:line id="Straight Connector 8" o:spid="_x0000_s1028" style="position:absolute;visibility:visible;mso-wrap-style:square" from="89535,87630" to="118110,1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XZGwAAAANoAAAAPAAAAZHJzL2Rvd25yZXYueG1sRE/dasIw&#10;FL4f7B3CGexuphMmsxpLlQm7EGStD3BsjmlZc1Ka2Faf3lwMdvnx/a+zybZioN43jhW8zxIQxJXT&#10;DRsFp3L/9gnCB2SNrWNScCMP2eb5aY2pdiP/0FAEI2II+xQV1CF0qZS+qsmin7mOOHIX11sMEfZG&#10;6h7HGG5bOU+ShbTYcGyosaNdTdVvcbUKPkx5NgkXt+PhsPjaHvNyuce7Uq8vU74CEWgK/+I/97dW&#10;ELfGK/EGyM0DAAD//wMAUEsBAi0AFAAGAAgAAAAhANvh9svuAAAAhQEAABMAAAAAAAAAAAAAAAAA&#10;AAAAAFtDb250ZW50X1R5cGVzXS54bWxQSwECLQAUAAYACAAAACEAWvQsW78AAAAVAQAACwAAAAAA&#10;AAAAAAAAAAAfAQAAX3JlbHMvLnJlbHNQSwECLQAUAAYACAAAACEA0Al2RsAAAADaAAAADwAAAAAA&#10;AAAAAAAAAAAHAgAAZHJzL2Rvd25yZXYueG1sUEsFBgAAAAADAAMAtwAAAPQCAAAAAA==&#10;" strokecolor="black [3213]" strokeweight="1.5pt">
                  <v:stroke joinstyle="miter" endcap="round"/>
                </v:line>
              </v:group>
            </w:pict>
          </mc:Fallback>
        </mc:AlternateContent>
      </w:r>
      <w:r>
        <w:rPr>
          <w:rFonts w:eastAsia="Times New Roman" w:cs="Arial"/>
        </w:rPr>
        <w:t xml:space="preserve">The </w:t>
      </w:r>
      <w:r w:rsidR="00297268" w:rsidRPr="00171A5F">
        <w:rPr>
          <w:rFonts w:eastAsia="Times New Roman" w:cs="Arial"/>
        </w:rPr>
        <w:t xml:space="preserve">Search </w:t>
      </w:r>
      <w:r>
        <w:rPr>
          <w:rFonts w:eastAsia="Times New Roman" w:cs="Arial"/>
        </w:rPr>
        <w:t xml:space="preserve">box </w:t>
      </w:r>
      <w:r w:rsidR="00297268" w:rsidRPr="00171A5F">
        <w:rPr>
          <w:rFonts w:eastAsia="Times New Roman" w:cs="Arial"/>
        </w:rPr>
        <w:t>becomes a</w:t>
      </w:r>
      <w:r>
        <w:rPr>
          <w:rFonts w:eastAsia="Times New Roman" w:cs="Arial"/>
        </w:rPr>
        <w:t xml:space="preserve"> magnifying glass</w:t>
      </w:r>
      <w:r w:rsidR="00297268" w:rsidRPr="00171A5F">
        <w:rPr>
          <w:rFonts w:eastAsia="Times New Roman" w:cs="Arial"/>
        </w:rPr>
        <w:t xml:space="preserve"> icon </w:t>
      </w:r>
      <w:r>
        <w:rPr>
          <w:rFonts w:eastAsia="Times New Roman" w:cs="Arial"/>
        </w:rPr>
        <w:t xml:space="preserve">(   ) </w:t>
      </w:r>
      <w:r w:rsidR="00297268" w:rsidRPr="00171A5F">
        <w:rPr>
          <w:rFonts w:eastAsia="Times New Roman" w:cs="Arial"/>
        </w:rPr>
        <w:t xml:space="preserve">which takes </w:t>
      </w:r>
      <w:r>
        <w:rPr>
          <w:rFonts w:eastAsia="Times New Roman" w:cs="Arial"/>
        </w:rPr>
        <w:t>the user</w:t>
      </w:r>
      <w:r w:rsidRPr="00171A5F">
        <w:rPr>
          <w:rFonts w:eastAsia="Times New Roman" w:cs="Arial"/>
        </w:rPr>
        <w:t xml:space="preserve"> </w:t>
      </w:r>
      <w:r w:rsidR="00297268" w:rsidRPr="00171A5F">
        <w:rPr>
          <w:rFonts w:eastAsia="Times New Roman" w:cs="Arial"/>
        </w:rPr>
        <w:t xml:space="preserve">to a full search page. The </w:t>
      </w:r>
      <w:r w:rsidR="00297268" w:rsidRPr="00171A5F">
        <w:rPr>
          <w:rStyle w:val="inline-comment-marker"/>
          <w:rFonts w:eastAsia="Times New Roman" w:cs="Arial"/>
        </w:rPr>
        <w:t>search</w:t>
      </w:r>
      <w:r w:rsidR="00297268" w:rsidRPr="00171A5F">
        <w:rPr>
          <w:rFonts w:eastAsia="Times New Roman" w:cs="Arial"/>
        </w:rPr>
        <w:t xml:space="preserve"> page should have the options to search th</w:t>
      </w:r>
      <w:r>
        <w:rPr>
          <w:rFonts w:eastAsia="Times New Roman" w:cs="Arial"/>
        </w:rPr>
        <w:t>e current</w:t>
      </w:r>
      <w:r w:rsidR="00297268" w:rsidRPr="00171A5F">
        <w:rPr>
          <w:rFonts w:eastAsia="Times New Roman" w:cs="Arial"/>
        </w:rPr>
        <w:t xml:space="preserve"> website and </w:t>
      </w:r>
      <w:r>
        <w:rPr>
          <w:rFonts w:eastAsia="Times New Roman" w:cs="Arial"/>
        </w:rPr>
        <w:t xml:space="preserve">a </w:t>
      </w:r>
      <w:r w:rsidR="00297268" w:rsidRPr="00171A5F">
        <w:rPr>
          <w:rFonts w:eastAsia="Times New Roman" w:cs="Arial"/>
        </w:rPr>
        <w:t>link to the whole-of-WA Government search.</w:t>
      </w:r>
    </w:p>
    <w:p w14:paraId="5B32D9E7" w14:textId="1FC9906E" w:rsidR="00297268" w:rsidRDefault="00297268" w:rsidP="00F54AEA">
      <w:pPr>
        <w:pStyle w:val="NormalWeb"/>
        <w:jc w:val="center"/>
      </w:pPr>
      <w:r>
        <w:rPr>
          <w:noProof/>
        </w:rPr>
        <w:drawing>
          <wp:inline distT="0" distB="0" distL="0" distR="0" wp14:anchorId="5A859539" wp14:editId="32DD7C24">
            <wp:extent cx="2428704" cy="4314825"/>
            <wp:effectExtent l="0" t="0" r="0" b="0"/>
            <wp:docPr id="63" name="Picture 63" descr="C:\8bbbee9e92660c25b4b5a4e9922024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8bbbee9e92660c25b4b5a4e9922024c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32141" cy="4320931"/>
                    </a:xfrm>
                    <a:prstGeom prst="rect">
                      <a:avLst/>
                    </a:prstGeom>
                    <a:noFill/>
                    <a:ln>
                      <a:noFill/>
                    </a:ln>
                  </pic:spPr>
                </pic:pic>
              </a:graphicData>
            </a:graphic>
          </wp:inline>
        </w:drawing>
      </w:r>
    </w:p>
    <w:p w14:paraId="48DE6675" w14:textId="77777777" w:rsidR="00297268" w:rsidRPr="00F54AEA" w:rsidRDefault="00297268" w:rsidP="00F54AEA">
      <w:pPr>
        <w:pStyle w:val="NormalWeb"/>
        <w:jc w:val="center"/>
        <w:rPr>
          <w:rFonts w:ascii="Arial" w:hAnsi="Arial" w:cs="Arial"/>
          <w:sz w:val="20"/>
          <w:szCs w:val="22"/>
        </w:rPr>
      </w:pPr>
      <w:r w:rsidRPr="00F54AEA">
        <w:rPr>
          <w:rStyle w:val="Emphasis"/>
          <w:rFonts w:ascii="Arial" w:hAnsi="Arial" w:cs="Arial"/>
          <w:sz w:val="20"/>
          <w:szCs w:val="22"/>
        </w:rPr>
        <w:t>Figure 9: Header on a mobile device</w:t>
      </w:r>
    </w:p>
    <w:p w14:paraId="170D73CB" w14:textId="77777777" w:rsidR="00297268" w:rsidRDefault="00297268" w:rsidP="00297268">
      <w:pPr>
        <w:pStyle w:val="NormalWeb"/>
      </w:pPr>
    </w:p>
    <w:p w14:paraId="4ECA3BBF" w14:textId="77777777" w:rsidR="00171A5F" w:rsidRDefault="00171A5F" w:rsidP="00297268">
      <w:pPr>
        <w:pStyle w:val="Heading1"/>
        <w:rPr>
          <w:rFonts w:eastAsia="Times New Roman"/>
        </w:rPr>
      </w:pPr>
      <w:r>
        <w:rPr>
          <w:rFonts w:eastAsia="Times New Roman"/>
        </w:rPr>
        <w:br w:type="page"/>
      </w:r>
    </w:p>
    <w:p w14:paraId="42801F6C" w14:textId="150A7F81" w:rsidR="00297268" w:rsidRPr="00F54AEA" w:rsidRDefault="00297268" w:rsidP="00F54AEA">
      <w:pPr>
        <w:pStyle w:val="Heading2"/>
        <w:rPr>
          <w:rFonts w:ascii="Arial" w:hAnsi="Arial" w:cs="Arial"/>
          <w:b/>
          <w:sz w:val="28"/>
          <w:szCs w:val="28"/>
        </w:rPr>
      </w:pPr>
      <w:bookmarkStart w:id="12" w:name="_Navigation"/>
      <w:bookmarkEnd w:id="12"/>
      <w:r w:rsidRPr="00F54AEA">
        <w:rPr>
          <w:rFonts w:ascii="Arial" w:hAnsi="Arial" w:cs="Arial"/>
          <w:b/>
          <w:sz w:val="28"/>
          <w:szCs w:val="28"/>
        </w:rPr>
        <w:lastRenderedPageBreak/>
        <w:t>Navigation</w:t>
      </w:r>
    </w:p>
    <w:p w14:paraId="4842469A" w14:textId="77777777" w:rsidR="00297268" w:rsidRPr="00171A5F" w:rsidRDefault="00297268" w:rsidP="00171A5F">
      <w:pPr>
        <w:pStyle w:val="NormalWeb"/>
        <w:rPr>
          <w:rFonts w:ascii="Arial" w:hAnsi="Arial" w:cs="Arial"/>
          <w:sz w:val="22"/>
          <w:szCs w:val="22"/>
        </w:rPr>
      </w:pPr>
      <w:r w:rsidRPr="00171A5F">
        <w:rPr>
          <w:rFonts w:ascii="Arial" w:hAnsi="Arial" w:cs="Arial"/>
          <w:sz w:val="22"/>
          <w:szCs w:val="22"/>
        </w:rPr>
        <w:t>All WA Government websites must have the following navigation components:</w:t>
      </w:r>
    </w:p>
    <w:p w14:paraId="4D3F27FF" w14:textId="0D97BD16" w:rsidR="00094049" w:rsidRPr="007D2D9C" w:rsidRDefault="00094049" w:rsidP="00094049">
      <w:pPr>
        <w:numPr>
          <w:ilvl w:val="0"/>
          <w:numId w:val="21"/>
        </w:numPr>
        <w:spacing w:before="100" w:beforeAutospacing="1" w:after="100" w:afterAutospacing="1" w:line="240" w:lineRule="auto"/>
      </w:pPr>
      <w:r w:rsidRPr="007D2D9C">
        <w:t>Global navigation</w:t>
      </w:r>
    </w:p>
    <w:p w14:paraId="33251CC6" w14:textId="113DA01E" w:rsidR="00297268" w:rsidRPr="00171A5F" w:rsidRDefault="00094049">
      <w:pPr>
        <w:numPr>
          <w:ilvl w:val="0"/>
          <w:numId w:val="21"/>
        </w:numPr>
        <w:spacing w:before="100" w:beforeAutospacing="1" w:after="100" w:afterAutospacing="1" w:line="240" w:lineRule="auto"/>
        <w:rPr>
          <w:rFonts w:eastAsia="Times New Roman" w:cs="Arial"/>
        </w:rPr>
      </w:pPr>
      <w:r w:rsidRPr="007D2D9C">
        <w:t>Utility navigation</w:t>
      </w:r>
    </w:p>
    <w:p w14:paraId="5DD67E77" w14:textId="04345F31" w:rsidR="00094049" w:rsidRPr="007D2D9C" w:rsidRDefault="00094049" w:rsidP="00094049">
      <w:pPr>
        <w:numPr>
          <w:ilvl w:val="0"/>
          <w:numId w:val="21"/>
        </w:numPr>
        <w:spacing w:before="100" w:beforeAutospacing="1" w:after="100" w:afterAutospacing="1" w:line="240" w:lineRule="auto"/>
      </w:pPr>
      <w:r w:rsidRPr="007D2D9C">
        <w:t>Breadcrumbs</w:t>
      </w:r>
    </w:p>
    <w:p w14:paraId="555B426C" w14:textId="6834886E" w:rsidR="00297268" w:rsidRPr="00171A5F" w:rsidRDefault="00297268" w:rsidP="00297268">
      <w:pPr>
        <w:pStyle w:val="NormalWeb"/>
        <w:rPr>
          <w:rFonts w:ascii="Arial" w:hAnsi="Arial" w:cs="Arial"/>
          <w:sz w:val="22"/>
          <w:szCs w:val="22"/>
        </w:rPr>
      </w:pPr>
      <w:r w:rsidRPr="00171A5F">
        <w:rPr>
          <w:rFonts w:ascii="Arial" w:hAnsi="Arial" w:cs="Arial"/>
          <w:sz w:val="22"/>
          <w:szCs w:val="22"/>
        </w:rPr>
        <w:t>The </w:t>
      </w:r>
      <w:r w:rsidR="00094049" w:rsidRPr="007D2D9C">
        <w:t>design of the navigation should be responsive</w:t>
      </w:r>
      <w:r w:rsidRPr="00171A5F">
        <w:rPr>
          <w:rFonts w:ascii="Arial" w:hAnsi="Arial" w:cs="Arial"/>
          <w:sz w:val="22"/>
          <w:szCs w:val="22"/>
        </w:rPr>
        <w:t>, and adjust when displa</w:t>
      </w:r>
      <w:r w:rsidR="00171A5F">
        <w:rPr>
          <w:rFonts w:ascii="Arial" w:hAnsi="Arial" w:cs="Arial"/>
          <w:sz w:val="22"/>
          <w:szCs w:val="22"/>
        </w:rPr>
        <w:t>yed mobile device</w:t>
      </w:r>
      <w:r w:rsidR="00B57CCF">
        <w:rPr>
          <w:rFonts w:ascii="Arial" w:hAnsi="Arial" w:cs="Arial"/>
          <w:sz w:val="22"/>
          <w:szCs w:val="22"/>
        </w:rPr>
        <w:t>s</w:t>
      </w:r>
      <w:r w:rsidR="00171A5F">
        <w:rPr>
          <w:rFonts w:ascii="Arial" w:hAnsi="Arial" w:cs="Arial"/>
          <w:sz w:val="22"/>
          <w:szCs w:val="22"/>
        </w:rPr>
        <w:t>.</w:t>
      </w:r>
    </w:p>
    <w:p w14:paraId="29101AD4" w14:textId="77777777" w:rsidR="00297268" w:rsidRDefault="00297268" w:rsidP="00297268">
      <w:pPr>
        <w:pStyle w:val="NormalWeb"/>
      </w:pPr>
      <w:r>
        <w:rPr>
          <w:i/>
          <w:iCs/>
          <w:noProof/>
        </w:rPr>
        <w:drawing>
          <wp:inline distT="0" distB="0" distL="0" distR="0" wp14:anchorId="1FAFCCA0" wp14:editId="75F041A0">
            <wp:extent cx="5940000" cy="1753200"/>
            <wp:effectExtent l="0" t="0" r="3810" b="0"/>
            <wp:docPr id="64" name="Picture 64" descr="C:\8a5a9b792f89fc11d32661e312340d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8a5a9b792f89fc11d32661e312340da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0000" cy="1753200"/>
                    </a:xfrm>
                    <a:prstGeom prst="rect">
                      <a:avLst/>
                    </a:prstGeom>
                    <a:noFill/>
                    <a:ln>
                      <a:noFill/>
                    </a:ln>
                  </pic:spPr>
                </pic:pic>
              </a:graphicData>
            </a:graphic>
          </wp:inline>
        </w:drawing>
      </w:r>
    </w:p>
    <w:p w14:paraId="69E1F893" w14:textId="6036EDEC" w:rsidR="00297268" w:rsidRPr="00F54AEA" w:rsidRDefault="00297268" w:rsidP="00F54AEA">
      <w:pPr>
        <w:pStyle w:val="NormalWeb"/>
        <w:jc w:val="center"/>
        <w:rPr>
          <w:rStyle w:val="Emphasis"/>
          <w:rFonts w:ascii="Arial" w:hAnsi="Arial" w:cs="Arial"/>
          <w:sz w:val="20"/>
          <w:szCs w:val="22"/>
        </w:rPr>
      </w:pPr>
      <w:r w:rsidRPr="00F54AEA">
        <w:rPr>
          <w:rStyle w:val="Emphasis"/>
          <w:rFonts w:ascii="Arial" w:hAnsi="Arial" w:cs="Arial"/>
          <w:sz w:val="20"/>
          <w:szCs w:val="22"/>
        </w:rPr>
        <w:t>Figure 1</w:t>
      </w:r>
      <w:r w:rsidR="008E7546">
        <w:rPr>
          <w:rStyle w:val="Emphasis"/>
          <w:rFonts w:ascii="Arial" w:hAnsi="Arial" w:cs="Arial"/>
          <w:sz w:val="20"/>
          <w:szCs w:val="22"/>
        </w:rPr>
        <w:t>0</w:t>
      </w:r>
      <w:r w:rsidRPr="00F54AEA">
        <w:rPr>
          <w:rStyle w:val="Emphasis"/>
          <w:rFonts w:ascii="Arial" w:hAnsi="Arial" w:cs="Arial"/>
          <w:sz w:val="20"/>
          <w:szCs w:val="22"/>
        </w:rPr>
        <w:t>: Example navigation: 1. Global navigation; 2. Utility navigation; 3. Breadcrumb navigation.</w:t>
      </w:r>
    </w:p>
    <w:p w14:paraId="1D0A1D22" w14:textId="77777777" w:rsidR="00297268" w:rsidRPr="008E7546" w:rsidRDefault="00297268" w:rsidP="00F54AEA">
      <w:pPr>
        <w:pStyle w:val="Heading3"/>
      </w:pPr>
      <w:bookmarkStart w:id="13" w:name="_Global_navigation"/>
      <w:bookmarkEnd w:id="13"/>
      <w:r w:rsidRPr="008E7546">
        <w:t>Global navigation</w:t>
      </w:r>
    </w:p>
    <w:p w14:paraId="280C7340" w14:textId="5649FE6D" w:rsidR="00297268" w:rsidRPr="00171A5F" w:rsidRDefault="00297268" w:rsidP="00297268">
      <w:pPr>
        <w:pStyle w:val="NormalWeb"/>
        <w:rPr>
          <w:rFonts w:ascii="Arial" w:hAnsi="Arial" w:cs="Arial"/>
          <w:sz w:val="22"/>
          <w:szCs w:val="22"/>
        </w:rPr>
      </w:pPr>
      <w:r w:rsidRPr="00171A5F">
        <w:rPr>
          <w:rFonts w:ascii="Arial" w:hAnsi="Arial" w:cs="Arial"/>
          <w:sz w:val="22"/>
          <w:szCs w:val="22"/>
        </w:rPr>
        <w:t>The global navigation must be placed at the top of the page beneath the header banner.</w:t>
      </w:r>
    </w:p>
    <w:p w14:paraId="00AE262F"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The global navigation describes the website's top level navigation.  It must be visible and operate the same way on every page.  It should be structured based on user needs rather than the agency structure. </w:t>
      </w:r>
    </w:p>
    <w:p w14:paraId="33FB9AF0" w14:textId="603DD918" w:rsidR="00297268" w:rsidRPr="00171A5F" w:rsidRDefault="00297268" w:rsidP="00297268">
      <w:pPr>
        <w:pStyle w:val="NormalWeb"/>
        <w:rPr>
          <w:rFonts w:ascii="Arial" w:hAnsi="Arial" w:cs="Arial"/>
          <w:sz w:val="22"/>
          <w:szCs w:val="22"/>
        </w:rPr>
      </w:pPr>
      <w:r w:rsidRPr="00171A5F">
        <w:rPr>
          <w:rFonts w:ascii="Arial" w:hAnsi="Arial" w:cs="Arial"/>
          <w:sz w:val="22"/>
          <w:szCs w:val="22"/>
        </w:rPr>
        <w:t xml:space="preserve">There is no need to include a 'Home' option in the global navigation, as the logo in the header and breadcrumb navigation provide </w:t>
      </w:r>
      <w:r w:rsidR="00B57CCF">
        <w:rPr>
          <w:rFonts w:ascii="Arial" w:hAnsi="Arial" w:cs="Arial"/>
          <w:sz w:val="22"/>
          <w:szCs w:val="22"/>
        </w:rPr>
        <w:t xml:space="preserve">sufficient </w:t>
      </w:r>
      <w:r w:rsidRPr="00171A5F">
        <w:rPr>
          <w:rFonts w:ascii="Arial" w:hAnsi="Arial" w:cs="Arial"/>
          <w:sz w:val="22"/>
          <w:szCs w:val="22"/>
        </w:rPr>
        <w:t>options to get back to the homepage.</w:t>
      </w:r>
    </w:p>
    <w:p w14:paraId="5673B610"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Use sentence case to display the navigation text.  </w:t>
      </w:r>
    </w:p>
    <w:p w14:paraId="301C7717"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On hover, the global navigation option displays an ochre top border.</w:t>
      </w:r>
    </w:p>
    <w:p w14:paraId="4F118578"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On focus, the global navigation option also has an ochre dotted outline.</w:t>
      </w:r>
    </w:p>
    <w:p w14:paraId="6E3A3DCF" w14:textId="77777777" w:rsidR="00297268" w:rsidRDefault="00297268" w:rsidP="00297268">
      <w:pPr>
        <w:pStyle w:val="NormalWeb"/>
      </w:pPr>
      <w:r>
        <w:rPr>
          <w:noProof/>
        </w:rPr>
        <w:drawing>
          <wp:inline distT="0" distB="0" distL="0" distR="0" wp14:anchorId="4BE6DB27" wp14:editId="1D127B15">
            <wp:extent cx="5940000" cy="684000"/>
            <wp:effectExtent l="0" t="0" r="3810" b="1905"/>
            <wp:docPr id="65" name="Picture 65" descr="C:\804fef9067375032ca5bf3fda4c1b5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804fef9067375032ca5bf3fda4c1b5d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0000" cy="684000"/>
                    </a:xfrm>
                    <a:prstGeom prst="rect">
                      <a:avLst/>
                    </a:prstGeom>
                    <a:noFill/>
                    <a:ln>
                      <a:noFill/>
                    </a:ln>
                  </pic:spPr>
                </pic:pic>
              </a:graphicData>
            </a:graphic>
          </wp:inline>
        </w:drawing>
      </w:r>
    </w:p>
    <w:p w14:paraId="4B6219A5" w14:textId="14B0F663" w:rsidR="00297268" w:rsidRPr="00F54AEA" w:rsidRDefault="00297268" w:rsidP="00F54AEA">
      <w:pPr>
        <w:pStyle w:val="NormalWeb"/>
        <w:jc w:val="center"/>
        <w:rPr>
          <w:rFonts w:ascii="Arial" w:hAnsi="Arial" w:cs="Arial"/>
          <w:sz w:val="20"/>
          <w:szCs w:val="22"/>
        </w:rPr>
      </w:pPr>
      <w:r w:rsidRPr="00F54AEA">
        <w:rPr>
          <w:rStyle w:val="Emphasis"/>
          <w:rFonts w:ascii="Arial" w:hAnsi="Arial" w:cs="Arial"/>
          <w:sz w:val="20"/>
          <w:szCs w:val="22"/>
        </w:rPr>
        <w:t xml:space="preserve">Figure </w:t>
      </w:r>
      <w:r w:rsidR="008E7546">
        <w:rPr>
          <w:rStyle w:val="Emphasis"/>
          <w:rFonts w:ascii="Arial" w:hAnsi="Arial" w:cs="Arial"/>
          <w:sz w:val="20"/>
          <w:szCs w:val="22"/>
        </w:rPr>
        <w:t>11</w:t>
      </w:r>
      <w:r w:rsidRPr="00F54AEA">
        <w:rPr>
          <w:rStyle w:val="Emphasis"/>
          <w:rFonts w:ascii="Arial" w:hAnsi="Arial" w:cs="Arial"/>
          <w:sz w:val="20"/>
          <w:szCs w:val="22"/>
        </w:rPr>
        <w:t>: Global navigation option - focus state</w:t>
      </w:r>
    </w:p>
    <w:p w14:paraId="0D7EBB11" w14:textId="77777777" w:rsidR="00297268" w:rsidRPr="00B404AA" w:rsidRDefault="00297268" w:rsidP="00F54AEA">
      <w:pPr>
        <w:pStyle w:val="Heading3"/>
        <w:rPr>
          <w:rFonts w:eastAsia="Times New Roman"/>
          <w:lang w:val="en-AU"/>
        </w:rPr>
      </w:pPr>
      <w:r w:rsidRPr="00B404AA">
        <w:rPr>
          <w:rFonts w:eastAsia="Times New Roman"/>
          <w:lang w:val="en-AU"/>
        </w:rPr>
        <w:lastRenderedPageBreak/>
        <w:t>Drop-down menus</w:t>
      </w:r>
    </w:p>
    <w:p w14:paraId="51DB32C6" w14:textId="63E8E3D8" w:rsidR="00297268" w:rsidRPr="00171A5F" w:rsidRDefault="00297268" w:rsidP="00297268">
      <w:pPr>
        <w:pStyle w:val="NormalWeb"/>
        <w:rPr>
          <w:rFonts w:ascii="Arial" w:hAnsi="Arial" w:cs="Arial"/>
          <w:sz w:val="22"/>
          <w:szCs w:val="22"/>
        </w:rPr>
      </w:pPr>
      <w:r w:rsidRPr="00171A5F">
        <w:rPr>
          <w:rFonts w:ascii="Arial" w:hAnsi="Arial" w:cs="Arial"/>
          <w:sz w:val="22"/>
          <w:szCs w:val="22"/>
        </w:rPr>
        <w:t>If a global navigation menu option has a drop-down menu it should have a downwards chevron (</w:t>
      </w:r>
      <w:r w:rsidRPr="00F54AEA">
        <w:rPr>
          <w:rFonts w:ascii="Arial" w:hAnsi="Arial" w:cs="Arial"/>
          <w:b/>
          <w:sz w:val="22"/>
          <w:szCs w:val="22"/>
        </w:rPr>
        <w:t>v</w:t>
      </w:r>
      <w:r w:rsidRPr="00171A5F">
        <w:rPr>
          <w:rFonts w:ascii="Arial" w:hAnsi="Arial" w:cs="Arial"/>
          <w:sz w:val="22"/>
          <w:szCs w:val="22"/>
        </w:rPr>
        <w:t xml:space="preserve">) next to the </w:t>
      </w:r>
      <w:r w:rsidR="00B57CCF">
        <w:rPr>
          <w:rFonts w:ascii="Arial" w:hAnsi="Arial" w:cs="Arial"/>
          <w:sz w:val="22"/>
          <w:szCs w:val="22"/>
        </w:rPr>
        <w:t xml:space="preserve">option </w:t>
      </w:r>
      <w:r w:rsidRPr="00171A5F">
        <w:rPr>
          <w:rFonts w:ascii="Arial" w:hAnsi="Arial" w:cs="Arial"/>
          <w:sz w:val="22"/>
          <w:szCs w:val="22"/>
        </w:rPr>
        <w:t xml:space="preserve">text to indicate </w:t>
      </w:r>
      <w:r w:rsidR="00B57CCF">
        <w:rPr>
          <w:rFonts w:ascii="Arial" w:hAnsi="Arial" w:cs="Arial"/>
          <w:sz w:val="22"/>
          <w:szCs w:val="22"/>
        </w:rPr>
        <w:t>this</w:t>
      </w:r>
      <w:r w:rsidRPr="00171A5F">
        <w:rPr>
          <w:rFonts w:ascii="Arial" w:hAnsi="Arial" w:cs="Arial"/>
          <w:sz w:val="22"/>
          <w:szCs w:val="22"/>
        </w:rPr>
        <w:t xml:space="preserve">. For example, 'Browse all information and services </w:t>
      </w:r>
      <w:r w:rsidRPr="00F54AEA">
        <w:rPr>
          <w:rFonts w:ascii="Arial" w:hAnsi="Arial" w:cs="Arial"/>
          <w:b/>
          <w:sz w:val="22"/>
          <w:szCs w:val="22"/>
        </w:rPr>
        <w:t>v</w:t>
      </w:r>
      <w:r w:rsidRPr="00171A5F">
        <w:rPr>
          <w:rFonts w:ascii="Arial" w:hAnsi="Arial" w:cs="Arial"/>
          <w:sz w:val="22"/>
          <w:szCs w:val="22"/>
        </w:rPr>
        <w:t>'.</w:t>
      </w:r>
    </w:p>
    <w:p w14:paraId="6137A73A" w14:textId="7879B1ED" w:rsidR="00297268" w:rsidRPr="00171A5F" w:rsidRDefault="00297268" w:rsidP="00297268">
      <w:pPr>
        <w:pStyle w:val="NormalWeb"/>
        <w:rPr>
          <w:rFonts w:ascii="Arial" w:hAnsi="Arial" w:cs="Arial"/>
          <w:sz w:val="22"/>
          <w:szCs w:val="22"/>
        </w:rPr>
      </w:pPr>
      <w:r w:rsidRPr="00171A5F">
        <w:rPr>
          <w:rFonts w:ascii="Arial" w:hAnsi="Arial" w:cs="Arial"/>
          <w:sz w:val="22"/>
          <w:szCs w:val="22"/>
        </w:rPr>
        <w:t xml:space="preserve">The drop-down menu should display upon hovering on this </w:t>
      </w:r>
      <w:r w:rsidR="00B57CCF">
        <w:rPr>
          <w:rFonts w:ascii="Arial" w:hAnsi="Arial" w:cs="Arial"/>
          <w:sz w:val="22"/>
          <w:szCs w:val="22"/>
        </w:rPr>
        <w:t>option text</w:t>
      </w:r>
      <w:r w:rsidR="00B57CCF" w:rsidRPr="00171A5F">
        <w:rPr>
          <w:rFonts w:ascii="Arial" w:hAnsi="Arial" w:cs="Arial"/>
          <w:sz w:val="22"/>
          <w:szCs w:val="22"/>
        </w:rPr>
        <w:t xml:space="preserve"> </w:t>
      </w:r>
      <w:r w:rsidRPr="00171A5F">
        <w:rPr>
          <w:rFonts w:ascii="Arial" w:hAnsi="Arial" w:cs="Arial"/>
          <w:sz w:val="22"/>
          <w:szCs w:val="22"/>
        </w:rPr>
        <w:t>of the global navigation menu or when it is reached in the tab-order of the page. Clicking on a global navigation menu option that has a drop-down menu will take you to the high-level page for that global navigation menu option.</w:t>
      </w:r>
    </w:p>
    <w:p w14:paraId="2F1738FC" w14:textId="6FABD6D8" w:rsidR="00297268" w:rsidRPr="00171A5F" w:rsidRDefault="00297268" w:rsidP="008E7546">
      <w:pPr>
        <w:numPr>
          <w:ilvl w:val="0"/>
          <w:numId w:val="22"/>
        </w:numPr>
        <w:spacing w:before="100" w:beforeAutospacing="1" w:after="100" w:afterAutospacing="1" w:line="240" w:lineRule="auto"/>
        <w:rPr>
          <w:rFonts w:eastAsia="Times New Roman" w:cs="Arial"/>
        </w:rPr>
      </w:pPr>
      <w:r w:rsidRPr="00171A5F">
        <w:rPr>
          <w:rFonts w:eastAsia="Times New Roman" w:cs="Arial"/>
        </w:rPr>
        <w:t>When tabbing through the page, once the drop-down menu is expanded the tab order should tab though all options in the drop-down menu</w:t>
      </w:r>
      <w:r w:rsidR="00B57CCF">
        <w:rPr>
          <w:rFonts w:eastAsia="Times New Roman" w:cs="Arial"/>
        </w:rPr>
        <w:t>;</w:t>
      </w:r>
    </w:p>
    <w:p w14:paraId="28F1D804" w14:textId="2E5DFF27" w:rsidR="00297268" w:rsidRPr="00171A5F" w:rsidRDefault="00297268">
      <w:pPr>
        <w:numPr>
          <w:ilvl w:val="0"/>
          <w:numId w:val="22"/>
        </w:numPr>
        <w:spacing w:before="100" w:beforeAutospacing="1" w:after="100" w:afterAutospacing="1" w:line="240" w:lineRule="auto"/>
        <w:rPr>
          <w:rFonts w:eastAsia="Times New Roman" w:cs="Arial"/>
        </w:rPr>
      </w:pPr>
      <w:r w:rsidRPr="00171A5F">
        <w:rPr>
          <w:rFonts w:eastAsia="Times New Roman" w:cs="Arial"/>
        </w:rPr>
        <w:t xml:space="preserve">An </w:t>
      </w:r>
      <w:r w:rsidRPr="00171A5F">
        <w:rPr>
          <w:rStyle w:val="inline-comment-marker"/>
          <w:rFonts w:eastAsia="Times New Roman" w:cs="Arial"/>
        </w:rPr>
        <w:t>ochre</w:t>
      </w:r>
      <w:r w:rsidRPr="00171A5F">
        <w:rPr>
          <w:rFonts w:eastAsia="Times New Roman" w:cs="Arial"/>
        </w:rPr>
        <w:t> dotted outline should clearly identify which menu item is currently in focus in the tab order</w:t>
      </w:r>
      <w:r w:rsidR="00B57CCF">
        <w:rPr>
          <w:rFonts w:eastAsia="Times New Roman" w:cs="Arial"/>
        </w:rPr>
        <w:t>;</w:t>
      </w:r>
    </w:p>
    <w:p w14:paraId="60F8DB55" w14:textId="6712372F" w:rsidR="00297268" w:rsidRDefault="00297268">
      <w:pPr>
        <w:numPr>
          <w:ilvl w:val="0"/>
          <w:numId w:val="22"/>
        </w:numPr>
        <w:spacing w:before="100" w:beforeAutospacing="1" w:after="100" w:afterAutospacing="1" w:line="240" w:lineRule="auto"/>
        <w:rPr>
          <w:rFonts w:eastAsia="Times New Roman"/>
        </w:rPr>
      </w:pPr>
      <w:r>
        <w:rPr>
          <w:rFonts w:eastAsia="Times New Roman"/>
        </w:rPr>
        <w:t>The Esc key should close the menu</w:t>
      </w:r>
      <w:r w:rsidR="00B57CCF">
        <w:rPr>
          <w:rFonts w:eastAsia="Times New Roman"/>
        </w:rPr>
        <w:t>; and</w:t>
      </w:r>
    </w:p>
    <w:p w14:paraId="46032977" w14:textId="77777777" w:rsidR="00297268" w:rsidRDefault="00297268">
      <w:pPr>
        <w:numPr>
          <w:ilvl w:val="0"/>
          <w:numId w:val="22"/>
        </w:numPr>
        <w:spacing w:before="100" w:beforeAutospacing="1" w:after="100" w:afterAutospacing="1" w:line="240" w:lineRule="auto"/>
        <w:rPr>
          <w:rFonts w:eastAsia="Times New Roman"/>
        </w:rPr>
      </w:pPr>
      <w:r>
        <w:rPr>
          <w:rFonts w:eastAsia="Times New Roman"/>
        </w:rPr>
        <w:t>Once all drop down menu options have been tabbed through, the drop down menu should close and the tab order can proceed to the next global navigation menu option on the right.</w:t>
      </w:r>
    </w:p>
    <w:p w14:paraId="025A8F0E" w14:textId="77777777" w:rsidR="00297268" w:rsidRDefault="00297268" w:rsidP="00297268">
      <w:pPr>
        <w:pStyle w:val="NormalWeb"/>
      </w:pPr>
      <w:r>
        <w:rPr>
          <w:noProof/>
        </w:rPr>
        <w:drawing>
          <wp:inline distT="0" distB="0" distL="0" distR="0" wp14:anchorId="27737606" wp14:editId="69089417">
            <wp:extent cx="5940000" cy="2944800"/>
            <wp:effectExtent l="0" t="0" r="3810" b="8255"/>
            <wp:docPr id="67" name="Picture 67" descr="C:\f752faf7e2a3135a730e4378a28393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752faf7e2a3135a730e4378a28393e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0000" cy="2944800"/>
                    </a:xfrm>
                    <a:prstGeom prst="rect">
                      <a:avLst/>
                    </a:prstGeom>
                    <a:noFill/>
                    <a:ln>
                      <a:noFill/>
                    </a:ln>
                  </pic:spPr>
                </pic:pic>
              </a:graphicData>
            </a:graphic>
          </wp:inline>
        </w:drawing>
      </w:r>
    </w:p>
    <w:p w14:paraId="672EB0E0" w14:textId="40DBF2DF" w:rsidR="00297268" w:rsidRPr="00F54AEA" w:rsidRDefault="00297268" w:rsidP="00F54AEA">
      <w:pPr>
        <w:pStyle w:val="NormalWeb"/>
        <w:jc w:val="center"/>
        <w:rPr>
          <w:rStyle w:val="Emphasis"/>
          <w:rFonts w:ascii="Arial" w:hAnsi="Arial" w:cs="Arial"/>
          <w:sz w:val="20"/>
          <w:szCs w:val="22"/>
        </w:rPr>
      </w:pPr>
      <w:r w:rsidRPr="00F54AEA">
        <w:rPr>
          <w:rStyle w:val="Emphasis"/>
          <w:rFonts w:ascii="Arial" w:hAnsi="Arial" w:cs="Arial"/>
          <w:sz w:val="20"/>
          <w:szCs w:val="22"/>
        </w:rPr>
        <w:t xml:space="preserve">Figure </w:t>
      </w:r>
      <w:r w:rsidR="008E7546">
        <w:rPr>
          <w:rStyle w:val="Emphasis"/>
          <w:rFonts w:ascii="Arial" w:hAnsi="Arial" w:cs="Arial"/>
          <w:sz w:val="20"/>
          <w:szCs w:val="22"/>
        </w:rPr>
        <w:t>12</w:t>
      </w:r>
      <w:r w:rsidRPr="00F54AEA">
        <w:rPr>
          <w:rStyle w:val="Emphasis"/>
          <w:rFonts w:ascii="Arial" w:hAnsi="Arial" w:cs="Arial"/>
          <w:sz w:val="20"/>
          <w:szCs w:val="22"/>
        </w:rPr>
        <w:t>: Drop-down menu option - focus state</w:t>
      </w:r>
    </w:p>
    <w:p w14:paraId="018455A3" w14:textId="77777777" w:rsidR="00B57CCF" w:rsidRPr="00171A5F" w:rsidRDefault="00B57CCF" w:rsidP="00297268">
      <w:pPr>
        <w:pStyle w:val="NormalWeb"/>
        <w:rPr>
          <w:rFonts w:ascii="Arial" w:hAnsi="Arial" w:cs="Arial"/>
          <w:sz w:val="22"/>
          <w:szCs w:val="22"/>
        </w:rPr>
      </w:pPr>
    </w:p>
    <w:p w14:paraId="05446257" w14:textId="77777777" w:rsidR="00297268" w:rsidRPr="008E7546" w:rsidRDefault="00297268" w:rsidP="00F54AEA">
      <w:pPr>
        <w:pStyle w:val="Heading3"/>
      </w:pPr>
      <w:bookmarkStart w:id="14" w:name="_Utility_navigation"/>
      <w:bookmarkEnd w:id="14"/>
      <w:r w:rsidRPr="008E7546">
        <w:t>Utility navigation</w:t>
      </w:r>
    </w:p>
    <w:p w14:paraId="4D6F60E3" w14:textId="4262D58D" w:rsidR="00297268" w:rsidRPr="00171A5F" w:rsidRDefault="00297268" w:rsidP="00297268">
      <w:pPr>
        <w:pStyle w:val="NormalWeb"/>
        <w:rPr>
          <w:rFonts w:ascii="Arial" w:hAnsi="Arial" w:cs="Arial"/>
          <w:sz w:val="22"/>
          <w:szCs w:val="22"/>
        </w:rPr>
      </w:pPr>
      <w:r w:rsidRPr="00171A5F">
        <w:rPr>
          <w:rFonts w:ascii="Arial" w:hAnsi="Arial" w:cs="Arial"/>
          <w:sz w:val="22"/>
          <w:szCs w:val="22"/>
        </w:rPr>
        <w:t>Utility navigation contains secondary actions and tools such as print, share</w:t>
      </w:r>
      <w:r w:rsidR="008E7546">
        <w:rPr>
          <w:rFonts w:ascii="Arial" w:hAnsi="Arial" w:cs="Arial"/>
          <w:sz w:val="22"/>
          <w:szCs w:val="22"/>
        </w:rPr>
        <w:t xml:space="preserve"> and</w:t>
      </w:r>
      <w:r w:rsidRPr="00171A5F">
        <w:rPr>
          <w:rFonts w:ascii="Arial" w:hAnsi="Arial" w:cs="Arial"/>
          <w:sz w:val="22"/>
          <w:szCs w:val="22"/>
        </w:rPr>
        <w:t xml:space="preserve"> subscribe</w:t>
      </w:r>
      <w:r w:rsidR="008E7546">
        <w:rPr>
          <w:rFonts w:ascii="Arial" w:hAnsi="Arial" w:cs="Arial"/>
          <w:sz w:val="22"/>
          <w:szCs w:val="22"/>
        </w:rPr>
        <w:t>.  O</w:t>
      </w:r>
      <w:r w:rsidR="00B57CCF">
        <w:rPr>
          <w:rFonts w:ascii="Arial" w:hAnsi="Arial" w:cs="Arial"/>
          <w:sz w:val="22"/>
          <w:szCs w:val="22"/>
        </w:rPr>
        <w:t>utside of those elements already referenced in the header links,</w:t>
      </w:r>
      <w:r w:rsidR="008E7546">
        <w:rPr>
          <w:rFonts w:ascii="Arial" w:hAnsi="Arial" w:cs="Arial"/>
          <w:sz w:val="22"/>
          <w:szCs w:val="22"/>
        </w:rPr>
        <w:t xml:space="preserve"> utility navigation</w:t>
      </w:r>
      <w:r w:rsidR="00B57CCF">
        <w:rPr>
          <w:rFonts w:ascii="Arial" w:hAnsi="Arial" w:cs="Arial"/>
          <w:sz w:val="22"/>
          <w:szCs w:val="22"/>
        </w:rPr>
        <w:t xml:space="preserve"> is</w:t>
      </w:r>
      <w:r w:rsidR="008E7546">
        <w:rPr>
          <w:rFonts w:ascii="Arial" w:hAnsi="Arial" w:cs="Arial"/>
          <w:sz w:val="22"/>
          <w:szCs w:val="22"/>
        </w:rPr>
        <w:t xml:space="preserve"> not</w:t>
      </w:r>
      <w:r w:rsidR="00B57CCF">
        <w:rPr>
          <w:rFonts w:ascii="Arial" w:hAnsi="Arial" w:cs="Arial"/>
          <w:sz w:val="22"/>
          <w:szCs w:val="22"/>
        </w:rPr>
        <w:t xml:space="preserve"> mandatory</w:t>
      </w:r>
      <w:r w:rsidR="008E7546">
        <w:rPr>
          <w:rFonts w:ascii="Arial" w:hAnsi="Arial" w:cs="Arial"/>
          <w:sz w:val="22"/>
          <w:szCs w:val="22"/>
        </w:rPr>
        <w:t xml:space="preserve">. </w:t>
      </w:r>
      <w:r w:rsidRPr="00171A5F">
        <w:rPr>
          <w:rFonts w:ascii="Arial" w:hAnsi="Arial" w:cs="Arial"/>
          <w:sz w:val="22"/>
          <w:szCs w:val="22"/>
        </w:rPr>
        <w:t>Social media, print and email this link are optional sharing and functional utility tools.  If these elements</w:t>
      </w:r>
      <w:r w:rsidR="008E7546">
        <w:rPr>
          <w:rFonts w:ascii="Arial" w:hAnsi="Arial" w:cs="Arial"/>
          <w:sz w:val="22"/>
          <w:szCs w:val="22"/>
        </w:rPr>
        <w:t xml:space="preserve"> are included </w:t>
      </w:r>
      <w:r w:rsidRPr="00171A5F">
        <w:rPr>
          <w:rFonts w:ascii="Arial" w:hAnsi="Arial" w:cs="Arial"/>
          <w:sz w:val="22"/>
          <w:szCs w:val="22"/>
        </w:rPr>
        <w:t xml:space="preserve">they are to be placed in the </w:t>
      </w:r>
      <w:r w:rsidR="00094049" w:rsidRPr="007D2D9C">
        <w:t>fat footer area</w:t>
      </w:r>
      <w:r w:rsidRPr="00171A5F">
        <w:rPr>
          <w:rFonts w:ascii="Arial" w:hAnsi="Arial" w:cs="Arial"/>
          <w:sz w:val="22"/>
          <w:szCs w:val="22"/>
        </w:rPr>
        <w:t>.  </w:t>
      </w:r>
    </w:p>
    <w:p w14:paraId="44E4BB75" w14:textId="77777777" w:rsidR="00297268" w:rsidRPr="008E7546" w:rsidRDefault="00297268" w:rsidP="00F54AEA">
      <w:pPr>
        <w:pStyle w:val="Heading3"/>
      </w:pPr>
      <w:bookmarkStart w:id="15" w:name="_Breadcrumbs"/>
      <w:bookmarkEnd w:id="15"/>
      <w:r w:rsidRPr="008E7546">
        <w:lastRenderedPageBreak/>
        <w:t>Breadcrumbs</w:t>
      </w:r>
    </w:p>
    <w:p w14:paraId="15F84CED"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The breadcrumb navigation shows the user’s current location in the website, helping them to understand where they are in relation to the rest of the website.  It allows the user to travel back up the hierarchy to any level without having to hit all the intermediate points.</w:t>
      </w:r>
    </w:p>
    <w:p w14:paraId="71ABD645" w14:textId="64A76A25" w:rsidR="00297268" w:rsidRPr="00171A5F" w:rsidRDefault="00297268" w:rsidP="00297268">
      <w:pPr>
        <w:pStyle w:val="NormalWeb"/>
        <w:rPr>
          <w:rFonts w:ascii="Arial" w:hAnsi="Arial" w:cs="Arial"/>
          <w:sz w:val="22"/>
          <w:szCs w:val="22"/>
        </w:rPr>
      </w:pPr>
      <w:r w:rsidRPr="00171A5F">
        <w:rPr>
          <w:rFonts w:ascii="Arial" w:hAnsi="Arial" w:cs="Arial"/>
          <w:sz w:val="22"/>
          <w:szCs w:val="22"/>
        </w:rPr>
        <w:t xml:space="preserve">The breadcrumb navigation is placed below the </w:t>
      </w:r>
      <w:r w:rsidR="00094049" w:rsidRPr="007D2D9C">
        <w:t>global navigation</w:t>
      </w:r>
      <w:r w:rsidRPr="00171A5F">
        <w:rPr>
          <w:rFonts w:ascii="Arial" w:hAnsi="Arial" w:cs="Arial"/>
          <w:sz w:val="22"/>
          <w:szCs w:val="22"/>
        </w:rPr>
        <w:t> and must:</w:t>
      </w:r>
    </w:p>
    <w:p w14:paraId="6847FB6B" w14:textId="14CDC483" w:rsidR="00297268" w:rsidRPr="00171A5F" w:rsidRDefault="00297268" w:rsidP="008E7546">
      <w:pPr>
        <w:numPr>
          <w:ilvl w:val="0"/>
          <w:numId w:val="24"/>
        </w:numPr>
        <w:spacing w:before="100" w:beforeAutospacing="1" w:after="100" w:afterAutospacing="1" w:line="240" w:lineRule="auto"/>
        <w:rPr>
          <w:rFonts w:eastAsia="Times New Roman" w:cs="Arial"/>
        </w:rPr>
      </w:pPr>
      <w:r w:rsidRPr="00171A5F">
        <w:rPr>
          <w:rFonts w:eastAsia="Times New Roman" w:cs="Arial"/>
        </w:rPr>
        <w:t>progress from the highest to the lowest level from left to right</w:t>
      </w:r>
      <w:r w:rsidR="008E7546">
        <w:rPr>
          <w:rFonts w:eastAsia="Times New Roman" w:cs="Arial"/>
        </w:rPr>
        <w:t>;</w:t>
      </w:r>
      <w:r w:rsidRPr="00171A5F">
        <w:rPr>
          <w:rFonts w:eastAsia="Times New Roman" w:cs="Arial"/>
        </w:rPr>
        <w:t xml:space="preserve"> </w:t>
      </w:r>
    </w:p>
    <w:p w14:paraId="2C851682" w14:textId="77777777" w:rsidR="00297268" w:rsidRPr="00171A5F" w:rsidRDefault="00297268">
      <w:pPr>
        <w:numPr>
          <w:ilvl w:val="1"/>
          <w:numId w:val="24"/>
        </w:numPr>
        <w:spacing w:before="100" w:beforeAutospacing="1" w:after="100" w:afterAutospacing="1" w:line="240" w:lineRule="auto"/>
        <w:rPr>
          <w:rFonts w:eastAsia="Times New Roman" w:cs="Arial"/>
        </w:rPr>
      </w:pPr>
      <w:r w:rsidRPr="00171A5F">
        <w:rPr>
          <w:rFonts w:eastAsia="Times New Roman" w:cs="Arial"/>
        </w:rPr>
        <w:t>that is, start with the homepage and end with the user’s current location within the website</w:t>
      </w:r>
    </w:p>
    <w:p w14:paraId="08BD3C84" w14:textId="29E913EE" w:rsidR="00297268" w:rsidRPr="00171A5F" w:rsidRDefault="00297268">
      <w:pPr>
        <w:numPr>
          <w:ilvl w:val="0"/>
          <w:numId w:val="24"/>
        </w:numPr>
        <w:spacing w:before="100" w:beforeAutospacing="1" w:after="100" w:afterAutospacing="1" w:line="240" w:lineRule="auto"/>
        <w:rPr>
          <w:rFonts w:eastAsia="Times New Roman" w:cs="Arial"/>
        </w:rPr>
      </w:pPr>
      <w:r w:rsidRPr="00171A5F">
        <w:rPr>
          <w:rFonts w:eastAsia="Times New Roman" w:cs="Arial"/>
        </w:rPr>
        <w:t>have active links for each of the levels shown, except for the lowest level (current page)</w:t>
      </w:r>
      <w:r w:rsidR="008E7546">
        <w:rPr>
          <w:rFonts w:eastAsia="Times New Roman" w:cs="Arial"/>
        </w:rPr>
        <w:t>;</w:t>
      </w:r>
      <w:r w:rsidRPr="00171A5F">
        <w:rPr>
          <w:rFonts w:eastAsia="Times New Roman" w:cs="Arial"/>
        </w:rPr>
        <w:t xml:space="preserve"> </w:t>
      </w:r>
    </w:p>
    <w:p w14:paraId="5EC74BC6" w14:textId="5DC90A71" w:rsidR="00297268" w:rsidRPr="00171A5F" w:rsidRDefault="00297268" w:rsidP="00F54AEA">
      <w:pPr>
        <w:numPr>
          <w:ilvl w:val="0"/>
          <w:numId w:val="24"/>
        </w:numPr>
        <w:spacing w:before="100" w:beforeAutospacing="1" w:after="100" w:afterAutospacing="1" w:line="240" w:lineRule="auto"/>
        <w:rPr>
          <w:rFonts w:eastAsia="Times New Roman" w:cs="Arial"/>
        </w:rPr>
      </w:pPr>
      <w:r w:rsidRPr="00171A5F">
        <w:rPr>
          <w:rFonts w:eastAsia="Times New Roman" w:cs="Arial"/>
        </w:rPr>
        <w:t>on hover, the grey dotted underline on the active links becomes a full underline</w:t>
      </w:r>
      <w:r w:rsidR="008E7546">
        <w:rPr>
          <w:rFonts w:eastAsia="Times New Roman" w:cs="Arial"/>
        </w:rPr>
        <w:t>;</w:t>
      </w:r>
    </w:p>
    <w:p w14:paraId="1EB2D122" w14:textId="43AF9A78" w:rsidR="00297268" w:rsidRPr="00171A5F" w:rsidRDefault="00297268" w:rsidP="00F54AEA">
      <w:pPr>
        <w:numPr>
          <w:ilvl w:val="0"/>
          <w:numId w:val="24"/>
        </w:numPr>
        <w:spacing w:before="100" w:beforeAutospacing="1" w:after="100" w:afterAutospacing="1" w:line="240" w:lineRule="auto"/>
        <w:rPr>
          <w:rFonts w:eastAsia="Times New Roman" w:cs="Arial"/>
        </w:rPr>
      </w:pPr>
      <w:r w:rsidRPr="00171A5F">
        <w:rPr>
          <w:rFonts w:eastAsia="Times New Roman" w:cs="Arial"/>
        </w:rPr>
        <w:t>on focus, the link displays an additional ochre dotted outline</w:t>
      </w:r>
      <w:r w:rsidR="008E7546">
        <w:rPr>
          <w:rFonts w:eastAsia="Times New Roman" w:cs="Arial"/>
        </w:rPr>
        <w:t>; and</w:t>
      </w:r>
    </w:p>
    <w:p w14:paraId="4D0DD5E6" w14:textId="42C5D166" w:rsidR="00297268" w:rsidRPr="00171A5F" w:rsidRDefault="00297268">
      <w:pPr>
        <w:numPr>
          <w:ilvl w:val="0"/>
          <w:numId w:val="24"/>
        </w:numPr>
        <w:spacing w:before="100" w:beforeAutospacing="1" w:after="100" w:afterAutospacing="1" w:line="240" w:lineRule="auto"/>
        <w:rPr>
          <w:rFonts w:eastAsia="Times New Roman" w:cs="Arial"/>
        </w:rPr>
      </w:pPr>
      <w:r w:rsidRPr="00171A5F">
        <w:rPr>
          <w:rFonts w:eastAsia="Times New Roman" w:cs="Arial"/>
        </w:rPr>
        <w:t>use the ‘</w:t>
      </w:r>
      <w:r w:rsidRPr="00F54AEA">
        <w:rPr>
          <w:rFonts w:eastAsia="Times New Roman" w:cs="Arial"/>
          <w:b/>
        </w:rPr>
        <w:t>&gt;</w:t>
      </w:r>
      <w:r w:rsidRPr="00171A5F">
        <w:rPr>
          <w:rFonts w:eastAsia="Times New Roman" w:cs="Arial"/>
        </w:rPr>
        <w:t>’ symbol as a separator between each link</w:t>
      </w:r>
      <w:r w:rsidR="008E7546">
        <w:rPr>
          <w:rFonts w:eastAsia="Times New Roman" w:cs="Arial"/>
        </w:rPr>
        <w:t>.</w:t>
      </w:r>
    </w:p>
    <w:p w14:paraId="26D3BC83" w14:textId="77777777" w:rsidR="00297268" w:rsidRDefault="00297268" w:rsidP="00F54AEA">
      <w:pPr>
        <w:pStyle w:val="NormalWeb"/>
        <w:jc w:val="center"/>
      </w:pPr>
      <w:r>
        <w:rPr>
          <w:noProof/>
        </w:rPr>
        <w:drawing>
          <wp:inline distT="0" distB="0" distL="0" distR="0" wp14:anchorId="28F97406" wp14:editId="192A8795">
            <wp:extent cx="4457700" cy="533400"/>
            <wp:effectExtent l="0" t="0" r="0" b="0"/>
            <wp:docPr id="69" name="Picture 69" descr="C:\b8cdc22478728f6addc7bd5e8e85fc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b8cdc22478728f6addc7bd5e8e85fc7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57700" cy="533400"/>
                    </a:xfrm>
                    <a:prstGeom prst="rect">
                      <a:avLst/>
                    </a:prstGeom>
                    <a:noFill/>
                    <a:ln>
                      <a:noFill/>
                    </a:ln>
                  </pic:spPr>
                </pic:pic>
              </a:graphicData>
            </a:graphic>
          </wp:inline>
        </w:drawing>
      </w:r>
    </w:p>
    <w:p w14:paraId="23F3ACE8" w14:textId="34F88E9C" w:rsidR="00297268" w:rsidRPr="00F54AEA" w:rsidRDefault="00297268" w:rsidP="00F54AEA">
      <w:pPr>
        <w:pStyle w:val="NormalWeb"/>
        <w:jc w:val="center"/>
        <w:rPr>
          <w:rStyle w:val="Emphasis"/>
          <w:rFonts w:ascii="Arial" w:hAnsi="Arial" w:cs="Arial"/>
          <w:sz w:val="20"/>
          <w:szCs w:val="22"/>
        </w:rPr>
      </w:pPr>
      <w:r w:rsidRPr="00F54AEA">
        <w:rPr>
          <w:rStyle w:val="Emphasis"/>
          <w:rFonts w:ascii="Arial" w:hAnsi="Arial" w:cs="Arial"/>
          <w:sz w:val="20"/>
          <w:szCs w:val="22"/>
        </w:rPr>
        <w:t xml:space="preserve">Figure </w:t>
      </w:r>
      <w:r w:rsidR="008E7546" w:rsidRPr="00F54AEA">
        <w:rPr>
          <w:rStyle w:val="Emphasis"/>
          <w:rFonts w:ascii="Arial" w:hAnsi="Arial" w:cs="Arial"/>
          <w:sz w:val="20"/>
          <w:szCs w:val="22"/>
        </w:rPr>
        <w:t>13</w:t>
      </w:r>
      <w:r w:rsidRPr="00F54AEA">
        <w:rPr>
          <w:rStyle w:val="Emphasis"/>
          <w:rFonts w:ascii="Arial" w:hAnsi="Arial" w:cs="Arial"/>
          <w:sz w:val="20"/>
          <w:szCs w:val="22"/>
        </w:rPr>
        <w:t>: Breadcrumb - focus state</w:t>
      </w:r>
    </w:p>
    <w:p w14:paraId="18F57F5C" w14:textId="77777777" w:rsidR="008E7546" w:rsidRPr="00171A5F" w:rsidRDefault="008E7546" w:rsidP="00297268">
      <w:pPr>
        <w:pStyle w:val="NormalWeb"/>
        <w:rPr>
          <w:rFonts w:ascii="Arial" w:hAnsi="Arial" w:cs="Arial"/>
          <w:sz w:val="22"/>
          <w:szCs w:val="22"/>
        </w:rPr>
      </w:pPr>
    </w:p>
    <w:p w14:paraId="563D066A" w14:textId="77777777" w:rsidR="00297268" w:rsidRPr="008E7546" w:rsidRDefault="00297268" w:rsidP="00F54AEA">
      <w:pPr>
        <w:pStyle w:val="Heading3"/>
      </w:pPr>
      <w:bookmarkStart w:id="16" w:name="_Responsive_design_-_1"/>
      <w:bookmarkEnd w:id="16"/>
      <w:r w:rsidRPr="008E7546">
        <w:t>Responsive design - global and utility navigation on a mobile device</w:t>
      </w:r>
    </w:p>
    <w:p w14:paraId="7E2BEAF1"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When the browser screen size is reduced, for example, on mobile devices such as tablets and smartphones, the design should be responsive and adjust to suit the smaller screen.</w:t>
      </w:r>
    </w:p>
    <w:p w14:paraId="75E128F7"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The global navigation and all of the utility navigation menu options, with the exception of search, are stored in the left-hand hamburger menu. The search icon on the right-hand side of the header takes you to a full search page.</w:t>
      </w:r>
    </w:p>
    <w:p w14:paraId="59ED9107"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Global navigation menu options with a drop down are displayed with a rightwards chevron (&gt;) that expand upon click. When viewing the drop down menu options a '&lt; Return to previous menu' option is displayed at the top. The responsive mobile menu caters for three levels of menu:</w:t>
      </w:r>
    </w:p>
    <w:p w14:paraId="09E198C8" w14:textId="707F81C6" w:rsidR="00297268" w:rsidRDefault="00297268" w:rsidP="008E7546">
      <w:pPr>
        <w:numPr>
          <w:ilvl w:val="0"/>
          <w:numId w:val="25"/>
        </w:numPr>
        <w:spacing w:before="100" w:beforeAutospacing="1" w:after="100" w:afterAutospacing="1" w:line="240" w:lineRule="auto"/>
        <w:rPr>
          <w:rFonts w:eastAsia="Times New Roman"/>
        </w:rPr>
      </w:pPr>
      <w:r>
        <w:rPr>
          <w:rFonts w:eastAsia="Times New Roman"/>
        </w:rPr>
        <w:t xml:space="preserve">Global navigation </w:t>
      </w:r>
      <w:r w:rsidR="00EC1453">
        <w:rPr>
          <w:rFonts w:eastAsia="Times New Roman"/>
        </w:rPr>
        <w:t>(</w:t>
      </w:r>
      <w:r>
        <w:rPr>
          <w:rFonts w:eastAsia="Times New Roman"/>
        </w:rPr>
        <w:t>e.g. Browse all information and services</w:t>
      </w:r>
      <w:r w:rsidR="00EC1453">
        <w:rPr>
          <w:rFonts w:eastAsia="Times New Roman"/>
        </w:rPr>
        <w:t>)</w:t>
      </w:r>
    </w:p>
    <w:p w14:paraId="2EAEDEF7" w14:textId="2658F712" w:rsidR="00297268" w:rsidRDefault="00A929A4" w:rsidP="008E7546">
      <w:pPr>
        <w:numPr>
          <w:ilvl w:val="0"/>
          <w:numId w:val="25"/>
        </w:numPr>
        <w:spacing w:before="100" w:beforeAutospacing="1" w:after="100" w:afterAutospacing="1" w:line="240" w:lineRule="auto"/>
        <w:rPr>
          <w:rFonts w:eastAsia="Times New Roman"/>
        </w:rPr>
      </w:pPr>
      <w:r>
        <w:rPr>
          <w:rFonts w:eastAsia="Times New Roman"/>
        </w:rPr>
        <w:t>Global navigation drop-</w:t>
      </w:r>
      <w:r w:rsidR="00297268">
        <w:rPr>
          <w:rFonts w:eastAsia="Times New Roman"/>
        </w:rPr>
        <w:t xml:space="preserve">down level 1 </w:t>
      </w:r>
      <w:r w:rsidR="00EC1453">
        <w:rPr>
          <w:rFonts w:eastAsia="Times New Roman"/>
        </w:rPr>
        <w:t>(</w:t>
      </w:r>
      <w:r w:rsidR="00297268">
        <w:rPr>
          <w:rFonts w:eastAsia="Times New Roman"/>
        </w:rPr>
        <w:t>e.g. Aboriginal affairs</w:t>
      </w:r>
      <w:r w:rsidR="00EC1453">
        <w:rPr>
          <w:rFonts w:eastAsia="Times New Roman"/>
        </w:rPr>
        <w:t>)</w:t>
      </w:r>
    </w:p>
    <w:p w14:paraId="05AC66F3" w14:textId="5B935B74" w:rsidR="00297268" w:rsidRDefault="00A929A4">
      <w:pPr>
        <w:numPr>
          <w:ilvl w:val="0"/>
          <w:numId w:val="25"/>
        </w:numPr>
        <w:spacing w:before="100" w:beforeAutospacing="1" w:after="100" w:afterAutospacing="1" w:line="240" w:lineRule="auto"/>
        <w:rPr>
          <w:rFonts w:eastAsia="Times New Roman"/>
        </w:rPr>
      </w:pPr>
      <w:r>
        <w:rPr>
          <w:rFonts w:eastAsia="Times New Roman"/>
        </w:rPr>
        <w:t>Global navigation drop-</w:t>
      </w:r>
      <w:r w:rsidR="00297268">
        <w:rPr>
          <w:rFonts w:eastAsia="Times New Roman"/>
        </w:rPr>
        <w:t xml:space="preserve">down level 2 e.g. </w:t>
      </w:r>
      <w:r w:rsidR="00EC1453">
        <w:rPr>
          <w:rFonts w:eastAsia="Times New Roman"/>
        </w:rPr>
        <w:t>(</w:t>
      </w:r>
      <w:r w:rsidR="00297268">
        <w:rPr>
          <w:rFonts w:eastAsia="Times New Roman"/>
        </w:rPr>
        <w:t>Aboriginal cultural heritage</w:t>
      </w:r>
      <w:r w:rsidR="00EC1453">
        <w:rPr>
          <w:rFonts w:eastAsia="Times New Roman"/>
        </w:rPr>
        <w:t>)</w:t>
      </w:r>
    </w:p>
    <w:p w14:paraId="2562785D" w14:textId="5851B90F" w:rsidR="00EC1453" w:rsidRDefault="00297268" w:rsidP="00F54AEA">
      <w:pPr>
        <w:pStyle w:val="NormalWeb"/>
        <w:spacing w:before="0" w:beforeAutospacing="0" w:after="0" w:afterAutospacing="0"/>
        <w:jc w:val="center"/>
      </w:pPr>
      <w:r>
        <w:rPr>
          <w:noProof/>
        </w:rPr>
        <w:lastRenderedPageBreak/>
        <w:drawing>
          <wp:inline distT="0" distB="0" distL="0" distR="0" wp14:anchorId="57779A41" wp14:editId="0FA01C93">
            <wp:extent cx="2165996" cy="3848100"/>
            <wp:effectExtent l="0" t="0" r="5715" b="0"/>
            <wp:docPr id="70" name="Picture 70" descr="C:\fd5155289d151ea0890812fd0338e9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d5155289d151ea0890812fd0338e9e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81196" cy="3875104"/>
                    </a:xfrm>
                    <a:prstGeom prst="rect">
                      <a:avLst/>
                    </a:prstGeom>
                    <a:noFill/>
                    <a:ln>
                      <a:noFill/>
                    </a:ln>
                  </pic:spPr>
                </pic:pic>
              </a:graphicData>
            </a:graphic>
          </wp:inline>
        </w:drawing>
      </w:r>
      <w:r w:rsidR="00EC1453">
        <w:t xml:space="preserve"> </w:t>
      </w:r>
      <w:r w:rsidR="007E7CAE">
        <w:tab/>
      </w:r>
      <w:r w:rsidR="007E7CAE">
        <w:tab/>
      </w:r>
      <w:r w:rsidR="007E7CAE">
        <w:tab/>
      </w:r>
      <w:r>
        <w:rPr>
          <w:noProof/>
        </w:rPr>
        <w:drawing>
          <wp:inline distT="0" distB="0" distL="0" distR="0" wp14:anchorId="2B48C4F8" wp14:editId="0C74E4C9">
            <wp:extent cx="2171357" cy="3857625"/>
            <wp:effectExtent l="0" t="0" r="635" b="0"/>
            <wp:docPr id="71" name="Picture 71" descr="C:\ac10c38c0d784f8d375531519ade3f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c10c38c0d784f8d375531519ade3f0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90284" cy="3891250"/>
                    </a:xfrm>
                    <a:prstGeom prst="rect">
                      <a:avLst/>
                    </a:prstGeom>
                    <a:noFill/>
                    <a:ln>
                      <a:noFill/>
                    </a:ln>
                  </pic:spPr>
                </pic:pic>
              </a:graphicData>
            </a:graphic>
          </wp:inline>
        </w:drawing>
      </w:r>
    </w:p>
    <w:p w14:paraId="7FB86A29" w14:textId="13CF467C" w:rsidR="00EC1453" w:rsidRPr="00F54AEA" w:rsidRDefault="00EC1453" w:rsidP="00F54AEA">
      <w:pPr>
        <w:pStyle w:val="NormalWeb"/>
        <w:spacing w:before="0" w:beforeAutospacing="0" w:after="0" w:afterAutospacing="0"/>
        <w:jc w:val="center"/>
        <w:rPr>
          <w:sz w:val="18"/>
        </w:rPr>
      </w:pPr>
    </w:p>
    <w:p w14:paraId="41F63B1D" w14:textId="2EECAA70" w:rsidR="00297268" w:rsidRDefault="00297268" w:rsidP="00F54AEA">
      <w:pPr>
        <w:pStyle w:val="NormalWeb"/>
        <w:spacing w:before="0" w:beforeAutospacing="0" w:after="0" w:afterAutospacing="0"/>
        <w:jc w:val="center"/>
      </w:pPr>
      <w:r>
        <w:rPr>
          <w:noProof/>
        </w:rPr>
        <w:drawing>
          <wp:inline distT="0" distB="0" distL="0" distR="0" wp14:anchorId="5A2217CE" wp14:editId="7B799B07">
            <wp:extent cx="2203526" cy="3914775"/>
            <wp:effectExtent l="0" t="0" r="0" b="635"/>
            <wp:docPr id="72" name="Picture 72" descr="C:\c4907c3106a726f2b0484eac2a3d48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c4907c3106a726f2b0484eac2a3d489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03526" cy="3914775"/>
                    </a:xfrm>
                    <a:prstGeom prst="rect">
                      <a:avLst/>
                    </a:prstGeom>
                    <a:noFill/>
                    <a:ln>
                      <a:noFill/>
                    </a:ln>
                  </pic:spPr>
                </pic:pic>
              </a:graphicData>
            </a:graphic>
          </wp:inline>
        </w:drawing>
      </w:r>
      <w:r w:rsidR="007E7CAE">
        <w:tab/>
      </w:r>
      <w:r w:rsidR="007E7CAE">
        <w:tab/>
      </w:r>
      <w:r w:rsidR="007E7CAE">
        <w:tab/>
      </w:r>
      <w:r>
        <w:rPr>
          <w:noProof/>
        </w:rPr>
        <w:drawing>
          <wp:inline distT="0" distB="0" distL="0" distR="0" wp14:anchorId="1198D431" wp14:editId="033D5B99">
            <wp:extent cx="2202944" cy="3913740"/>
            <wp:effectExtent l="0" t="0" r="6985" b="0"/>
            <wp:docPr id="73" name="Picture 73" descr="C:\7bb08ef5f91280e133e16dbc846507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7bb08ef5f91280e133e16dbc846507ea"/>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21378" cy="3946490"/>
                    </a:xfrm>
                    <a:prstGeom prst="rect">
                      <a:avLst/>
                    </a:prstGeom>
                    <a:noFill/>
                    <a:ln>
                      <a:noFill/>
                    </a:ln>
                  </pic:spPr>
                </pic:pic>
              </a:graphicData>
            </a:graphic>
          </wp:inline>
        </w:drawing>
      </w:r>
    </w:p>
    <w:p w14:paraId="1E46A247" w14:textId="63335421" w:rsidR="00297268" w:rsidRPr="00F54AEA" w:rsidRDefault="00297268" w:rsidP="00F54AEA">
      <w:pPr>
        <w:pStyle w:val="NormalWeb"/>
        <w:jc w:val="center"/>
        <w:rPr>
          <w:rFonts w:ascii="Arial" w:hAnsi="Arial" w:cs="Arial"/>
          <w:sz w:val="20"/>
          <w:szCs w:val="22"/>
        </w:rPr>
      </w:pPr>
      <w:r w:rsidRPr="00F54AEA">
        <w:rPr>
          <w:rStyle w:val="Emphasis"/>
          <w:rFonts w:ascii="Arial" w:hAnsi="Arial" w:cs="Arial"/>
          <w:sz w:val="20"/>
          <w:szCs w:val="22"/>
        </w:rPr>
        <w:t xml:space="preserve">Figure </w:t>
      </w:r>
      <w:r w:rsidR="00EC1453">
        <w:rPr>
          <w:rStyle w:val="Emphasis"/>
          <w:rFonts w:ascii="Arial" w:hAnsi="Arial" w:cs="Arial"/>
          <w:sz w:val="20"/>
          <w:szCs w:val="22"/>
        </w:rPr>
        <w:t>14</w:t>
      </w:r>
      <w:r w:rsidRPr="00F54AEA">
        <w:rPr>
          <w:rStyle w:val="Emphasis"/>
          <w:rFonts w:ascii="Arial" w:hAnsi="Arial" w:cs="Arial"/>
          <w:sz w:val="20"/>
          <w:szCs w:val="22"/>
        </w:rPr>
        <w:t>: Header and global/utility navigation on a mobile device</w:t>
      </w:r>
    </w:p>
    <w:p w14:paraId="16CC2FFF"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lastRenderedPageBreak/>
        <w:t>There is no change to the styling or behaviour of the breadcrumb menu on a mobile device.</w:t>
      </w:r>
    </w:p>
    <w:p w14:paraId="325A17F0" w14:textId="0FD21589" w:rsidR="00297268" w:rsidRDefault="00297268" w:rsidP="00F54AEA">
      <w:pPr>
        <w:pStyle w:val="NormalWeb"/>
        <w:jc w:val="center"/>
      </w:pPr>
      <w:r>
        <w:rPr>
          <w:noProof/>
        </w:rPr>
        <w:drawing>
          <wp:inline distT="0" distB="0" distL="0" distR="0" wp14:anchorId="3FEDC126" wp14:editId="63EFC064">
            <wp:extent cx="2294669" cy="4076700"/>
            <wp:effectExtent l="0" t="0" r="0" b="0"/>
            <wp:docPr id="74" name="Picture 74" descr="C:\fc0d7ef524c53d3b6bf6bb8cbcdb19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fc0d7ef524c53d3b6bf6bb8cbcdb19a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98047" cy="4082701"/>
                    </a:xfrm>
                    <a:prstGeom prst="rect">
                      <a:avLst/>
                    </a:prstGeom>
                    <a:noFill/>
                    <a:ln>
                      <a:noFill/>
                    </a:ln>
                  </pic:spPr>
                </pic:pic>
              </a:graphicData>
            </a:graphic>
          </wp:inline>
        </w:drawing>
      </w:r>
    </w:p>
    <w:p w14:paraId="455524E9" w14:textId="432F5FF0" w:rsidR="00297268" w:rsidRPr="00F54AEA" w:rsidRDefault="00297268" w:rsidP="00F54AEA">
      <w:pPr>
        <w:pStyle w:val="NormalWeb"/>
        <w:jc w:val="center"/>
        <w:rPr>
          <w:rFonts w:ascii="Arial" w:hAnsi="Arial" w:cs="Arial"/>
          <w:sz w:val="20"/>
          <w:szCs w:val="22"/>
        </w:rPr>
      </w:pPr>
      <w:r w:rsidRPr="00F54AEA">
        <w:rPr>
          <w:rStyle w:val="Emphasis"/>
          <w:rFonts w:ascii="Arial" w:hAnsi="Arial" w:cs="Arial"/>
          <w:sz w:val="20"/>
          <w:szCs w:val="22"/>
        </w:rPr>
        <w:t xml:space="preserve">Figure </w:t>
      </w:r>
      <w:r w:rsidR="00FC3AFC">
        <w:rPr>
          <w:rStyle w:val="Emphasis"/>
          <w:rFonts w:ascii="Arial" w:hAnsi="Arial" w:cs="Arial"/>
          <w:sz w:val="20"/>
          <w:szCs w:val="22"/>
        </w:rPr>
        <w:t>15</w:t>
      </w:r>
      <w:r w:rsidRPr="00F54AEA">
        <w:rPr>
          <w:rStyle w:val="Emphasis"/>
          <w:rFonts w:ascii="Arial" w:hAnsi="Arial" w:cs="Arial"/>
          <w:sz w:val="20"/>
          <w:szCs w:val="22"/>
        </w:rPr>
        <w:t>: Breadcrumb on a mobile device</w:t>
      </w:r>
    </w:p>
    <w:p w14:paraId="566898CD" w14:textId="77777777" w:rsidR="00171A5F" w:rsidRDefault="00171A5F" w:rsidP="00297268">
      <w:pPr>
        <w:pStyle w:val="Heading1"/>
        <w:rPr>
          <w:rFonts w:eastAsia="Times New Roman"/>
        </w:rPr>
      </w:pPr>
      <w:r>
        <w:rPr>
          <w:rFonts w:eastAsia="Times New Roman"/>
        </w:rPr>
        <w:br w:type="page"/>
      </w:r>
    </w:p>
    <w:p w14:paraId="7C1AE371" w14:textId="71A4B2B4" w:rsidR="00297268" w:rsidRPr="00F54AEA" w:rsidRDefault="00297268" w:rsidP="00F54AEA">
      <w:pPr>
        <w:pStyle w:val="Heading2"/>
        <w:rPr>
          <w:rFonts w:ascii="Arial" w:hAnsi="Arial" w:cs="Arial"/>
          <w:b/>
          <w:sz w:val="28"/>
          <w:szCs w:val="28"/>
        </w:rPr>
      </w:pPr>
      <w:bookmarkStart w:id="17" w:name="_Content_area"/>
      <w:bookmarkEnd w:id="17"/>
      <w:r w:rsidRPr="00F54AEA">
        <w:rPr>
          <w:rFonts w:ascii="Arial" w:hAnsi="Arial" w:cs="Arial"/>
          <w:b/>
          <w:sz w:val="28"/>
          <w:szCs w:val="28"/>
        </w:rPr>
        <w:lastRenderedPageBreak/>
        <w:t>Content area</w:t>
      </w:r>
    </w:p>
    <w:p w14:paraId="0ABCA479" w14:textId="73DF7527" w:rsidR="00297268" w:rsidRPr="00171A5F" w:rsidRDefault="00297268" w:rsidP="00297268">
      <w:pPr>
        <w:pStyle w:val="NormalWeb"/>
        <w:rPr>
          <w:rFonts w:ascii="Arial" w:hAnsi="Arial" w:cs="Arial"/>
          <w:sz w:val="22"/>
          <w:szCs w:val="22"/>
        </w:rPr>
      </w:pPr>
      <w:r w:rsidRPr="00171A5F">
        <w:rPr>
          <w:rFonts w:ascii="Arial" w:hAnsi="Arial" w:cs="Arial"/>
          <w:color w:val="000000"/>
          <w:sz w:val="22"/>
          <w:szCs w:val="22"/>
        </w:rPr>
        <w:t>The content area has five (5) sections.  Not all sections are required.</w:t>
      </w:r>
    </w:p>
    <w:p w14:paraId="01FE7E0B" w14:textId="05A00B2D" w:rsidR="00297268" w:rsidRPr="00171A5F" w:rsidRDefault="00094049" w:rsidP="008E7546">
      <w:pPr>
        <w:numPr>
          <w:ilvl w:val="0"/>
          <w:numId w:val="26"/>
        </w:numPr>
        <w:spacing w:before="100" w:beforeAutospacing="1" w:after="100" w:afterAutospacing="1" w:line="240" w:lineRule="auto"/>
        <w:rPr>
          <w:rFonts w:eastAsia="Times New Roman" w:cs="Arial"/>
        </w:rPr>
      </w:pPr>
      <w:r w:rsidRPr="007D2D9C">
        <w:t>Heading and short description</w:t>
      </w:r>
      <w:r w:rsidR="00297268" w:rsidRPr="00171A5F">
        <w:rPr>
          <w:rFonts w:eastAsia="Times New Roman" w:cs="Arial"/>
          <w:color w:val="000000"/>
        </w:rPr>
        <w:t xml:space="preserve"> (mandatory)</w:t>
      </w:r>
    </w:p>
    <w:p w14:paraId="1B36156F" w14:textId="0B1F1123" w:rsidR="00297268" w:rsidRPr="00171A5F" w:rsidRDefault="00094049">
      <w:pPr>
        <w:numPr>
          <w:ilvl w:val="0"/>
          <w:numId w:val="26"/>
        </w:numPr>
        <w:spacing w:before="100" w:beforeAutospacing="1" w:after="100" w:afterAutospacing="1" w:line="240" w:lineRule="auto"/>
        <w:rPr>
          <w:rFonts w:eastAsia="Times New Roman" w:cs="Arial"/>
        </w:rPr>
      </w:pPr>
      <w:r w:rsidRPr="007D2D9C">
        <w:t>Main content</w:t>
      </w:r>
      <w:r w:rsidR="00297268" w:rsidRPr="00171A5F">
        <w:rPr>
          <w:rFonts w:eastAsia="Times New Roman" w:cs="Arial"/>
          <w:color w:val="000000"/>
        </w:rPr>
        <w:t xml:space="preserve"> (mandatory), </w:t>
      </w:r>
      <w:r w:rsidRPr="007D2D9C">
        <w:t>Page reviewed</w:t>
      </w:r>
      <w:r w:rsidR="00297268" w:rsidRPr="00171A5F">
        <w:rPr>
          <w:rFonts w:eastAsia="Times New Roman" w:cs="Arial"/>
        </w:rPr>
        <w:t xml:space="preserve"> (mandatory), </w:t>
      </w:r>
      <w:r w:rsidRPr="007D2D9C">
        <w:t>Call to action</w:t>
      </w:r>
      <w:r w:rsidR="00297268" w:rsidRPr="00171A5F">
        <w:rPr>
          <w:rFonts w:eastAsia="Times New Roman" w:cs="Arial"/>
        </w:rPr>
        <w:t xml:space="preserve"> (optional)</w:t>
      </w:r>
    </w:p>
    <w:p w14:paraId="04E107F7" w14:textId="41E1123A" w:rsidR="00297268" w:rsidRPr="00171A5F" w:rsidRDefault="00094049">
      <w:pPr>
        <w:numPr>
          <w:ilvl w:val="0"/>
          <w:numId w:val="26"/>
        </w:numPr>
        <w:spacing w:before="100" w:beforeAutospacing="1" w:after="100" w:afterAutospacing="1" w:line="240" w:lineRule="auto"/>
        <w:rPr>
          <w:rFonts w:eastAsia="Times New Roman" w:cs="Arial"/>
        </w:rPr>
      </w:pPr>
      <w:r w:rsidRPr="007D2D9C">
        <w:t>Related services and information</w:t>
      </w:r>
      <w:r w:rsidR="00297268" w:rsidRPr="00171A5F">
        <w:rPr>
          <w:rFonts w:eastAsia="Times New Roman" w:cs="Arial"/>
          <w:color w:val="000000"/>
        </w:rPr>
        <w:t xml:space="preserve"> (optional)</w:t>
      </w:r>
    </w:p>
    <w:p w14:paraId="47FB4188" w14:textId="728522D8" w:rsidR="00297268" w:rsidRPr="00171A5F" w:rsidRDefault="00094049">
      <w:pPr>
        <w:numPr>
          <w:ilvl w:val="0"/>
          <w:numId w:val="26"/>
        </w:numPr>
        <w:spacing w:before="100" w:beforeAutospacing="1" w:after="100" w:afterAutospacing="1" w:line="240" w:lineRule="auto"/>
        <w:rPr>
          <w:rFonts w:eastAsia="Times New Roman" w:cs="Arial"/>
        </w:rPr>
      </w:pPr>
      <w:r w:rsidRPr="007D2D9C">
        <w:t>Content feedback</w:t>
      </w:r>
      <w:r w:rsidR="00297268" w:rsidRPr="00171A5F">
        <w:rPr>
          <w:rFonts w:eastAsia="Times New Roman" w:cs="Arial"/>
          <w:color w:val="000000"/>
        </w:rPr>
        <w:t xml:space="preserve"> (recommended)</w:t>
      </w:r>
    </w:p>
    <w:p w14:paraId="680DF078" w14:textId="7896A842" w:rsidR="00297268" w:rsidRPr="00F54AEA" w:rsidRDefault="00094049">
      <w:pPr>
        <w:numPr>
          <w:ilvl w:val="0"/>
          <w:numId w:val="26"/>
        </w:numPr>
        <w:spacing w:before="100" w:beforeAutospacing="1" w:after="100" w:afterAutospacing="1" w:line="240" w:lineRule="auto"/>
        <w:rPr>
          <w:rFonts w:eastAsia="Times New Roman" w:cs="Arial"/>
        </w:rPr>
      </w:pPr>
      <w:r w:rsidRPr="007D2D9C">
        <w:t>Additional related content</w:t>
      </w:r>
      <w:r w:rsidR="00297268" w:rsidRPr="0047484F">
        <w:rPr>
          <w:rFonts w:eastAsia="Times New Roman" w:cs="Arial"/>
          <w:color w:val="000000"/>
        </w:rPr>
        <w:t xml:space="preserve"> </w:t>
      </w:r>
      <w:r w:rsidR="00297268" w:rsidRPr="00171A5F">
        <w:rPr>
          <w:rFonts w:eastAsia="Times New Roman" w:cs="Arial"/>
          <w:color w:val="000000"/>
        </w:rPr>
        <w:t>(optional)</w:t>
      </w:r>
    </w:p>
    <w:p w14:paraId="3F377326" w14:textId="77777777" w:rsidR="00FC3AFC" w:rsidRPr="00171A5F" w:rsidRDefault="00FC3AFC" w:rsidP="00F54AEA">
      <w:pPr>
        <w:spacing w:before="100" w:beforeAutospacing="1" w:after="100" w:afterAutospacing="1" w:line="240" w:lineRule="auto"/>
        <w:ind w:left="360"/>
        <w:rPr>
          <w:rFonts w:eastAsia="Times New Roman" w:cs="Arial"/>
        </w:rPr>
      </w:pPr>
    </w:p>
    <w:p w14:paraId="79CF1CCF" w14:textId="77777777" w:rsidR="00297268" w:rsidRDefault="00297268" w:rsidP="00297268">
      <w:pPr>
        <w:pStyle w:val="NormalWeb"/>
      </w:pPr>
      <w:r>
        <w:rPr>
          <w:noProof/>
          <w:color w:val="000000"/>
        </w:rPr>
        <w:drawing>
          <wp:inline distT="0" distB="0" distL="0" distR="0" wp14:anchorId="72C3BD88" wp14:editId="7FB4A4ED">
            <wp:extent cx="5940000" cy="4834800"/>
            <wp:effectExtent l="0" t="0" r="3810" b="4445"/>
            <wp:docPr id="75" name="Picture 75" descr="C:\396f6477c1eaecee90b7d61efd6aed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396f6477c1eaecee90b7d61efd6aed9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0000" cy="4834800"/>
                    </a:xfrm>
                    <a:prstGeom prst="rect">
                      <a:avLst/>
                    </a:prstGeom>
                    <a:noFill/>
                    <a:ln>
                      <a:noFill/>
                    </a:ln>
                  </pic:spPr>
                </pic:pic>
              </a:graphicData>
            </a:graphic>
          </wp:inline>
        </w:drawing>
      </w:r>
    </w:p>
    <w:p w14:paraId="19911CA6" w14:textId="46767E94" w:rsidR="00297268" w:rsidRPr="00F54AEA" w:rsidRDefault="00297268" w:rsidP="00F54AEA">
      <w:pPr>
        <w:pStyle w:val="NormalWeb"/>
        <w:jc w:val="center"/>
        <w:rPr>
          <w:rStyle w:val="Emphasis"/>
          <w:rFonts w:ascii="Arial" w:hAnsi="Arial" w:cs="Arial"/>
          <w:color w:val="000000"/>
          <w:sz w:val="20"/>
          <w:szCs w:val="22"/>
        </w:rPr>
      </w:pPr>
      <w:r w:rsidRPr="00F54AEA">
        <w:rPr>
          <w:rStyle w:val="Emphasis"/>
          <w:rFonts w:ascii="Arial" w:hAnsi="Arial" w:cs="Arial"/>
          <w:color w:val="000000"/>
          <w:sz w:val="20"/>
          <w:szCs w:val="22"/>
        </w:rPr>
        <w:t>Figure 1</w:t>
      </w:r>
      <w:r w:rsidR="00FC3AFC">
        <w:rPr>
          <w:rStyle w:val="Emphasis"/>
          <w:rFonts w:ascii="Arial" w:hAnsi="Arial" w:cs="Arial"/>
          <w:color w:val="000000"/>
          <w:sz w:val="20"/>
          <w:szCs w:val="22"/>
        </w:rPr>
        <w:t>6</w:t>
      </w:r>
      <w:r w:rsidRPr="00F54AEA">
        <w:rPr>
          <w:rStyle w:val="Emphasis"/>
          <w:rFonts w:ascii="Arial" w:hAnsi="Arial" w:cs="Arial"/>
          <w:color w:val="000000"/>
          <w:sz w:val="20"/>
          <w:szCs w:val="22"/>
        </w:rPr>
        <w:t xml:space="preserve">: Example content area sections - 1: Heading and short </w:t>
      </w:r>
      <w:r w:rsidR="005151E9" w:rsidRPr="00F54AEA">
        <w:rPr>
          <w:rStyle w:val="Emphasis"/>
          <w:rFonts w:ascii="Arial" w:hAnsi="Arial" w:cs="Arial"/>
          <w:color w:val="000000"/>
          <w:sz w:val="20"/>
          <w:szCs w:val="22"/>
        </w:rPr>
        <w:t>description; 2</w:t>
      </w:r>
      <w:r w:rsidRPr="00F54AEA">
        <w:rPr>
          <w:rStyle w:val="Emphasis"/>
          <w:rFonts w:ascii="Arial" w:hAnsi="Arial" w:cs="Arial"/>
          <w:color w:val="000000"/>
          <w:sz w:val="20"/>
          <w:szCs w:val="22"/>
        </w:rPr>
        <w:t xml:space="preserve">: Main content, page reviewed </w:t>
      </w:r>
      <w:r w:rsidR="005151E9" w:rsidRPr="00F54AEA">
        <w:rPr>
          <w:rStyle w:val="Emphasis"/>
          <w:rFonts w:ascii="Arial" w:hAnsi="Arial" w:cs="Arial"/>
          <w:color w:val="000000"/>
          <w:sz w:val="20"/>
          <w:szCs w:val="22"/>
        </w:rPr>
        <w:t>date; 3</w:t>
      </w:r>
      <w:r w:rsidRPr="00F54AEA">
        <w:rPr>
          <w:rStyle w:val="Emphasis"/>
          <w:rFonts w:ascii="Arial" w:hAnsi="Arial" w:cs="Arial"/>
          <w:color w:val="000000"/>
          <w:sz w:val="20"/>
          <w:szCs w:val="22"/>
        </w:rPr>
        <w:t xml:space="preserve">: Related services and </w:t>
      </w:r>
      <w:r w:rsidR="005151E9" w:rsidRPr="00F54AEA">
        <w:rPr>
          <w:rStyle w:val="Emphasis"/>
          <w:rFonts w:ascii="Arial" w:hAnsi="Arial" w:cs="Arial"/>
          <w:color w:val="000000"/>
          <w:sz w:val="20"/>
          <w:szCs w:val="22"/>
        </w:rPr>
        <w:t>information; 4</w:t>
      </w:r>
      <w:r w:rsidRPr="00F54AEA">
        <w:rPr>
          <w:rStyle w:val="Emphasis"/>
          <w:rFonts w:ascii="Arial" w:hAnsi="Arial" w:cs="Arial"/>
          <w:color w:val="000000"/>
          <w:sz w:val="20"/>
          <w:szCs w:val="22"/>
        </w:rPr>
        <w:t xml:space="preserve">: Feedback </w:t>
      </w:r>
      <w:r w:rsidR="005151E9" w:rsidRPr="00F54AEA">
        <w:rPr>
          <w:rStyle w:val="Emphasis"/>
          <w:rFonts w:ascii="Arial" w:hAnsi="Arial" w:cs="Arial"/>
          <w:color w:val="000000"/>
          <w:sz w:val="20"/>
          <w:szCs w:val="22"/>
        </w:rPr>
        <w:t>box; 5</w:t>
      </w:r>
      <w:r w:rsidRPr="00F54AEA">
        <w:rPr>
          <w:rStyle w:val="Emphasis"/>
          <w:rFonts w:ascii="Arial" w:hAnsi="Arial" w:cs="Arial"/>
          <w:color w:val="000000"/>
          <w:sz w:val="20"/>
          <w:szCs w:val="22"/>
        </w:rPr>
        <w:t>: Additional related information</w:t>
      </w:r>
      <w:r w:rsidR="004B496A">
        <w:rPr>
          <w:rStyle w:val="Emphasis"/>
          <w:rFonts w:ascii="Arial" w:hAnsi="Arial" w:cs="Arial"/>
          <w:color w:val="000000"/>
          <w:sz w:val="20"/>
          <w:szCs w:val="22"/>
        </w:rPr>
        <w:t>.</w:t>
      </w:r>
    </w:p>
    <w:p w14:paraId="7AEE863C" w14:textId="77777777" w:rsidR="00FC3AFC" w:rsidRPr="005151E9" w:rsidRDefault="00FC3AFC" w:rsidP="00297268">
      <w:pPr>
        <w:pStyle w:val="NormalWeb"/>
        <w:rPr>
          <w:rFonts w:ascii="Arial" w:hAnsi="Arial" w:cs="Arial"/>
          <w:sz w:val="22"/>
          <w:szCs w:val="22"/>
        </w:rPr>
      </w:pPr>
    </w:p>
    <w:p w14:paraId="6F04D20F" w14:textId="5E9E6043" w:rsidR="00297268" w:rsidRPr="008E7546" w:rsidRDefault="00297268" w:rsidP="00F54AEA">
      <w:pPr>
        <w:pStyle w:val="Heading3"/>
      </w:pPr>
      <w:bookmarkStart w:id="18" w:name="_Heading_and_short"/>
      <w:bookmarkEnd w:id="18"/>
      <w:r w:rsidRPr="008E7546">
        <w:lastRenderedPageBreak/>
        <w:t>Heading and short description (mandatory)</w:t>
      </w:r>
    </w:p>
    <w:p w14:paraId="26FB8DC6"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Each content page must contain a heading and short description.</w:t>
      </w:r>
    </w:p>
    <w:p w14:paraId="773872CB" w14:textId="3D2A7264" w:rsidR="00297268" w:rsidRPr="00234F21" w:rsidRDefault="00297268" w:rsidP="00F54AEA">
      <w:pPr>
        <w:pStyle w:val="Heading3"/>
      </w:pPr>
      <w:bookmarkStart w:id="19" w:name="_Main_content_(mandatory"/>
      <w:bookmarkEnd w:id="19"/>
      <w:r w:rsidRPr="008E7546">
        <w:t>Main content (mandatory)</w:t>
      </w:r>
    </w:p>
    <w:p w14:paraId="4B98C6BD" w14:textId="77777777" w:rsidR="00297268" w:rsidRPr="00171A5F" w:rsidRDefault="00297268" w:rsidP="00297268">
      <w:pPr>
        <w:pStyle w:val="NormalWeb"/>
        <w:rPr>
          <w:rFonts w:ascii="Arial" w:hAnsi="Arial" w:cs="Arial"/>
          <w:sz w:val="22"/>
          <w:szCs w:val="22"/>
        </w:rPr>
      </w:pPr>
      <w:r w:rsidRPr="00171A5F">
        <w:rPr>
          <w:rFonts w:ascii="Arial" w:hAnsi="Arial" w:cs="Arial"/>
          <w:color w:val="000000"/>
          <w:sz w:val="22"/>
          <w:szCs w:val="22"/>
        </w:rPr>
        <w:t>Content should be designed to meet the user's needs.  Design content to lead the user to the information they need.</w:t>
      </w:r>
    </w:p>
    <w:p w14:paraId="743FF7DC" w14:textId="656FF7A7" w:rsidR="00297268" w:rsidRPr="00B404AA" w:rsidRDefault="00297268" w:rsidP="00F54AEA">
      <w:pPr>
        <w:pStyle w:val="Heading3"/>
        <w:rPr>
          <w:rFonts w:eastAsia="Times New Roman"/>
          <w:lang w:val="en-AU"/>
        </w:rPr>
      </w:pPr>
      <w:r w:rsidRPr="00B404AA">
        <w:rPr>
          <w:rFonts w:eastAsia="Times New Roman"/>
          <w:lang w:val="en-AU"/>
        </w:rPr>
        <w:t>Page layout</w:t>
      </w:r>
    </w:p>
    <w:p w14:paraId="5514A82F"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The content area can be displayed as two columns in a two thirds / one third layout or as a full width layout.</w:t>
      </w:r>
    </w:p>
    <w:p w14:paraId="1484F742" w14:textId="77777777" w:rsidR="00297268" w:rsidRDefault="00297268" w:rsidP="00F54AEA">
      <w:pPr>
        <w:pStyle w:val="NormalWeb"/>
        <w:jc w:val="center"/>
      </w:pPr>
      <w:r>
        <w:rPr>
          <w:noProof/>
        </w:rPr>
        <w:drawing>
          <wp:inline distT="0" distB="0" distL="0" distR="0" wp14:anchorId="091154CF" wp14:editId="50281ED1">
            <wp:extent cx="2447925" cy="1438275"/>
            <wp:effectExtent l="0" t="0" r="9525" b="9525"/>
            <wp:docPr id="76" name="Picture 76" descr="C:\0d7d5daa2346b84d6d2efaa4fe5a6f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0d7d5daa2346b84d6d2efaa4fe5a6fb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47925" cy="1438275"/>
                    </a:xfrm>
                    <a:prstGeom prst="rect">
                      <a:avLst/>
                    </a:prstGeom>
                    <a:noFill/>
                    <a:ln>
                      <a:noFill/>
                    </a:ln>
                  </pic:spPr>
                </pic:pic>
              </a:graphicData>
            </a:graphic>
          </wp:inline>
        </w:drawing>
      </w:r>
    </w:p>
    <w:p w14:paraId="4C0E4CD5" w14:textId="5AC407C2" w:rsidR="00297268" w:rsidRPr="00F54AEA" w:rsidRDefault="00297268" w:rsidP="00F54AEA">
      <w:pPr>
        <w:pStyle w:val="NormalWeb"/>
        <w:jc w:val="center"/>
        <w:rPr>
          <w:rStyle w:val="Emphasis"/>
          <w:rFonts w:ascii="Arial" w:hAnsi="Arial" w:cs="Arial"/>
          <w:color w:val="000000"/>
          <w:sz w:val="20"/>
          <w:szCs w:val="22"/>
        </w:rPr>
      </w:pPr>
      <w:r w:rsidRPr="00F54AEA">
        <w:rPr>
          <w:rStyle w:val="Emphasis"/>
          <w:rFonts w:ascii="Arial" w:hAnsi="Arial" w:cs="Arial"/>
          <w:color w:val="000000"/>
          <w:sz w:val="20"/>
          <w:szCs w:val="22"/>
        </w:rPr>
        <w:t xml:space="preserve">Figure </w:t>
      </w:r>
      <w:r w:rsidR="00FC3AFC">
        <w:rPr>
          <w:rStyle w:val="Emphasis"/>
          <w:rFonts w:ascii="Arial" w:hAnsi="Arial" w:cs="Arial"/>
          <w:color w:val="000000"/>
          <w:sz w:val="20"/>
          <w:szCs w:val="22"/>
        </w:rPr>
        <w:t>17</w:t>
      </w:r>
      <w:r w:rsidRPr="00F54AEA">
        <w:rPr>
          <w:rStyle w:val="Emphasis"/>
          <w:rFonts w:ascii="Arial" w:hAnsi="Arial" w:cs="Arial"/>
          <w:color w:val="000000"/>
          <w:sz w:val="20"/>
          <w:szCs w:val="22"/>
        </w:rPr>
        <w:t xml:space="preserve">: Example </w:t>
      </w:r>
      <w:r w:rsidRPr="00F54AEA">
        <w:rPr>
          <w:rStyle w:val="Emphasis"/>
          <w:rFonts w:ascii="Arial" w:hAnsi="Arial" w:cs="Arial"/>
          <w:i w:val="0"/>
          <w:iCs w:val="0"/>
          <w:color w:val="000000"/>
          <w:sz w:val="20"/>
          <w:szCs w:val="22"/>
        </w:rPr>
        <w:t>two</w:t>
      </w:r>
      <w:r w:rsidRPr="00F54AEA">
        <w:rPr>
          <w:rStyle w:val="Emphasis"/>
          <w:rFonts w:ascii="Arial" w:hAnsi="Arial" w:cs="Arial"/>
          <w:color w:val="000000"/>
          <w:sz w:val="20"/>
          <w:szCs w:val="22"/>
        </w:rPr>
        <w:t xml:space="preserve"> thirds / one third page layout</w:t>
      </w:r>
    </w:p>
    <w:p w14:paraId="5BA66783" w14:textId="77777777" w:rsidR="00297268" w:rsidRPr="008E7546" w:rsidRDefault="00297268">
      <w:pPr>
        <w:pStyle w:val="Heading3"/>
        <w:rPr>
          <w:rFonts w:eastAsia="Times New Roman"/>
          <w:lang w:val="en-AU"/>
        </w:rPr>
      </w:pPr>
      <w:r w:rsidRPr="00B404AA">
        <w:rPr>
          <w:rFonts w:eastAsia="Times New Roman"/>
          <w:lang w:val="en-AU"/>
        </w:rPr>
        <w:t>Links</w:t>
      </w:r>
    </w:p>
    <w:p w14:paraId="1A34AA87" w14:textId="46C1EC7A" w:rsidR="00FC3AFC" w:rsidRDefault="00297268" w:rsidP="00297268">
      <w:pPr>
        <w:pStyle w:val="NormalWeb"/>
        <w:rPr>
          <w:rFonts w:ascii="Arial" w:hAnsi="Arial" w:cs="Arial"/>
          <w:sz w:val="22"/>
          <w:szCs w:val="22"/>
        </w:rPr>
      </w:pPr>
      <w:r w:rsidRPr="00171A5F">
        <w:rPr>
          <w:rFonts w:ascii="Arial" w:hAnsi="Arial" w:cs="Arial"/>
          <w:sz w:val="22"/>
          <w:szCs w:val="22"/>
        </w:rPr>
        <w:t xml:space="preserve">Links in the main content and </w:t>
      </w:r>
      <w:r w:rsidR="00094049" w:rsidRPr="007D2D9C">
        <w:t>additional related content</w:t>
      </w:r>
      <w:r w:rsidRPr="00171A5F">
        <w:rPr>
          <w:rFonts w:ascii="Arial" w:hAnsi="Arial" w:cs="Arial"/>
          <w:sz w:val="22"/>
          <w:szCs w:val="22"/>
        </w:rPr>
        <w:t xml:space="preserve"> </w:t>
      </w:r>
      <w:r w:rsidR="00FC3AFC">
        <w:rPr>
          <w:rFonts w:ascii="Arial" w:hAnsi="Arial" w:cs="Arial"/>
          <w:sz w:val="22"/>
          <w:szCs w:val="22"/>
        </w:rPr>
        <w:t>must:</w:t>
      </w:r>
    </w:p>
    <w:p w14:paraId="19DDE828" w14:textId="38290B4E" w:rsidR="00297268" w:rsidRPr="00171A5F" w:rsidRDefault="00297268" w:rsidP="00F54AEA">
      <w:pPr>
        <w:pStyle w:val="NormalWeb"/>
        <w:numPr>
          <w:ilvl w:val="0"/>
          <w:numId w:val="44"/>
        </w:numPr>
        <w:rPr>
          <w:rFonts w:ascii="Arial" w:hAnsi="Arial" w:cs="Arial"/>
          <w:sz w:val="22"/>
          <w:szCs w:val="22"/>
        </w:rPr>
      </w:pPr>
      <w:r w:rsidRPr="00171A5F">
        <w:rPr>
          <w:rFonts w:ascii="Arial" w:hAnsi="Arial" w:cs="Arial"/>
          <w:sz w:val="22"/>
          <w:szCs w:val="22"/>
        </w:rPr>
        <w:t xml:space="preserve">display in </w:t>
      </w:r>
      <w:r w:rsidR="003C383A">
        <w:rPr>
          <w:rFonts w:ascii="Arial" w:hAnsi="Arial" w:cs="Arial"/>
          <w:sz w:val="22"/>
          <w:szCs w:val="22"/>
        </w:rPr>
        <w:t xml:space="preserve">a heavier font weight </w:t>
      </w:r>
      <w:r w:rsidRPr="00171A5F">
        <w:rPr>
          <w:rFonts w:ascii="Arial" w:hAnsi="Arial" w:cs="Arial"/>
          <w:sz w:val="22"/>
          <w:szCs w:val="22"/>
        </w:rPr>
        <w:t>with a dotted underline</w:t>
      </w:r>
      <w:r w:rsidR="00FC3AFC">
        <w:rPr>
          <w:rFonts w:ascii="Arial" w:hAnsi="Arial" w:cs="Arial"/>
          <w:sz w:val="22"/>
          <w:szCs w:val="22"/>
        </w:rPr>
        <w:t>;</w:t>
      </w:r>
    </w:p>
    <w:p w14:paraId="711FF8A8" w14:textId="7B049654" w:rsidR="00297268" w:rsidRPr="00171A5F" w:rsidRDefault="00FC3AFC" w:rsidP="00F54AEA">
      <w:pPr>
        <w:pStyle w:val="NormalWeb"/>
        <w:numPr>
          <w:ilvl w:val="0"/>
          <w:numId w:val="44"/>
        </w:numPr>
        <w:rPr>
          <w:rFonts w:ascii="Arial" w:hAnsi="Arial" w:cs="Arial"/>
          <w:sz w:val="22"/>
          <w:szCs w:val="22"/>
        </w:rPr>
      </w:pPr>
      <w:r>
        <w:rPr>
          <w:rFonts w:ascii="Arial" w:hAnsi="Arial" w:cs="Arial"/>
          <w:sz w:val="22"/>
          <w:szCs w:val="22"/>
        </w:rPr>
        <w:t>o</w:t>
      </w:r>
      <w:r w:rsidR="00297268" w:rsidRPr="00171A5F">
        <w:rPr>
          <w:rFonts w:ascii="Arial" w:hAnsi="Arial" w:cs="Arial"/>
          <w:sz w:val="22"/>
          <w:szCs w:val="22"/>
        </w:rPr>
        <w:t>n hover, the link is coloured ochre with a full underline</w:t>
      </w:r>
      <w:r>
        <w:rPr>
          <w:rFonts w:ascii="Arial" w:hAnsi="Arial" w:cs="Arial"/>
          <w:sz w:val="22"/>
          <w:szCs w:val="22"/>
        </w:rPr>
        <w:t>; and</w:t>
      </w:r>
    </w:p>
    <w:p w14:paraId="729332B9" w14:textId="7A080DD2" w:rsidR="00297268" w:rsidRPr="00171A5F" w:rsidRDefault="00FC3AFC" w:rsidP="00F54AEA">
      <w:pPr>
        <w:pStyle w:val="NormalWeb"/>
        <w:numPr>
          <w:ilvl w:val="0"/>
          <w:numId w:val="44"/>
        </w:numPr>
        <w:rPr>
          <w:rFonts w:ascii="Arial" w:hAnsi="Arial" w:cs="Arial"/>
          <w:sz w:val="22"/>
          <w:szCs w:val="22"/>
        </w:rPr>
      </w:pPr>
      <w:r>
        <w:rPr>
          <w:rFonts w:ascii="Arial" w:hAnsi="Arial" w:cs="Arial"/>
          <w:sz w:val="22"/>
          <w:szCs w:val="22"/>
        </w:rPr>
        <w:t>o</w:t>
      </w:r>
      <w:r w:rsidR="00297268" w:rsidRPr="00171A5F">
        <w:rPr>
          <w:rFonts w:ascii="Arial" w:hAnsi="Arial" w:cs="Arial"/>
          <w:sz w:val="22"/>
          <w:szCs w:val="22"/>
        </w:rPr>
        <w:t>n focus, the link also has an ochre dotted outline.</w:t>
      </w:r>
    </w:p>
    <w:p w14:paraId="140DE06A" w14:textId="77777777" w:rsidR="00297268" w:rsidRDefault="00297268" w:rsidP="00F54AEA">
      <w:pPr>
        <w:pStyle w:val="NormalWeb"/>
        <w:jc w:val="center"/>
      </w:pPr>
      <w:r>
        <w:rPr>
          <w:i/>
          <w:iCs/>
          <w:noProof/>
        </w:rPr>
        <w:drawing>
          <wp:inline distT="0" distB="0" distL="0" distR="0" wp14:anchorId="0CAFADC2" wp14:editId="2E33288B">
            <wp:extent cx="2362200" cy="1047750"/>
            <wp:effectExtent l="0" t="0" r="0" b="0"/>
            <wp:docPr id="77" name="Picture 77" descr="C:\74d699791b590ddcc85f92d6b38f6b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74d699791b590ddcc85f92d6b38f6b6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62200" cy="1047750"/>
                    </a:xfrm>
                    <a:prstGeom prst="rect">
                      <a:avLst/>
                    </a:prstGeom>
                    <a:noFill/>
                    <a:ln>
                      <a:noFill/>
                    </a:ln>
                  </pic:spPr>
                </pic:pic>
              </a:graphicData>
            </a:graphic>
          </wp:inline>
        </w:drawing>
      </w:r>
    </w:p>
    <w:p w14:paraId="73670A10" w14:textId="2207347E" w:rsidR="00297268" w:rsidRPr="00F54AEA" w:rsidRDefault="00297268" w:rsidP="00F54AEA">
      <w:pPr>
        <w:pStyle w:val="NormalWeb"/>
        <w:jc w:val="center"/>
        <w:rPr>
          <w:rFonts w:ascii="Arial" w:hAnsi="Arial" w:cs="Arial"/>
          <w:sz w:val="20"/>
          <w:szCs w:val="22"/>
        </w:rPr>
      </w:pPr>
      <w:r w:rsidRPr="00F54AEA">
        <w:rPr>
          <w:rStyle w:val="Emphasis"/>
          <w:rFonts w:ascii="Arial" w:hAnsi="Arial" w:cs="Arial"/>
          <w:sz w:val="20"/>
          <w:szCs w:val="22"/>
        </w:rPr>
        <w:t xml:space="preserve">Figure </w:t>
      </w:r>
      <w:r w:rsidR="00FC3AFC">
        <w:rPr>
          <w:rStyle w:val="Emphasis"/>
          <w:rFonts w:ascii="Arial" w:hAnsi="Arial" w:cs="Arial"/>
          <w:sz w:val="20"/>
          <w:szCs w:val="22"/>
        </w:rPr>
        <w:t>18</w:t>
      </w:r>
      <w:r w:rsidRPr="00F54AEA">
        <w:rPr>
          <w:rStyle w:val="Emphasis"/>
          <w:rFonts w:ascii="Arial" w:hAnsi="Arial" w:cs="Arial"/>
          <w:sz w:val="20"/>
          <w:szCs w:val="22"/>
        </w:rPr>
        <w:t>: Example of a hyperlink in the main content -  focus state</w:t>
      </w:r>
    </w:p>
    <w:p w14:paraId="5A019694" w14:textId="160C875A" w:rsidR="00297268" w:rsidRPr="008E7546" w:rsidRDefault="00297268">
      <w:pPr>
        <w:pStyle w:val="Heading3"/>
        <w:rPr>
          <w:rFonts w:eastAsia="Times New Roman"/>
          <w:lang w:val="en-AU"/>
        </w:rPr>
      </w:pPr>
      <w:bookmarkStart w:id="20" w:name="_Page_reviewed_(mandatory"/>
      <w:bookmarkEnd w:id="20"/>
      <w:r w:rsidRPr="00B404AA">
        <w:rPr>
          <w:rFonts w:eastAsia="Times New Roman"/>
          <w:lang w:val="en-AU"/>
        </w:rPr>
        <w:lastRenderedPageBreak/>
        <w:t>Page reviewed (mandatory)</w:t>
      </w:r>
    </w:p>
    <w:p w14:paraId="1BA4A5FD" w14:textId="785968E8" w:rsidR="00297268" w:rsidRDefault="00297268" w:rsidP="00297268">
      <w:pPr>
        <w:pStyle w:val="NormalWeb"/>
        <w:rPr>
          <w:rFonts w:ascii="Arial" w:hAnsi="Arial" w:cs="Arial"/>
          <w:sz w:val="22"/>
          <w:szCs w:val="22"/>
        </w:rPr>
      </w:pPr>
      <w:r w:rsidRPr="00171A5F">
        <w:rPr>
          <w:rFonts w:ascii="Arial" w:hAnsi="Arial" w:cs="Arial"/>
          <w:sz w:val="22"/>
          <w:szCs w:val="22"/>
        </w:rPr>
        <w:t>Each content page must have a 'Page reviewed' date</w:t>
      </w:r>
      <w:r w:rsidR="00FC3AFC">
        <w:rPr>
          <w:rFonts w:ascii="Arial" w:hAnsi="Arial" w:cs="Arial"/>
          <w:sz w:val="22"/>
          <w:szCs w:val="22"/>
        </w:rPr>
        <w:t xml:space="preserve"> </w:t>
      </w:r>
      <w:r w:rsidRPr="00171A5F">
        <w:rPr>
          <w:rFonts w:ascii="Arial" w:hAnsi="Arial" w:cs="Arial"/>
          <w:color w:val="000000"/>
          <w:sz w:val="22"/>
          <w:szCs w:val="22"/>
        </w:rPr>
        <w:t>is displayed at the end of the content section.  </w:t>
      </w:r>
      <w:r w:rsidRPr="00171A5F">
        <w:rPr>
          <w:rFonts w:ascii="Arial" w:hAnsi="Arial" w:cs="Arial"/>
          <w:sz w:val="22"/>
          <w:szCs w:val="22"/>
        </w:rPr>
        <w:t>The date must be formatted as day month year</w:t>
      </w:r>
      <w:r w:rsidR="00FC3AFC">
        <w:rPr>
          <w:rFonts w:ascii="Arial" w:hAnsi="Arial" w:cs="Arial"/>
          <w:sz w:val="22"/>
          <w:szCs w:val="22"/>
        </w:rPr>
        <w:t xml:space="preserve"> (eg.</w:t>
      </w:r>
      <w:r w:rsidR="00171A5F">
        <w:rPr>
          <w:rFonts w:ascii="Arial" w:hAnsi="Arial" w:cs="Arial"/>
          <w:sz w:val="22"/>
          <w:szCs w:val="22"/>
        </w:rPr>
        <w:t xml:space="preserve"> </w:t>
      </w:r>
      <w:r w:rsidRPr="00171A5F">
        <w:rPr>
          <w:rFonts w:ascii="Arial" w:hAnsi="Arial" w:cs="Arial"/>
          <w:sz w:val="22"/>
          <w:szCs w:val="22"/>
        </w:rPr>
        <w:t>Page last reviewed 9 September 2017</w:t>
      </w:r>
      <w:r w:rsidR="00FC3AFC">
        <w:rPr>
          <w:rFonts w:ascii="Arial" w:hAnsi="Arial" w:cs="Arial"/>
          <w:sz w:val="22"/>
          <w:szCs w:val="22"/>
        </w:rPr>
        <w:t>).</w:t>
      </w:r>
    </w:p>
    <w:p w14:paraId="1680AC49" w14:textId="77777777" w:rsidR="00297268" w:rsidRPr="008E7546" w:rsidRDefault="00297268">
      <w:pPr>
        <w:pStyle w:val="Heading3"/>
        <w:rPr>
          <w:rFonts w:eastAsia="Times New Roman"/>
          <w:lang w:val="en-AU"/>
        </w:rPr>
      </w:pPr>
      <w:bookmarkStart w:id="21" w:name="_Call_to_action"/>
      <w:bookmarkEnd w:id="21"/>
      <w:r w:rsidRPr="00B404AA">
        <w:rPr>
          <w:rFonts w:eastAsia="Times New Roman"/>
          <w:lang w:val="en-AU"/>
        </w:rPr>
        <w:t>Call to action (optional)</w:t>
      </w:r>
    </w:p>
    <w:p w14:paraId="615E2A09"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Ochre call to action panels can be used to highlight links to related content. </w:t>
      </w:r>
    </w:p>
    <w:p w14:paraId="59775C70" w14:textId="569BA3C6" w:rsidR="00297268" w:rsidRPr="00171A5F" w:rsidRDefault="00297268" w:rsidP="00297268">
      <w:pPr>
        <w:pStyle w:val="NormalWeb"/>
        <w:rPr>
          <w:rFonts w:ascii="Arial" w:hAnsi="Arial" w:cs="Arial"/>
          <w:sz w:val="22"/>
          <w:szCs w:val="22"/>
        </w:rPr>
      </w:pPr>
      <w:r w:rsidRPr="00171A5F">
        <w:rPr>
          <w:rFonts w:ascii="Arial" w:hAnsi="Arial" w:cs="Arial"/>
          <w:sz w:val="22"/>
          <w:szCs w:val="22"/>
        </w:rPr>
        <w:t>On hover, the call to action panel colour is dark grey.</w:t>
      </w:r>
      <w:r w:rsidR="00171A5F">
        <w:rPr>
          <w:rFonts w:ascii="Arial" w:hAnsi="Arial" w:cs="Arial"/>
          <w:sz w:val="22"/>
          <w:szCs w:val="22"/>
        </w:rPr>
        <w:t xml:space="preserve"> On focus, the call to action</w:t>
      </w:r>
      <w:r w:rsidRPr="00171A5F">
        <w:rPr>
          <w:rFonts w:ascii="Arial" w:hAnsi="Arial" w:cs="Arial"/>
          <w:sz w:val="22"/>
          <w:szCs w:val="22"/>
        </w:rPr>
        <w:t xml:space="preserve"> panel has an additional ochre dotted outline.</w:t>
      </w:r>
    </w:p>
    <w:p w14:paraId="486B4750" w14:textId="77777777" w:rsidR="00171A5F" w:rsidRDefault="00297268" w:rsidP="00F54AEA">
      <w:pPr>
        <w:pStyle w:val="NormalWeb"/>
        <w:jc w:val="center"/>
      </w:pPr>
      <w:r>
        <w:rPr>
          <w:noProof/>
        </w:rPr>
        <w:drawing>
          <wp:inline distT="0" distB="0" distL="0" distR="0" wp14:anchorId="66669DC7" wp14:editId="7BA7368E">
            <wp:extent cx="5940000" cy="748800"/>
            <wp:effectExtent l="0" t="0" r="3810" b="0"/>
            <wp:docPr id="78" name="Picture 78" descr="C:\6499d8c8ca06c91b9481632aab01f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6499d8c8ca06c91b9481632aab01f1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40000" cy="748800"/>
                    </a:xfrm>
                    <a:prstGeom prst="rect">
                      <a:avLst/>
                    </a:prstGeom>
                    <a:noFill/>
                    <a:ln>
                      <a:noFill/>
                    </a:ln>
                  </pic:spPr>
                </pic:pic>
              </a:graphicData>
            </a:graphic>
          </wp:inline>
        </w:drawing>
      </w:r>
    </w:p>
    <w:p w14:paraId="5C9FA232" w14:textId="191A7376" w:rsidR="00297268" w:rsidRPr="00F54AEA" w:rsidRDefault="00297268" w:rsidP="00F54AEA">
      <w:pPr>
        <w:pStyle w:val="NormalWeb"/>
        <w:jc w:val="center"/>
        <w:rPr>
          <w:rFonts w:ascii="Arial" w:hAnsi="Arial" w:cs="Arial"/>
          <w:sz w:val="20"/>
          <w:szCs w:val="22"/>
        </w:rPr>
      </w:pPr>
      <w:r w:rsidRPr="00F54AEA">
        <w:rPr>
          <w:rStyle w:val="Emphasis"/>
          <w:rFonts w:ascii="Arial" w:hAnsi="Arial" w:cs="Arial"/>
          <w:sz w:val="20"/>
          <w:szCs w:val="22"/>
        </w:rPr>
        <w:t xml:space="preserve">Figure </w:t>
      </w:r>
      <w:r w:rsidR="00FC3AFC">
        <w:rPr>
          <w:rStyle w:val="Emphasis"/>
          <w:rFonts w:ascii="Arial" w:hAnsi="Arial" w:cs="Arial"/>
          <w:sz w:val="20"/>
          <w:szCs w:val="22"/>
        </w:rPr>
        <w:t>19</w:t>
      </w:r>
      <w:r w:rsidRPr="00F54AEA">
        <w:rPr>
          <w:rStyle w:val="Emphasis"/>
          <w:rFonts w:ascii="Arial" w:hAnsi="Arial" w:cs="Arial"/>
          <w:sz w:val="20"/>
          <w:szCs w:val="22"/>
        </w:rPr>
        <w:t>: Call to action panel - normal state</w:t>
      </w:r>
    </w:p>
    <w:p w14:paraId="731E476E" w14:textId="77777777" w:rsidR="00297268" w:rsidRDefault="00297268" w:rsidP="00F54AEA">
      <w:pPr>
        <w:pStyle w:val="NormalWeb"/>
        <w:jc w:val="center"/>
      </w:pPr>
      <w:r>
        <w:rPr>
          <w:i/>
          <w:iCs/>
          <w:noProof/>
        </w:rPr>
        <w:drawing>
          <wp:inline distT="0" distB="0" distL="0" distR="0" wp14:anchorId="1F4BF4B5" wp14:editId="58E4F286">
            <wp:extent cx="5940000" cy="838800"/>
            <wp:effectExtent l="0" t="0" r="3810" b="0"/>
            <wp:docPr id="79" name="Picture 79" descr="C:\d5f33ce7812496aa05b022c95f5735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5f33ce7812496aa05b022c95f5735c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940000" cy="838800"/>
                    </a:xfrm>
                    <a:prstGeom prst="rect">
                      <a:avLst/>
                    </a:prstGeom>
                    <a:noFill/>
                    <a:ln>
                      <a:noFill/>
                    </a:ln>
                  </pic:spPr>
                </pic:pic>
              </a:graphicData>
            </a:graphic>
          </wp:inline>
        </w:drawing>
      </w:r>
    </w:p>
    <w:p w14:paraId="6BA73D0C" w14:textId="26CC2DFE" w:rsidR="00297268" w:rsidRPr="00F54AEA" w:rsidRDefault="00297268" w:rsidP="00F54AEA">
      <w:pPr>
        <w:pStyle w:val="NormalWeb"/>
        <w:jc w:val="center"/>
        <w:rPr>
          <w:rStyle w:val="Emphasis"/>
          <w:rFonts w:ascii="Arial" w:hAnsi="Arial" w:cs="Arial"/>
          <w:sz w:val="20"/>
          <w:szCs w:val="22"/>
        </w:rPr>
      </w:pPr>
      <w:r w:rsidRPr="00F54AEA">
        <w:rPr>
          <w:rStyle w:val="Emphasis"/>
          <w:rFonts w:ascii="Arial" w:hAnsi="Arial" w:cs="Arial"/>
          <w:sz w:val="20"/>
          <w:szCs w:val="22"/>
        </w:rPr>
        <w:t xml:space="preserve">Figure </w:t>
      </w:r>
      <w:r w:rsidR="00FC3AFC">
        <w:rPr>
          <w:rStyle w:val="Emphasis"/>
          <w:rFonts w:ascii="Arial" w:hAnsi="Arial" w:cs="Arial"/>
          <w:sz w:val="20"/>
          <w:szCs w:val="22"/>
        </w:rPr>
        <w:t>20</w:t>
      </w:r>
      <w:r w:rsidRPr="00F54AEA">
        <w:rPr>
          <w:rStyle w:val="Emphasis"/>
          <w:rFonts w:ascii="Arial" w:hAnsi="Arial" w:cs="Arial"/>
          <w:sz w:val="20"/>
          <w:szCs w:val="22"/>
        </w:rPr>
        <w:t>: Call to action panel - focus state</w:t>
      </w:r>
    </w:p>
    <w:p w14:paraId="1EE997B0" w14:textId="77777777" w:rsidR="00297268" w:rsidRPr="008E7546" w:rsidRDefault="00297268" w:rsidP="00F54AEA">
      <w:pPr>
        <w:pStyle w:val="Heading3"/>
      </w:pPr>
      <w:bookmarkStart w:id="22" w:name="_Related_services_and"/>
      <w:bookmarkEnd w:id="22"/>
      <w:r w:rsidRPr="008E7546">
        <w:t>Related services and information (optional)</w:t>
      </w:r>
    </w:p>
    <w:p w14:paraId="026D03EC"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 xml:space="preserve">This section displays links to other information and services </w:t>
      </w:r>
      <w:r w:rsidRPr="00171A5F">
        <w:rPr>
          <w:rFonts w:ascii="Arial" w:hAnsi="Arial" w:cs="Arial"/>
          <w:color w:val="000000"/>
          <w:sz w:val="22"/>
          <w:szCs w:val="22"/>
        </w:rPr>
        <w:t>relevant to the content.</w:t>
      </w:r>
    </w:p>
    <w:p w14:paraId="2B3C2511" w14:textId="4473C22F" w:rsidR="00297268" w:rsidRPr="00171A5F" w:rsidRDefault="00297268" w:rsidP="00297268">
      <w:pPr>
        <w:pStyle w:val="NormalWeb"/>
        <w:rPr>
          <w:rFonts w:ascii="Arial" w:hAnsi="Arial" w:cs="Arial"/>
          <w:sz w:val="22"/>
          <w:szCs w:val="22"/>
        </w:rPr>
      </w:pPr>
      <w:r w:rsidRPr="00171A5F">
        <w:rPr>
          <w:rFonts w:ascii="Arial" w:hAnsi="Arial" w:cs="Arial"/>
          <w:sz w:val="22"/>
          <w:szCs w:val="22"/>
        </w:rPr>
        <w:t xml:space="preserve">Content can be tagged using extendable tagging and metadata, as relating </w:t>
      </w:r>
      <w:r w:rsidRPr="00171A5F">
        <w:rPr>
          <w:rStyle w:val="inline-comment-marker"/>
          <w:rFonts w:ascii="Arial" w:hAnsi="Arial" w:cs="Arial"/>
          <w:sz w:val="22"/>
          <w:szCs w:val="22"/>
        </w:rPr>
        <w:t>to a particular</w:t>
      </w:r>
      <w:r w:rsidRPr="00171A5F">
        <w:rPr>
          <w:rFonts w:ascii="Arial" w:hAnsi="Arial" w:cs="Arial"/>
          <w:sz w:val="22"/>
          <w:szCs w:val="22"/>
        </w:rPr>
        <w:t xml:space="preserve"> topic, life event or type of user.  Using a consistent metadata schema for services and information will make it easier to find and present appropriate services and information in multiple places without duplicating content. Metadata schema standards will be documented. </w:t>
      </w:r>
      <w:r w:rsidRPr="00171A5F">
        <w:rPr>
          <w:rFonts w:ascii="Arial" w:hAnsi="Arial" w:cs="Arial"/>
          <w:color w:val="000000"/>
          <w:sz w:val="22"/>
          <w:szCs w:val="22"/>
        </w:rPr>
        <w:t xml:space="preserve">We are still working on the metadata </w:t>
      </w:r>
      <w:r w:rsidR="005151E9" w:rsidRPr="00171A5F">
        <w:rPr>
          <w:rFonts w:ascii="Arial" w:hAnsi="Arial" w:cs="Arial"/>
          <w:color w:val="000000"/>
          <w:sz w:val="22"/>
          <w:szCs w:val="22"/>
        </w:rPr>
        <w:t>standard</w:t>
      </w:r>
      <w:r w:rsidRPr="00171A5F">
        <w:rPr>
          <w:rFonts w:ascii="Arial" w:hAnsi="Arial" w:cs="Arial"/>
          <w:color w:val="000000"/>
          <w:sz w:val="22"/>
          <w:szCs w:val="22"/>
        </w:rPr>
        <w:t xml:space="preserve"> and will provide a link as soon as </w:t>
      </w:r>
      <w:r w:rsidR="00E3661C">
        <w:rPr>
          <w:rFonts w:ascii="Arial" w:hAnsi="Arial" w:cs="Arial"/>
          <w:color w:val="000000"/>
          <w:sz w:val="22"/>
          <w:szCs w:val="22"/>
        </w:rPr>
        <w:t>it becomes</w:t>
      </w:r>
      <w:r w:rsidRPr="00171A5F">
        <w:rPr>
          <w:rFonts w:ascii="Arial" w:hAnsi="Arial" w:cs="Arial"/>
          <w:color w:val="000000"/>
          <w:sz w:val="22"/>
          <w:szCs w:val="22"/>
        </w:rPr>
        <w:t xml:space="preserve"> available.</w:t>
      </w:r>
    </w:p>
    <w:p w14:paraId="02B70315" w14:textId="77777777" w:rsidR="00FC3AFC" w:rsidRDefault="00297268" w:rsidP="00297268">
      <w:pPr>
        <w:pStyle w:val="NormalWeb"/>
        <w:rPr>
          <w:rFonts w:ascii="Arial" w:hAnsi="Arial" w:cs="Arial"/>
          <w:color w:val="000000"/>
          <w:sz w:val="22"/>
          <w:szCs w:val="22"/>
        </w:rPr>
      </w:pPr>
      <w:r w:rsidRPr="00171A5F">
        <w:rPr>
          <w:rFonts w:ascii="Arial" w:hAnsi="Arial" w:cs="Arial"/>
          <w:color w:val="000000"/>
          <w:sz w:val="22"/>
          <w:szCs w:val="22"/>
        </w:rPr>
        <w:t>Links in the related services and information area display as</w:t>
      </w:r>
      <w:r w:rsidR="00FC3AFC">
        <w:rPr>
          <w:rFonts w:ascii="Arial" w:hAnsi="Arial" w:cs="Arial"/>
          <w:color w:val="000000"/>
          <w:sz w:val="22"/>
          <w:szCs w:val="22"/>
        </w:rPr>
        <w:t>:</w:t>
      </w:r>
    </w:p>
    <w:p w14:paraId="3D66B6B9" w14:textId="41B40019" w:rsidR="00297268" w:rsidRPr="00171A5F" w:rsidRDefault="00297268" w:rsidP="00F54AEA">
      <w:pPr>
        <w:pStyle w:val="NormalWeb"/>
        <w:numPr>
          <w:ilvl w:val="0"/>
          <w:numId w:val="45"/>
        </w:numPr>
        <w:rPr>
          <w:rFonts w:ascii="Arial" w:hAnsi="Arial" w:cs="Arial"/>
          <w:sz w:val="22"/>
          <w:szCs w:val="22"/>
        </w:rPr>
      </w:pPr>
      <w:r w:rsidRPr="00171A5F">
        <w:rPr>
          <w:rFonts w:ascii="Arial" w:hAnsi="Arial" w:cs="Arial"/>
          <w:color w:val="000000"/>
          <w:sz w:val="22"/>
          <w:szCs w:val="22"/>
        </w:rPr>
        <w:t>black with a rightwards facing chevron (</w:t>
      </w:r>
      <w:r w:rsidRPr="00F54AEA">
        <w:rPr>
          <w:rFonts w:ascii="Arial" w:hAnsi="Arial" w:cs="Arial"/>
          <w:b/>
          <w:color w:val="000000"/>
          <w:sz w:val="22"/>
          <w:szCs w:val="22"/>
        </w:rPr>
        <w:t>&gt;</w:t>
      </w:r>
      <w:r w:rsidRPr="00171A5F">
        <w:rPr>
          <w:rFonts w:ascii="Arial" w:hAnsi="Arial" w:cs="Arial"/>
          <w:color w:val="000000"/>
          <w:sz w:val="22"/>
          <w:szCs w:val="22"/>
        </w:rPr>
        <w:t>)</w:t>
      </w:r>
      <w:r w:rsidR="00FC3AFC">
        <w:rPr>
          <w:rFonts w:ascii="Arial" w:hAnsi="Arial" w:cs="Arial"/>
          <w:color w:val="000000"/>
          <w:sz w:val="22"/>
          <w:szCs w:val="22"/>
        </w:rPr>
        <w:t>;</w:t>
      </w:r>
    </w:p>
    <w:p w14:paraId="287CB4DF" w14:textId="5FFBF456" w:rsidR="00297268" w:rsidRPr="00171A5F" w:rsidRDefault="00FC3AFC" w:rsidP="00F54AEA">
      <w:pPr>
        <w:pStyle w:val="NormalWeb"/>
        <w:numPr>
          <w:ilvl w:val="0"/>
          <w:numId w:val="45"/>
        </w:numPr>
        <w:rPr>
          <w:rFonts w:ascii="Arial" w:hAnsi="Arial" w:cs="Arial"/>
          <w:sz w:val="22"/>
          <w:szCs w:val="22"/>
        </w:rPr>
      </w:pPr>
      <w:r>
        <w:rPr>
          <w:rFonts w:ascii="Arial" w:hAnsi="Arial" w:cs="Arial"/>
          <w:color w:val="000000"/>
          <w:sz w:val="22"/>
          <w:szCs w:val="22"/>
        </w:rPr>
        <w:t>o</w:t>
      </w:r>
      <w:r w:rsidR="00297268" w:rsidRPr="00171A5F">
        <w:rPr>
          <w:rFonts w:ascii="Arial" w:hAnsi="Arial" w:cs="Arial"/>
          <w:color w:val="000000"/>
          <w:sz w:val="22"/>
          <w:szCs w:val="22"/>
        </w:rPr>
        <w:t>n hover, the link is ochre and the chevron becomes a right-hand arrow</w:t>
      </w:r>
      <w:r>
        <w:rPr>
          <w:rFonts w:ascii="Arial" w:hAnsi="Arial" w:cs="Arial"/>
          <w:color w:val="000000"/>
          <w:sz w:val="22"/>
          <w:szCs w:val="22"/>
        </w:rPr>
        <w:t>; and</w:t>
      </w:r>
    </w:p>
    <w:p w14:paraId="5333846F" w14:textId="0C663BDF" w:rsidR="00297268" w:rsidRPr="00171A5F" w:rsidRDefault="00FC3AFC" w:rsidP="00F54AEA">
      <w:pPr>
        <w:pStyle w:val="NormalWeb"/>
        <w:numPr>
          <w:ilvl w:val="0"/>
          <w:numId w:val="45"/>
        </w:numPr>
        <w:rPr>
          <w:rFonts w:ascii="Arial" w:hAnsi="Arial" w:cs="Arial"/>
          <w:sz w:val="22"/>
          <w:szCs w:val="22"/>
        </w:rPr>
      </w:pPr>
      <w:r>
        <w:rPr>
          <w:rFonts w:ascii="Arial" w:hAnsi="Arial" w:cs="Arial"/>
          <w:color w:val="000000"/>
          <w:sz w:val="22"/>
          <w:szCs w:val="22"/>
        </w:rPr>
        <w:t>o</w:t>
      </w:r>
      <w:r w:rsidR="00297268" w:rsidRPr="00171A5F">
        <w:rPr>
          <w:rFonts w:ascii="Arial" w:hAnsi="Arial" w:cs="Arial"/>
          <w:color w:val="000000"/>
          <w:sz w:val="22"/>
          <w:szCs w:val="22"/>
        </w:rPr>
        <w:t>n focus, the link also has an ochre dotted outline.</w:t>
      </w:r>
    </w:p>
    <w:p w14:paraId="30060B2D" w14:textId="77777777" w:rsidR="00297268" w:rsidRDefault="00297268" w:rsidP="00F54AEA">
      <w:pPr>
        <w:pStyle w:val="NormalWeb"/>
        <w:jc w:val="center"/>
      </w:pPr>
      <w:r>
        <w:rPr>
          <w:noProof/>
          <w:color w:val="000000"/>
        </w:rPr>
        <w:lastRenderedPageBreak/>
        <w:drawing>
          <wp:inline distT="0" distB="0" distL="0" distR="0" wp14:anchorId="18A7EA6E" wp14:editId="6238F224">
            <wp:extent cx="4457700" cy="771525"/>
            <wp:effectExtent l="0" t="0" r="0" b="9525"/>
            <wp:docPr id="80" name="Picture 80" descr="C:\3680c23954912689d46e71ce98d05e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3680c23954912689d46e71ce98d05ef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57700" cy="771525"/>
                    </a:xfrm>
                    <a:prstGeom prst="rect">
                      <a:avLst/>
                    </a:prstGeom>
                    <a:noFill/>
                    <a:ln>
                      <a:noFill/>
                    </a:ln>
                  </pic:spPr>
                </pic:pic>
              </a:graphicData>
            </a:graphic>
          </wp:inline>
        </w:drawing>
      </w:r>
    </w:p>
    <w:p w14:paraId="72E79563" w14:textId="1AD16F59" w:rsidR="00297268" w:rsidRPr="00F54AEA" w:rsidRDefault="00297268" w:rsidP="00F54AEA">
      <w:pPr>
        <w:pStyle w:val="NormalWeb"/>
        <w:jc w:val="center"/>
        <w:rPr>
          <w:rStyle w:val="Emphasis"/>
          <w:rFonts w:ascii="Arial" w:hAnsi="Arial" w:cs="Arial"/>
          <w:sz w:val="20"/>
          <w:szCs w:val="22"/>
        </w:rPr>
      </w:pPr>
      <w:r w:rsidRPr="00F54AEA">
        <w:rPr>
          <w:rStyle w:val="Emphasis"/>
          <w:rFonts w:ascii="Arial" w:hAnsi="Arial" w:cs="Arial"/>
          <w:sz w:val="20"/>
          <w:szCs w:val="22"/>
        </w:rPr>
        <w:t xml:space="preserve">Figure </w:t>
      </w:r>
      <w:r w:rsidR="001C6591">
        <w:rPr>
          <w:rStyle w:val="Emphasis"/>
          <w:rFonts w:ascii="Arial" w:hAnsi="Arial" w:cs="Arial"/>
          <w:sz w:val="20"/>
          <w:szCs w:val="22"/>
        </w:rPr>
        <w:t>21</w:t>
      </w:r>
      <w:r w:rsidRPr="00F54AEA">
        <w:rPr>
          <w:rStyle w:val="Emphasis"/>
          <w:rFonts w:ascii="Arial" w:hAnsi="Arial" w:cs="Arial"/>
          <w:sz w:val="20"/>
          <w:szCs w:val="22"/>
        </w:rPr>
        <w:t>: Related links - focus state</w:t>
      </w:r>
    </w:p>
    <w:p w14:paraId="6DBFFF93" w14:textId="77777777" w:rsidR="00FC3AFC" w:rsidRPr="00171A5F" w:rsidRDefault="00FC3AFC" w:rsidP="00297268">
      <w:pPr>
        <w:pStyle w:val="NormalWeb"/>
        <w:rPr>
          <w:rStyle w:val="Emphasis"/>
          <w:rFonts w:ascii="Arial" w:hAnsi="Arial" w:cs="Arial"/>
          <w:sz w:val="22"/>
          <w:szCs w:val="22"/>
        </w:rPr>
      </w:pPr>
    </w:p>
    <w:p w14:paraId="395AE137" w14:textId="77777777" w:rsidR="00297268" w:rsidRPr="008E7546" w:rsidRDefault="00297268" w:rsidP="00F54AEA">
      <w:pPr>
        <w:pStyle w:val="Heading3"/>
      </w:pPr>
      <w:bookmarkStart w:id="23" w:name="_Content_feedback_(recommended)"/>
      <w:bookmarkEnd w:id="23"/>
      <w:r w:rsidRPr="008E7546">
        <w:t>Content feedback (recommended)</w:t>
      </w:r>
    </w:p>
    <w:p w14:paraId="6E7EC455"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This section gives the user the opportunity to provide feedback on the content presented on the page.  This is useful to:</w:t>
      </w:r>
    </w:p>
    <w:p w14:paraId="103EEA6A" w14:textId="713F5117" w:rsidR="00297268" w:rsidRPr="00171A5F" w:rsidRDefault="00297268" w:rsidP="008E7546">
      <w:pPr>
        <w:numPr>
          <w:ilvl w:val="0"/>
          <w:numId w:val="27"/>
        </w:numPr>
        <w:spacing w:before="100" w:beforeAutospacing="1" w:after="100" w:afterAutospacing="1" w:line="240" w:lineRule="auto"/>
        <w:rPr>
          <w:rFonts w:eastAsia="Times New Roman" w:cs="Arial"/>
        </w:rPr>
      </w:pPr>
      <w:r w:rsidRPr="00171A5F">
        <w:rPr>
          <w:rFonts w:eastAsia="Times New Roman" w:cs="Arial"/>
        </w:rPr>
        <w:t>measure and enhance customer satisfaction - determines if the service or information meets user needs and expectations</w:t>
      </w:r>
      <w:r w:rsidR="00935D12">
        <w:rPr>
          <w:rFonts w:eastAsia="Times New Roman" w:cs="Arial"/>
        </w:rPr>
        <w:t>;</w:t>
      </w:r>
    </w:p>
    <w:p w14:paraId="58B3AFF6" w14:textId="75A59591" w:rsidR="00297268" w:rsidRPr="00171A5F" w:rsidRDefault="00297268">
      <w:pPr>
        <w:numPr>
          <w:ilvl w:val="0"/>
          <w:numId w:val="27"/>
        </w:numPr>
        <w:spacing w:before="100" w:beforeAutospacing="1" w:after="100" w:afterAutospacing="1" w:line="240" w:lineRule="auto"/>
        <w:rPr>
          <w:rFonts w:eastAsia="Times New Roman" w:cs="Arial"/>
        </w:rPr>
      </w:pPr>
      <w:r w:rsidRPr="00171A5F">
        <w:rPr>
          <w:rFonts w:eastAsia="Times New Roman" w:cs="Arial"/>
        </w:rPr>
        <w:t>improve content of your information and services - captures missing information that users are looking for or improves how information is written and presented</w:t>
      </w:r>
      <w:r w:rsidR="00935D12">
        <w:rPr>
          <w:rFonts w:eastAsia="Times New Roman" w:cs="Arial"/>
        </w:rPr>
        <w:t>; and</w:t>
      </w:r>
    </w:p>
    <w:p w14:paraId="007246D7" w14:textId="6C67C014" w:rsidR="00297268" w:rsidRPr="00171A5F" w:rsidRDefault="00297268">
      <w:pPr>
        <w:numPr>
          <w:ilvl w:val="0"/>
          <w:numId w:val="27"/>
        </w:numPr>
        <w:spacing w:before="100" w:beforeAutospacing="1" w:after="100" w:afterAutospacing="1" w:line="240" w:lineRule="auto"/>
        <w:rPr>
          <w:rFonts w:eastAsia="Times New Roman" w:cs="Arial"/>
        </w:rPr>
      </w:pPr>
      <w:r w:rsidRPr="00171A5F">
        <w:rPr>
          <w:rFonts w:eastAsia="Times New Roman" w:cs="Arial"/>
        </w:rPr>
        <w:t>gather user input to add new or improve existing information and services - captures what users are looking for in a service or what users are searching for</w:t>
      </w:r>
      <w:r w:rsidR="00935D12">
        <w:rPr>
          <w:rFonts w:eastAsia="Times New Roman" w:cs="Arial"/>
        </w:rPr>
        <w:t>.</w:t>
      </w:r>
    </w:p>
    <w:p w14:paraId="3B144ABF"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The feedback form should be placed below the content area, above the fat footer.</w:t>
      </w:r>
    </w:p>
    <w:p w14:paraId="02E2F6C6" w14:textId="2CC592EA" w:rsidR="00935D12" w:rsidRPr="00171A5F" w:rsidRDefault="00297268" w:rsidP="00297268">
      <w:pPr>
        <w:pStyle w:val="NormalWeb"/>
        <w:rPr>
          <w:rFonts w:ascii="Arial" w:hAnsi="Arial" w:cs="Arial"/>
          <w:sz w:val="22"/>
          <w:szCs w:val="22"/>
        </w:rPr>
      </w:pPr>
      <w:r w:rsidRPr="00171A5F">
        <w:rPr>
          <w:rFonts w:ascii="Arial" w:hAnsi="Arial" w:cs="Arial"/>
          <w:sz w:val="22"/>
          <w:szCs w:val="22"/>
        </w:rPr>
        <w:t>The feedback form should be simple and easy for the user to complete.</w:t>
      </w:r>
    </w:p>
    <w:p w14:paraId="33A708FA" w14:textId="77777777" w:rsidR="00297268" w:rsidRPr="008E7546" w:rsidRDefault="00297268" w:rsidP="00F54AEA">
      <w:pPr>
        <w:pStyle w:val="Heading3"/>
      </w:pPr>
      <w:bookmarkStart w:id="24" w:name="_Additional_related_content"/>
      <w:bookmarkEnd w:id="24"/>
      <w:r w:rsidRPr="008E7546">
        <w:t>Additional related content (optional)</w:t>
      </w:r>
    </w:p>
    <w:p w14:paraId="6AE40F26" w14:textId="77777777" w:rsidR="00171A5F" w:rsidRPr="00171A5F" w:rsidRDefault="00297268" w:rsidP="00171A5F">
      <w:pPr>
        <w:pStyle w:val="NormalWeb"/>
        <w:rPr>
          <w:rFonts w:ascii="Arial" w:hAnsi="Arial" w:cs="Arial"/>
          <w:color w:val="000000"/>
          <w:sz w:val="22"/>
          <w:szCs w:val="22"/>
        </w:rPr>
      </w:pPr>
      <w:r w:rsidRPr="00171A5F">
        <w:rPr>
          <w:rFonts w:ascii="Arial" w:hAnsi="Arial" w:cs="Arial"/>
          <w:color w:val="000000"/>
          <w:sz w:val="22"/>
          <w:szCs w:val="22"/>
        </w:rPr>
        <w:t>Additional related content can be provided on the right column.  Content in the right column should communicate quick useful information that is relevant and helpful, for example contact details, opening hours, map or directions.</w:t>
      </w:r>
      <w:r w:rsidR="00171A5F" w:rsidRPr="00171A5F">
        <w:rPr>
          <w:rFonts w:ascii="Arial" w:hAnsi="Arial" w:cs="Arial"/>
          <w:color w:val="000000"/>
          <w:sz w:val="22"/>
          <w:szCs w:val="22"/>
        </w:rPr>
        <w:br w:type="page"/>
      </w:r>
    </w:p>
    <w:p w14:paraId="111F17B5" w14:textId="4998182B" w:rsidR="00297268" w:rsidRPr="00F54AEA" w:rsidRDefault="00297268" w:rsidP="00F54AEA">
      <w:pPr>
        <w:pStyle w:val="Heading2"/>
        <w:rPr>
          <w:rFonts w:ascii="Arial" w:hAnsi="Arial" w:cs="Arial"/>
          <w:b/>
          <w:sz w:val="28"/>
          <w:szCs w:val="28"/>
        </w:rPr>
      </w:pPr>
      <w:bookmarkStart w:id="25" w:name="_Footer"/>
      <w:bookmarkEnd w:id="25"/>
      <w:r w:rsidRPr="00F54AEA">
        <w:rPr>
          <w:rFonts w:ascii="Arial" w:hAnsi="Arial" w:cs="Arial"/>
          <w:b/>
          <w:sz w:val="28"/>
          <w:szCs w:val="28"/>
        </w:rPr>
        <w:lastRenderedPageBreak/>
        <w:t>Footer</w:t>
      </w:r>
    </w:p>
    <w:p w14:paraId="70DD2323"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The footer appears at the bottom of every page.</w:t>
      </w:r>
    </w:p>
    <w:p w14:paraId="2377C0F2" w14:textId="1899F1F1" w:rsidR="00094049" w:rsidRPr="007D2D9C" w:rsidRDefault="00094049" w:rsidP="00094049">
      <w:pPr>
        <w:numPr>
          <w:ilvl w:val="0"/>
          <w:numId w:val="28"/>
        </w:numPr>
        <w:spacing w:before="100" w:beforeAutospacing="1" w:after="100" w:afterAutospacing="1" w:line="240" w:lineRule="auto"/>
      </w:pPr>
      <w:r w:rsidRPr="007D2D9C">
        <w:t>Fat footer</w:t>
      </w:r>
    </w:p>
    <w:p w14:paraId="22EF3088" w14:textId="64E37A6C" w:rsidR="00297268" w:rsidRPr="00171A5F" w:rsidRDefault="00094049">
      <w:pPr>
        <w:numPr>
          <w:ilvl w:val="0"/>
          <w:numId w:val="28"/>
        </w:numPr>
        <w:spacing w:before="100" w:beforeAutospacing="1" w:after="100" w:afterAutospacing="1" w:line="240" w:lineRule="auto"/>
        <w:rPr>
          <w:rFonts w:eastAsia="Times New Roman" w:cs="Arial"/>
        </w:rPr>
      </w:pPr>
      <w:r w:rsidRPr="007D2D9C">
        <w:t>Standard footer</w:t>
      </w:r>
    </w:p>
    <w:p w14:paraId="4D259C8F" w14:textId="05DC7334" w:rsidR="00297268" w:rsidRPr="00171A5F" w:rsidRDefault="00094049">
      <w:pPr>
        <w:numPr>
          <w:ilvl w:val="0"/>
          <w:numId w:val="28"/>
        </w:numPr>
        <w:spacing w:before="100" w:beforeAutospacing="1" w:after="100" w:afterAutospacing="1" w:line="240" w:lineRule="auto"/>
        <w:rPr>
          <w:rFonts w:eastAsia="Times New Roman" w:cs="Arial"/>
        </w:rPr>
      </w:pPr>
      <w:r w:rsidRPr="007D2D9C">
        <w:t>Additional footer elements</w:t>
      </w:r>
      <w:r w:rsidR="00297268" w:rsidRPr="00171A5F">
        <w:rPr>
          <w:rFonts w:eastAsia="Times New Roman" w:cs="Arial"/>
        </w:rPr>
        <w:t> (optional)</w:t>
      </w:r>
    </w:p>
    <w:p w14:paraId="36F3FAE8" w14:textId="753C4FEE" w:rsidR="00297268" w:rsidRPr="00171A5F" w:rsidRDefault="00297268" w:rsidP="00297268">
      <w:pPr>
        <w:pStyle w:val="NormalWeb"/>
        <w:rPr>
          <w:rFonts w:ascii="Arial" w:hAnsi="Arial" w:cs="Arial"/>
          <w:sz w:val="22"/>
          <w:szCs w:val="22"/>
        </w:rPr>
      </w:pPr>
      <w:r w:rsidRPr="00171A5F">
        <w:rPr>
          <w:rFonts w:ascii="Arial" w:hAnsi="Arial" w:cs="Arial"/>
          <w:sz w:val="22"/>
          <w:szCs w:val="22"/>
        </w:rPr>
        <w:t>The </w:t>
      </w:r>
      <w:r w:rsidR="00094049" w:rsidRPr="007D2D9C">
        <w:t>design of the footer should be responsive</w:t>
      </w:r>
      <w:r w:rsidRPr="00171A5F">
        <w:rPr>
          <w:rFonts w:ascii="Arial" w:hAnsi="Arial" w:cs="Arial"/>
          <w:sz w:val="22"/>
          <w:szCs w:val="22"/>
        </w:rPr>
        <w:t>, and adjust when displayed on mobile device</w:t>
      </w:r>
      <w:r w:rsidR="001C6591">
        <w:rPr>
          <w:rFonts w:ascii="Arial" w:hAnsi="Arial" w:cs="Arial"/>
          <w:sz w:val="22"/>
          <w:szCs w:val="22"/>
        </w:rPr>
        <w:t>s</w:t>
      </w:r>
      <w:r w:rsidRPr="00171A5F">
        <w:rPr>
          <w:rFonts w:ascii="Arial" w:hAnsi="Arial" w:cs="Arial"/>
          <w:sz w:val="22"/>
          <w:szCs w:val="22"/>
        </w:rPr>
        <w:t>.</w:t>
      </w:r>
    </w:p>
    <w:p w14:paraId="48ED71C5" w14:textId="77777777" w:rsidR="00297268" w:rsidRDefault="00297268" w:rsidP="00297268">
      <w:pPr>
        <w:pStyle w:val="NormalWeb"/>
      </w:pPr>
      <w:r>
        <w:rPr>
          <w:noProof/>
        </w:rPr>
        <w:drawing>
          <wp:inline distT="0" distB="0" distL="0" distR="0" wp14:anchorId="65D977CF" wp14:editId="3DAE4BC2">
            <wp:extent cx="5940000" cy="1562400"/>
            <wp:effectExtent l="0" t="0" r="3810" b="0"/>
            <wp:docPr id="81" name="Picture 81" descr="C:\a8a09b536f7e0a5f3f8ecab5149cee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8a09b536f7e0a5f3f8ecab5149cee6b"/>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40000" cy="1562400"/>
                    </a:xfrm>
                    <a:prstGeom prst="rect">
                      <a:avLst/>
                    </a:prstGeom>
                    <a:noFill/>
                    <a:ln>
                      <a:noFill/>
                    </a:ln>
                  </pic:spPr>
                </pic:pic>
              </a:graphicData>
            </a:graphic>
          </wp:inline>
        </w:drawing>
      </w:r>
    </w:p>
    <w:p w14:paraId="58326416" w14:textId="51C16732" w:rsidR="00297268" w:rsidRPr="00F54AEA" w:rsidRDefault="00297268" w:rsidP="00F54AEA">
      <w:pPr>
        <w:pStyle w:val="NormalWeb"/>
        <w:jc w:val="center"/>
        <w:rPr>
          <w:rStyle w:val="confluence-embedded-file-wrapper"/>
          <w:rFonts w:ascii="Arial" w:hAnsi="Arial" w:cs="Arial"/>
          <w:i/>
          <w:iCs/>
          <w:sz w:val="20"/>
          <w:szCs w:val="22"/>
        </w:rPr>
      </w:pPr>
      <w:r w:rsidRPr="00F54AEA">
        <w:rPr>
          <w:rStyle w:val="confluence-embedded-file-wrapper"/>
          <w:rFonts w:ascii="Arial" w:hAnsi="Arial" w:cs="Arial"/>
          <w:i/>
          <w:iCs/>
          <w:sz w:val="20"/>
          <w:szCs w:val="22"/>
        </w:rPr>
        <w:t xml:space="preserve">Figure </w:t>
      </w:r>
      <w:r w:rsidR="001C6591">
        <w:rPr>
          <w:rStyle w:val="confluence-embedded-file-wrapper"/>
          <w:rFonts w:ascii="Arial" w:hAnsi="Arial" w:cs="Arial"/>
          <w:i/>
          <w:iCs/>
          <w:sz w:val="20"/>
          <w:szCs w:val="22"/>
        </w:rPr>
        <w:t>22</w:t>
      </w:r>
      <w:r w:rsidRPr="00F54AEA">
        <w:rPr>
          <w:rStyle w:val="confluence-embedded-file-wrapper"/>
          <w:rFonts w:ascii="Arial" w:hAnsi="Arial" w:cs="Arial"/>
          <w:i/>
          <w:iCs/>
          <w:sz w:val="20"/>
          <w:szCs w:val="22"/>
        </w:rPr>
        <w:t>: Example of a footer</w:t>
      </w:r>
    </w:p>
    <w:p w14:paraId="75F08792" w14:textId="77777777" w:rsidR="001C6591" w:rsidRPr="00171A5F" w:rsidRDefault="001C6591" w:rsidP="00297268">
      <w:pPr>
        <w:pStyle w:val="NormalWeb"/>
        <w:rPr>
          <w:rFonts w:ascii="Arial" w:hAnsi="Arial" w:cs="Arial"/>
          <w:sz w:val="22"/>
          <w:szCs w:val="22"/>
        </w:rPr>
      </w:pPr>
    </w:p>
    <w:p w14:paraId="203691CF" w14:textId="77777777" w:rsidR="00297268" w:rsidRPr="008E7546" w:rsidRDefault="00297268" w:rsidP="00F54AEA">
      <w:pPr>
        <w:pStyle w:val="Heading3"/>
      </w:pPr>
      <w:bookmarkStart w:id="26" w:name="_Fat_footer"/>
      <w:bookmarkEnd w:id="26"/>
      <w:r w:rsidRPr="008E7546">
        <w:t>Fat footer</w:t>
      </w:r>
    </w:p>
    <w:p w14:paraId="688488AA"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The fat footer is placed at the end of the content area. </w:t>
      </w:r>
    </w:p>
    <w:p w14:paraId="3DFFAEAC" w14:textId="0F8D26EA" w:rsidR="00297268" w:rsidRPr="00171A5F" w:rsidRDefault="00297268" w:rsidP="00297268">
      <w:pPr>
        <w:pStyle w:val="NormalWeb"/>
        <w:rPr>
          <w:rFonts w:ascii="Arial" w:hAnsi="Arial" w:cs="Arial"/>
          <w:sz w:val="22"/>
          <w:szCs w:val="22"/>
        </w:rPr>
      </w:pPr>
      <w:r w:rsidRPr="00171A5F">
        <w:rPr>
          <w:rFonts w:ascii="Arial" w:hAnsi="Arial" w:cs="Arial"/>
          <w:sz w:val="22"/>
          <w:szCs w:val="22"/>
        </w:rPr>
        <w:t xml:space="preserve">If sharing and functional utility </w:t>
      </w:r>
      <w:r w:rsidR="001C6591">
        <w:rPr>
          <w:rFonts w:ascii="Arial" w:hAnsi="Arial" w:cs="Arial"/>
          <w:sz w:val="22"/>
          <w:szCs w:val="22"/>
        </w:rPr>
        <w:t>navigation</w:t>
      </w:r>
      <w:r w:rsidR="001C6591" w:rsidRPr="00171A5F">
        <w:rPr>
          <w:rFonts w:ascii="Arial" w:hAnsi="Arial" w:cs="Arial"/>
          <w:sz w:val="22"/>
          <w:szCs w:val="22"/>
        </w:rPr>
        <w:t xml:space="preserve"> </w:t>
      </w:r>
      <w:r w:rsidR="001C6591">
        <w:rPr>
          <w:rFonts w:ascii="Arial" w:hAnsi="Arial" w:cs="Arial"/>
          <w:sz w:val="22"/>
          <w:szCs w:val="22"/>
        </w:rPr>
        <w:t>is</w:t>
      </w:r>
      <w:r w:rsidRPr="00171A5F">
        <w:rPr>
          <w:rFonts w:ascii="Arial" w:hAnsi="Arial" w:cs="Arial"/>
          <w:sz w:val="22"/>
          <w:szCs w:val="22"/>
        </w:rPr>
        <w:t xml:space="preserve"> used, such as sharing via social media, emailing or printing content, these elements are to be placed at the top right of the fat footer area.</w:t>
      </w:r>
      <w:r w:rsidR="001C6591">
        <w:rPr>
          <w:rFonts w:ascii="Arial" w:hAnsi="Arial" w:cs="Arial"/>
          <w:sz w:val="22"/>
          <w:szCs w:val="22"/>
        </w:rPr>
        <w:t xml:space="preserve"> </w:t>
      </w:r>
      <w:r w:rsidRPr="00171A5F">
        <w:rPr>
          <w:rFonts w:ascii="Arial" w:hAnsi="Arial" w:cs="Arial"/>
          <w:sz w:val="22"/>
          <w:szCs w:val="22"/>
        </w:rPr>
        <w:t xml:space="preserve">For social media and other icons, the </w:t>
      </w:r>
      <w:hyperlink r:id="rId57" w:history="1">
        <w:r w:rsidR="005151E9" w:rsidRPr="00FA1EC4">
          <w:rPr>
            <w:rStyle w:val="Hyperlink"/>
            <w:rFonts w:ascii="Arial" w:hAnsi="Arial" w:cs="Arial"/>
            <w:sz w:val="22"/>
            <w:szCs w:val="22"/>
          </w:rPr>
          <w:t>Ico</w:t>
        </w:r>
        <w:r w:rsidR="00FA1EC4" w:rsidRPr="00FA1EC4">
          <w:rPr>
            <w:rStyle w:val="Hyperlink"/>
            <w:rFonts w:ascii="Arial" w:hAnsi="Arial" w:cs="Arial"/>
            <w:sz w:val="22"/>
            <w:szCs w:val="22"/>
          </w:rPr>
          <w:t>Moon icon libr</w:t>
        </w:r>
        <w:r w:rsidR="00FA1EC4" w:rsidRPr="00FA1EC4">
          <w:rPr>
            <w:rStyle w:val="Hyperlink"/>
            <w:rFonts w:ascii="Arial" w:hAnsi="Arial" w:cs="Arial"/>
            <w:sz w:val="22"/>
            <w:szCs w:val="22"/>
          </w:rPr>
          <w:t>aries</w:t>
        </w:r>
      </w:hyperlink>
      <w:r w:rsidR="001C6591">
        <w:rPr>
          <w:rFonts w:ascii="Arial" w:hAnsi="Arial" w:cs="Arial"/>
          <w:sz w:val="22"/>
          <w:szCs w:val="22"/>
        </w:rPr>
        <w:t xml:space="preserve"> are recommended.</w:t>
      </w:r>
    </w:p>
    <w:p w14:paraId="14DCCD43" w14:textId="6F260503" w:rsidR="00297268" w:rsidRDefault="00297268" w:rsidP="00297268">
      <w:pPr>
        <w:pStyle w:val="NormalWeb"/>
        <w:rPr>
          <w:rFonts w:ascii="Arial" w:hAnsi="Arial" w:cs="Arial"/>
          <w:sz w:val="22"/>
          <w:szCs w:val="22"/>
        </w:rPr>
      </w:pPr>
      <w:r w:rsidRPr="00171A5F">
        <w:rPr>
          <w:rFonts w:ascii="Arial" w:hAnsi="Arial" w:cs="Arial"/>
          <w:sz w:val="22"/>
          <w:szCs w:val="22"/>
        </w:rPr>
        <w:t>The bottom right of the fat footer can be used for simple forms, such as a feedback form or subscribing for updates via email.</w:t>
      </w:r>
    </w:p>
    <w:p w14:paraId="75BB2F78" w14:textId="77777777" w:rsidR="00297268" w:rsidRPr="00B404AA" w:rsidRDefault="00297268" w:rsidP="00F54AEA">
      <w:pPr>
        <w:pStyle w:val="Heading3"/>
        <w:rPr>
          <w:rFonts w:eastAsia="Times New Roman"/>
          <w:lang w:val="en-AU"/>
        </w:rPr>
      </w:pPr>
      <w:bookmarkStart w:id="27" w:name="_Acknowledgement_of_Country"/>
      <w:bookmarkEnd w:id="27"/>
      <w:r w:rsidRPr="00B404AA">
        <w:rPr>
          <w:rFonts w:eastAsia="Times New Roman"/>
          <w:lang w:val="en-AU"/>
        </w:rPr>
        <w:t>Acknowledgement of Country</w:t>
      </w:r>
    </w:p>
    <w:p w14:paraId="3B2C856A" w14:textId="760440F1" w:rsidR="00B34693" w:rsidRPr="00171A5F" w:rsidRDefault="00297268" w:rsidP="00297268">
      <w:pPr>
        <w:pStyle w:val="NormalWeb"/>
        <w:rPr>
          <w:rFonts w:ascii="Arial" w:hAnsi="Arial" w:cs="Arial"/>
          <w:sz w:val="22"/>
          <w:szCs w:val="22"/>
        </w:rPr>
      </w:pPr>
      <w:r w:rsidRPr="00171A5F">
        <w:rPr>
          <w:rFonts w:ascii="Arial" w:hAnsi="Arial" w:cs="Arial"/>
          <w:sz w:val="22"/>
          <w:szCs w:val="22"/>
        </w:rPr>
        <w:t>Every agency website must display an Acknowledgement of Country statement. </w:t>
      </w:r>
      <w:r w:rsidR="001C6591">
        <w:rPr>
          <w:rFonts w:ascii="Arial" w:hAnsi="Arial" w:cs="Arial"/>
          <w:sz w:val="22"/>
          <w:szCs w:val="22"/>
        </w:rPr>
        <w:t>The</w:t>
      </w:r>
      <w:r w:rsidRPr="00171A5F">
        <w:rPr>
          <w:rFonts w:ascii="Arial" w:hAnsi="Arial" w:cs="Arial"/>
          <w:sz w:val="22"/>
          <w:szCs w:val="22"/>
        </w:rPr>
        <w:t xml:space="preserve"> example statement for use on Western Australian public sector websites provided below</w:t>
      </w:r>
      <w:r w:rsidR="001C6591" w:rsidRPr="00171A5F" w:rsidDel="001C6591">
        <w:rPr>
          <w:rFonts w:ascii="Arial" w:hAnsi="Arial" w:cs="Arial"/>
          <w:sz w:val="22"/>
          <w:szCs w:val="22"/>
        </w:rPr>
        <w:t xml:space="preserve"> </w:t>
      </w:r>
      <w:r w:rsidRPr="00171A5F">
        <w:rPr>
          <w:rFonts w:ascii="Arial" w:hAnsi="Arial" w:cs="Arial"/>
          <w:sz w:val="22"/>
          <w:szCs w:val="22"/>
        </w:rPr>
        <w:t>was provided by the Aboriginal Affairs section from the Department of Planning, Lands and Heritage.</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316"/>
      </w:tblGrid>
      <w:tr w:rsidR="00297268" w14:paraId="6247B42A" w14:textId="77777777" w:rsidTr="00297268">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B4E1D0" w14:textId="77777777" w:rsidR="00297268" w:rsidRDefault="00297268" w:rsidP="00F54AEA">
            <w:pPr>
              <w:spacing w:after="0"/>
              <w:rPr>
                <w:rFonts w:eastAsia="Times New Roman"/>
                <w:b/>
                <w:bCs/>
              </w:rPr>
            </w:pPr>
            <w:r>
              <w:rPr>
                <w:rFonts w:eastAsia="Times New Roman"/>
                <w:b/>
                <w:bCs/>
              </w:rPr>
              <w:t>The Government of Western Australia acknowledges the traditional custodians throughout Western Australia and their continuing connection to the land, waters and community.  We pay our respects to all members of the Aboriginal communities and their cultures; and to Elders both past and present.</w:t>
            </w:r>
          </w:p>
        </w:tc>
      </w:tr>
    </w:tbl>
    <w:p w14:paraId="3048A385" w14:textId="44F15868" w:rsidR="00297268" w:rsidRPr="008E7546" w:rsidRDefault="00297268" w:rsidP="00F54AEA">
      <w:pPr>
        <w:pStyle w:val="Heading3"/>
      </w:pPr>
      <w:bookmarkStart w:id="28" w:name="_Standard_footer"/>
      <w:bookmarkEnd w:id="28"/>
      <w:r w:rsidRPr="00CC36A0">
        <w:lastRenderedPageBreak/>
        <w:t>Standard footer</w:t>
      </w:r>
    </w:p>
    <w:p w14:paraId="6DB5F929"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The standard footer appears at the bottom of every page after the fat footer. </w:t>
      </w:r>
    </w:p>
    <w:p w14:paraId="79247D8C" w14:textId="2FEE9B7F" w:rsidR="00297268" w:rsidRPr="00171A5F" w:rsidRDefault="00297268" w:rsidP="00297268">
      <w:pPr>
        <w:pStyle w:val="NormalWeb"/>
        <w:rPr>
          <w:rFonts w:ascii="Arial" w:hAnsi="Arial" w:cs="Arial"/>
          <w:sz w:val="22"/>
          <w:szCs w:val="22"/>
        </w:rPr>
      </w:pPr>
      <w:r w:rsidRPr="00171A5F">
        <w:rPr>
          <w:rFonts w:ascii="Arial" w:hAnsi="Arial" w:cs="Arial"/>
          <w:sz w:val="22"/>
          <w:szCs w:val="22"/>
        </w:rPr>
        <w:t xml:space="preserve">The standard footer must provide the following </w:t>
      </w:r>
      <w:r w:rsidR="009D013D">
        <w:rPr>
          <w:rFonts w:ascii="Arial" w:hAnsi="Arial" w:cs="Arial"/>
          <w:sz w:val="22"/>
          <w:szCs w:val="22"/>
        </w:rPr>
        <w:t xml:space="preserve">mandatory </w:t>
      </w:r>
      <w:r w:rsidRPr="00171A5F">
        <w:rPr>
          <w:rFonts w:ascii="Arial" w:hAnsi="Arial" w:cs="Arial"/>
          <w:sz w:val="22"/>
          <w:szCs w:val="22"/>
        </w:rPr>
        <w:t>elements in the order provided below from left to right:</w:t>
      </w:r>
    </w:p>
    <w:p w14:paraId="07F1542E" w14:textId="25D34696" w:rsidR="00297268" w:rsidRPr="00171A5F" w:rsidRDefault="00297268" w:rsidP="008E7546">
      <w:pPr>
        <w:numPr>
          <w:ilvl w:val="0"/>
          <w:numId w:val="29"/>
        </w:numPr>
        <w:spacing w:before="100" w:beforeAutospacing="1" w:after="100" w:afterAutospacing="1" w:line="240" w:lineRule="auto"/>
        <w:rPr>
          <w:rFonts w:eastAsia="Times New Roman" w:cs="Arial"/>
        </w:rPr>
      </w:pPr>
      <w:r w:rsidRPr="00171A5F">
        <w:rPr>
          <w:rFonts w:eastAsia="Times New Roman" w:cs="Arial"/>
        </w:rPr>
        <w:t>Link to </w:t>
      </w:r>
      <w:r w:rsidR="00094049" w:rsidRPr="007D2D9C">
        <w:t>whole of WA Government website</w:t>
      </w:r>
      <w:r w:rsidRPr="00171A5F">
        <w:rPr>
          <w:rFonts w:eastAsia="Times New Roman" w:cs="Arial"/>
        </w:rPr>
        <w:t>. (i.e.: </w:t>
      </w:r>
      <w:hyperlink r:id="rId58" w:history="1">
        <w:r w:rsidRPr="00171A5F">
          <w:rPr>
            <w:rStyle w:val="Hyperlink"/>
            <w:rFonts w:eastAsia="Times New Roman" w:cs="Arial"/>
          </w:rPr>
          <w:t>WA.gov.au</w:t>
        </w:r>
      </w:hyperlink>
      <w:r w:rsidRPr="00171A5F">
        <w:rPr>
          <w:rFonts w:eastAsia="Times New Roman" w:cs="Arial"/>
        </w:rPr>
        <w:t> website)</w:t>
      </w:r>
      <w:r w:rsidR="001C6591">
        <w:rPr>
          <w:rFonts w:eastAsia="Times New Roman" w:cs="Arial"/>
        </w:rPr>
        <w:t>;</w:t>
      </w:r>
    </w:p>
    <w:p w14:paraId="503726FA" w14:textId="3547BC57" w:rsidR="00297268" w:rsidRPr="00171A5F" w:rsidRDefault="00094049">
      <w:pPr>
        <w:numPr>
          <w:ilvl w:val="0"/>
          <w:numId w:val="29"/>
        </w:numPr>
        <w:spacing w:before="100" w:beforeAutospacing="1" w:after="100" w:afterAutospacing="1" w:line="240" w:lineRule="auto"/>
        <w:rPr>
          <w:rFonts w:eastAsia="Times New Roman" w:cs="Arial"/>
        </w:rPr>
      </w:pPr>
      <w:r w:rsidRPr="007D2D9C">
        <w:t>Copyright</w:t>
      </w:r>
      <w:r w:rsidR="001C6591" w:rsidRPr="00F54AEA">
        <w:rPr>
          <w:rStyle w:val="Hyperlink"/>
          <w:rFonts w:eastAsia="Times New Roman" w:cs="Arial"/>
          <w:color w:val="auto"/>
          <w:u w:val="none"/>
        </w:rPr>
        <w:t>;</w:t>
      </w:r>
    </w:p>
    <w:p w14:paraId="6EDF1C7C" w14:textId="1C1112E6" w:rsidR="00297268" w:rsidRPr="00171A5F" w:rsidRDefault="00094049">
      <w:pPr>
        <w:numPr>
          <w:ilvl w:val="0"/>
          <w:numId w:val="29"/>
        </w:numPr>
        <w:spacing w:before="100" w:beforeAutospacing="1" w:after="100" w:afterAutospacing="1" w:line="240" w:lineRule="auto"/>
        <w:rPr>
          <w:rFonts w:eastAsia="Times New Roman" w:cs="Arial"/>
        </w:rPr>
      </w:pPr>
      <w:r w:rsidRPr="007D2D9C">
        <w:t>Disclaimer</w:t>
      </w:r>
      <w:r w:rsidR="001C6591" w:rsidRPr="00F54AEA">
        <w:rPr>
          <w:rStyle w:val="Hyperlink"/>
          <w:rFonts w:eastAsia="Times New Roman" w:cs="Arial"/>
          <w:color w:val="auto"/>
          <w:u w:val="none"/>
        </w:rPr>
        <w:t>;</w:t>
      </w:r>
    </w:p>
    <w:p w14:paraId="7865B1AD" w14:textId="560ECB5C" w:rsidR="00094049" w:rsidRPr="007D2D9C" w:rsidRDefault="00094049" w:rsidP="00094049">
      <w:pPr>
        <w:numPr>
          <w:ilvl w:val="0"/>
          <w:numId w:val="29"/>
        </w:numPr>
        <w:spacing w:before="100" w:beforeAutospacing="1" w:after="100" w:afterAutospacing="1" w:line="240" w:lineRule="auto"/>
      </w:pPr>
      <w:r w:rsidRPr="007D2D9C">
        <w:t>Privacy;</w:t>
      </w:r>
    </w:p>
    <w:p w14:paraId="11B2E56E" w14:textId="109C5F0B" w:rsidR="00094049" w:rsidRPr="007D2D9C" w:rsidRDefault="00094049" w:rsidP="00094049">
      <w:pPr>
        <w:numPr>
          <w:ilvl w:val="0"/>
          <w:numId w:val="29"/>
        </w:numPr>
        <w:spacing w:before="100" w:beforeAutospacing="1" w:after="100" w:afterAutospacing="1" w:line="240" w:lineRule="auto"/>
      </w:pPr>
      <w:r w:rsidRPr="007D2D9C">
        <w:t>About this website; and</w:t>
      </w:r>
    </w:p>
    <w:p w14:paraId="2225A6E5" w14:textId="59F6DB92" w:rsidR="00297268" w:rsidRPr="00171A5F" w:rsidRDefault="00094049">
      <w:pPr>
        <w:numPr>
          <w:ilvl w:val="0"/>
          <w:numId w:val="29"/>
        </w:numPr>
        <w:spacing w:before="100" w:beforeAutospacing="1" w:after="100" w:afterAutospacing="1" w:line="240" w:lineRule="auto"/>
        <w:rPr>
          <w:rFonts w:eastAsia="Times New Roman" w:cs="Arial"/>
        </w:rPr>
      </w:pPr>
      <w:r w:rsidRPr="007D2D9C">
        <w:t>Back to top</w:t>
      </w:r>
      <w:r w:rsidR="00297268" w:rsidRPr="00171A5F">
        <w:rPr>
          <w:rFonts w:eastAsia="Times New Roman" w:cs="Arial"/>
        </w:rPr>
        <w:t xml:space="preserve"> link</w:t>
      </w:r>
      <w:r w:rsidR="001C6591">
        <w:rPr>
          <w:rFonts w:eastAsia="Times New Roman" w:cs="Arial"/>
        </w:rPr>
        <w:t>.</w:t>
      </w:r>
    </w:p>
    <w:p w14:paraId="6C398565" w14:textId="77777777" w:rsidR="00E122EE" w:rsidRDefault="00297268" w:rsidP="00297268">
      <w:pPr>
        <w:pStyle w:val="NormalWeb"/>
        <w:rPr>
          <w:rFonts w:ascii="Arial" w:hAnsi="Arial" w:cs="Arial"/>
          <w:sz w:val="22"/>
          <w:szCs w:val="22"/>
        </w:rPr>
      </w:pPr>
      <w:r w:rsidRPr="00171A5F">
        <w:rPr>
          <w:rFonts w:ascii="Arial" w:hAnsi="Arial" w:cs="Arial"/>
          <w:sz w:val="22"/>
          <w:szCs w:val="22"/>
        </w:rPr>
        <w:t>Footer links display</w:t>
      </w:r>
      <w:r w:rsidR="00E122EE">
        <w:rPr>
          <w:rFonts w:ascii="Arial" w:hAnsi="Arial" w:cs="Arial"/>
          <w:sz w:val="22"/>
          <w:szCs w:val="22"/>
        </w:rPr>
        <w:t>:</w:t>
      </w:r>
    </w:p>
    <w:p w14:paraId="19806840" w14:textId="52C8C827" w:rsidR="00297268" w:rsidRPr="00171A5F" w:rsidRDefault="00297268" w:rsidP="00F54AEA">
      <w:pPr>
        <w:pStyle w:val="NormalWeb"/>
        <w:numPr>
          <w:ilvl w:val="0"/>
          <w:numId w:val="46"/>
        </w:numPr>
        <w:rPr>
          <w:rFonts w:ascii="Arial" w:hAnsi="Arial" w:cs="Arial"/>
          <w:sz w:val="22"/>
          <w:szCs w:val="22"/>
        </w:rPr>
      </w:pPr>
      <w:r w:rsidRPr="00171A5F">
        <w:rPr>
          <w:rFonts w:ascii="Arial" w:hAnsi="Arial" w:cs="Arial"/>
          <w:sz w:val="22"/>
          <w:szCs w:val="22"/>
        </w:rPr>
        <w:t>in white with a dotted underline</w:t>
      </w:r>
      <w:r w:rsidR="00E122EE">
        <w:rPr>
          <w:rFonts w:ascii="Arial" w:hAnsi="Arial" w:cs="Arial"/>
          <w:sz w:val="22"/>
          <w:szCs w:val="22"/>
        </w:rPr>
        <w:t>;</w:t>
      </w:r>
    </w:p>
    <w:p w14:paraId="6E2C168B" w14:textId="2BF8203C" w:rsidR="00297268" w:rsidRPr="00171A5F" w:rsidRDefault="00E122EE" w:rsidP="00F54AEA">
      <w:pPr>
        <w:pStyle w:val="NormalWeb"/>
        <w:numPr>
          <w:ilvl w:val="0"/>
          <w:numId w:val="46"/>
        </w:numPr>
        <w:rPr>
          <w:rFonts w:ascii="Arial" w:hAnsi="Arial" w:cs="Arial"/>
          <w:sz w:val="22"/>
          <w:szCs w:val="22"/>
        </w:rPr>
      </w:pPr>
      <w:r>
        <w:rPr>
          <w:rFonts w:ascii="Arial" w:hAnsi="Arial" w:cs="Arial"/>
          <w:sz w:val="22"/>
          <w:szCs w:val="22"/>
        </w:rPr>
        <w:t>o</w:t>
      </w:r>
      <w:r w:rsidR="00297268" w:rsidRPr="00171A5F">
        <w:rPr>
          <w:rFonts w:ascii="Arial" w:hAnsi="Arial" w:cs="Arial"/>
          <w:sz w:val="22"/>
          <w:szCs w:val="22"/>
        </w:rPr>
        <w:t>n hover, the dotted underline becomes a full underline</w:t>
      </w:r>
      <w:r>
        <w:rPr>
          <w:rFonts w:ascii="Arial" w:hAnsi="Arial" w:cs="Arial"/>
          <w:sz w:val="22"/>
          <w:szCs w:val="22"/>
        </w:rPr>
        <w:t>; and</w:t>
      </w:r>
    </w:p>
    <w:p w14:paraId="2BEED0B8" w14:textId="5E82FCEB" w:rsidR="00E122EE" w:rsidRDefault="00E122EE" w:rsidP="00F54AEA">
      <w:pPr>
        <w:pStyle w:val="NormalWeb"/>
        <w:numPr>
          <w:ilvl w:val="0"/>
          <w:numId w:val="46"/>
        </w:numPr>
        <w:rPr>
          <w:rFonts w:ascii="Arial" w:hAnsi="Arial" w:cs="Arial"/>
          <w:color w:val="000000"/>
          <w:sz w:val="22"/>
          <w:szCs w:val="22"/>
        </w:rPr>
      </w:pPr>
      <w:r>
        <w:rPr>
          <w:rFonts w:ascii="Arial" w:hAnsi="Arial" w:cs="Arial"/>
          <w:sz w:val="22"/>
          <w:szCs w:val="22"/>
        </w:rPr>
        <w:t>o</w:t>
      </w:r>
      <w:r w:rsidR="00297268" w:rsidRPr="00171A5F">
        <w:rPr>
          <w:rFonts w:ascii="Arial" w:hAnsi="Arial" w:cs="Arial"/>
          <w:sz w:val="22"/>
          <w:szCs w:val="22"/>
        </w:rPr>
        <w:t>n focus, the footer links should display an additional ochre dotted outline.</w:t>
      </w:r>
    </w:p>
    <w:p w14:paraId="3B2FC372" w14:textId="57C7ED7E" w:rsidR="00297268" w:rsidRDefault="00297268" w:rsidP="00F54AEA">
      <w:pPr>
        <w:pStyle w:val="NormalWeb"/>
        <w:jc w:val="center"/>
      </w:pPr>
      <w:r>
        <w:rPr>
          <w:noProof/>
          <w:color w:val="000000"/>
        </w:rPr>
        <w:drawing>
          <wp:inline distT="0" distB="0" distL="0" distR="0" wp14:anchorId="4FA56A45" wp14:editId="629D34E8">
            <wp:extent cx="3114675" cy="438150"/>
            <wp:effectExtent l="0" t="0" r="9525" b="0"/>
            <wp:docPr id="83" name="Picture 83" descr="C:\a5fabf97a5f090fd0cb9a5824b1f21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5fabf97a5f090fd0cb9a5824b1f21a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114675" cy="438150"/>
                    </a:xfrm>
                    <a:prstGeom prst="rect">
                      <a:avLst/>
                    </a:prstGeom>
                    <a:noFill/>
                    <a:ln>
                      <a:noFill/>
                    </a:ln>
                  </pic:spPr>
                </pic:pic>
              </a:graphicData>
            </a:graphic>
          </wp:inline>
        </w:drawing>
      </w:r>
    </w:p>
    <w:p w14:paraId="3269C043" w14:textId="24EA9FB0" w:rsidR="00297268" w:rsidRPr="00F54AEA" w:rsidRDefault="00297268" w:rsidP="00F54AEA">
      <w:pPr>
        <w:pStyle w:val="NormalWeb"/>
        <w:jc w:val="center"/>
        <w:rPr>
          <w:rStyle w:val="Emphasis"/>
          <w:rFonts w:ascii="Arial" w:hAnsi="Arial" w:cs="Arial"/>
          <w:color w:val="000000"/>
          <w:sz w:val="20"/>
          <w:szCs w:val="22"/>
        </w:rPr>
      </w:pPr>
      <w:r w:rsidRPr="00F54AEA">
        <w:rPr>
          <w:rStyle w:val="Emphasis"/>
          <w:rFonts w:ascii="Arial" w:hAnsi="Arial" w:cs="Arial"/>
          <w:color w:val="000000"/>
          <w:sz w:val="20"/>
          <w:szCs w:val="22"/>
        </w:rPr>
        <w:t>Figure 2</w:t>
      </w:r>
      <w:r w:rsidR="00E122EE" w:rsidRPr="00F54AEA">
        <w:rPr>
          <w:rStyle w:val="Emphasis"/>
          <w:rFonts w:ascii="Arial" w:hAnsi="Arial" w:cs="Arial"/>
          <w:color w:val="000000"/>
          <w:sz w:val="20"/>
          <w:szCs w:val="22"/>
        </w:rPr>
        <w:t>3</w:t>
      </w:r>
      <w:r w:rsidRPr="00F54AEA">
        <w:rPr>
          <w:rStyle w:val="Emphasis"/>
          <w:rFonts w:ascii="Arial" w:hAnsi="Arial" w:cs="Arial"/>
          <w:color w:val="000000"/>
          <w:sz w:val="20"/>
          <w:szCs w:val="22"/>
        </w:rPr>
        <w:t>: Footer links - focus state</w:t>
      </w:r>
    </w:p>
    <w:p w14:paraId="1E0187A2" w14:textId="78274E70" w:rsidR="00297268" w:rsidRPr="008E7546" w:rsidRDefault="00297268">
      <w:pPr>
        <w:pStyle w:val="Heading3"/>
        <w:rPr>
          <w:rFonts w:eastAsia="Times New Roman"/>
          <w:lang w:val="en-AU"/>
        </w:rPr>
      </w:pPr>
      <w:bookmarkStart w:id="29" w:name="_WA_Government_website"/>
      <w:bookmarkEnd w:id="29"/>
      <w:r w:rsidRPr="00B404AA">
        <w:rPr>
          <w:rFonts w:eastAsia="Times New Roman"/>
          <w:lang w:val="en-AU"/>
        </w:rPr>
        <w:t>WA Government website (</w:t>
      </w:r>
      <w:hyperlink r:id="rId60" w:history="1">
        <w:r w:rsidRPr="00B404AA">
          <w:rPr>
            <w:lang w:val="en-AU"/>
          </w:rPr>
          <w:t>WA.gov.au</w:t>
        </w:r>
      </w:hyperlink>
      <w:r w:rsidRPr="00B404AA">
        <w:rPr>
          <w:rFonts w:eastAsia="Times New Roman"/>
          <w:lang w:val="en-AU"/>
        </w:rPr>
        <w:t>)</w:t>
      </w:r>
    </w:p>
    <w:p w14:paraId="3BBD1BA8" w14:textId="320F14D2" w:rsidR="00297268" w:rsidRPr="00171A5F" w:rsidRDefault="00297268" w:rsidP="00297268">
      <w:pPr>
        <w:pStyle w:val="NormalWeb"/>
        <w:rPr>
          <w:rFonts w:ascii="Arial" w:hAnsi="Arial" w:cs="Arial"/>
          <w:sz w:val="22"/>
          <w:szCs w:val="22"/>
        </w:rPr>
      </w:pPr>
      <w:r w:rsidRPr="00171A5F">
        <w:rPr>
          <w:rFonts w:ascii="Arial" w:hAnsi="Arial" w:cs="Arial"/>
          <w:sz w:val="22"/>
          <w:szCs w:val="22"/>
        </w:rPr>
        <w:t>The link to the WA Government website (</w:t>
      </w:r>
      <w:hyperlink r:id="rId61" w:history="1">
        <w:r w:rsidRPr="00171A5F">
          <w:rPr>
            <w:rStyle w:val="Hyperlink"/>
            <w:rFonts w:ascii="Arial" w:hAnsi="Arial" w:cs="Arial"/>
            <w:sz w:val="22"/>
            <w:szCs w:val="22"/>
          </w:rPr>
          <w:t>WA.gov.au</w:t>
        </w:r>
      </w:hyperlink>
      <w:r w:rsidRPr="00171A5F">
        <w:rPr>
          <w:rFonts w:ascii="Arial" w:hAnsi="Arial" w:cs="Arial"/>
          <w:sz w:val="22"/>
          <w:szCs w:val="22"/>
        </w:rPr>
        <w:t>) must:</w:t>
      </w:r>
    </w:p>
    <w:p w14:paraId="60DAD2A6" w14:textId="622DB6D5" w:rsidR="00297268" w:rsidRPr="00171A5F" w:rsidRDefault="00297268" w:rsidP="008E7546">
      <w:pPr>
        <w:numPr>
          <w:ilvl w:val="0"/>
          <w:numId w:val="30"/>
        </w:numPr>
        <w:spacing w:before="100" w:beforeAutospacing="1" w:after="100" w:afterAutospacing="1" w:line="240" w:lineRule="auto"/>
        <w:rPr>
          <w:rFonts w:eastAsia="Times New Roman" w:cs="Arial"/>
        </w:rPr>
      </w:pPr>
      <w:r w:rsidRPr="00171A5F">
        <w:rPr>
          <w:rFonts w:eastAsia="Times New Roman" w:cs="Arial"/>
        </w:rPr>
        <w:t>be the first element of the footer banner</w:t>
      </w:r>
      <w:r w:rsidR="00E122EE">
        <w:rPr>
          <w:rFonts w:eastAsia="Times New Roman" w:cs="Arial"/>
        </w:rPr>
        <w:t>;</w:t>
      </w:r>
    </w:p>
    <w:p w14:paraId="45D0033F" w14:textId="4CAD32CD" w:rsidR="00297268" w:rsidRPr="00171A5F" w:rsidRDefault="00297268">
      <w:pPr>
        <w:numPr>
          <w:ilvl w:val="0"/>
          <w:numId w:val="30"/>
        </w:numPr>
        <w:spacing w:before="100" w:beforeAutospacing="1" w:after="100" w:afterAutospacing="1" w:line="240" w:lineRule="auto"/>
        <w:rPr>
          <w:rFonts w:eastAsia="Times New Roman" w:cs="Arial"/>
        </w:rPr>
      </w:pPr>
      <w:r w:rsidRPr="00171A5F">
        <w:rPr>
          <w:rFonts w:eastAsia="Times New Roman" w:cs="Arial"/>
        </w:rPr>
        <w:t xml:space="preserve">be displayed as text – </w:t>
      </w:r>
      <w:hyperlink r:id="rId62" w:history="1">
        <w:r w:rsidRPr="00171A5F">
          <w:rPr>
            <w:rStyle w:val="Hyperlink"/>
            <w:rFonts w:eastAsia="Times New Roman" w:cs="Arial"/>
          </w:rPr>
          <w:t>WA.gov.au</w:t>
        </w:r>
      </w:hyperlink>
      <w:r w:rsidR="00E122EE" w:rsidRPr="00F54AEA">
        <w:rPr>
          <w:rStyle w:val="Hyperlink"/>
          <w:rFonts w:eastAsia="Times New Roman" w:cs="Arial"/>
          <w:color w:val="auto"/>
          <w:u w:val="none"/>
        </w:rPr>
        <w:t xml:space="preserve">; </w:t>
      </w:r>
    </w:p>
    <w:p w14:paraId="581952AA" w14:textId="5AC6AB56" w:rsidR="00297268" w:rsidRPr="00171A5F" w:rsidRDefault="00297268">
      <w:pPr>
        <w:numPr>
          <w:ilvl w:val="0"/>
          <w:numId w:val="30"/>
        </w:numPr>
        <w:spacing w:before="100" w:beforeAutospacing="1" w:after="100" w:afterAutospacing="1" w:line="240" w:lineRule="auto"/>
        <w:rPr>
          <w:rFonts w:eastAsia="Times New Roman" w:cs="Arial"/>
        </w:rPr>
      </w:pPr>
      <w:r w:rsidRPr="00171A5F">
        <w:rPr>
          <w:rFonts w:eastAsia="Times New Roman" w:cs="Arial"/>
        </w:rPr>
        <w:t>be left aligned and link to </w:t>
      </w:r>
      <w:hyperlink r:id="rId63" w:history="1">
        <w:r w:rsidRPr="00171A5F">
          <w:rPr>
            <w:rStyle w:val="Hyperlink"/>
            <w:rFonts w:eastAsia="Times New Roman" w:cs="Arial"/>
          </w:rPr>
          <w:t>www.wa.gov.au</w:t>
        </w:r>
      </w:hyperlink>
      <w:r w:rsidR="00E122EE" w:rsidRPr="00F54AEA">
        <w:rPr>
          <w:rStyle w:val="Hyperlink"/>
          <w:rFonts w:eastAsia="Times New Roman" w:cs="Arial"/>
          <w:color w:val="auto"/>
          <w:u w:val="none"/>
        </w:rPr>
        <w:t xml:space="preserve">; </w:t>
      </w:r>
    </w:p>
    <w:p w14:paraId="5E85283C" w14:textId="1C5FEB64" w:rsidR="00297268" w:rsidRPr="00171A5F" w:rsidRDefault="00297268">
      <w:pPr>
        <w:numPr>
          <w:ilvl w:val="0"/>
          <w:numId w:val="30"/>
        </w:numPr>
        <w:spacing w:before="100" w:beforeAutospacing="1" w:after="100" w:afterAutospacing="1" w:line="240" w:lineRule="auto"/>
        <w:rPr>
          <w:rFonts w:eastAsia="Times New Roman" w:cs="Arial"/>
        </w:rPr>
      </w:pPr>
      <w:r w:rsidRPr="00171A5F">
        <w:rPr>
          <w:rFonts w:eastAsia="Times New Roman" w:cs="Arial"/>
        </w:rPr>
        <w:t xml:space="preserve">have the alt text – ‘Go to the </w:t>
      </w:r>
      <w:hyperlink r:id="rId64" w:history="1">
        <w:r w:rsidRPr="00171A5F">
          <w:rPr>
            <w:rStyle w:val="Hyperlink"/>
            <w:rFonts w:eastAsia="Times New Roman" w:cs="Arial"/>
          </w:rPr>
          <w:t>WA.gov.au</w:t>
        </w:r>
      </w:hyperlink>
      <w:r w:rsidRPr="00171A5F">
        <w:rPr>
          <w:rFonts w:eastAsia="Times New Roman" w:cs="Arial"/>
        </w:rPr>
        <w:t xml:space="preserve"> website’</w:t>
      </w:r>
      <w:r w:rsidR="00E122EE">
        <w:rPr>
          <w:rFonts w:eastAsia="Times New Roman" w:cs="Arial"/>
        </w:rPr>
        <w:t>; and</w:t>
      </w:r>
    </w:p>
    <w:p w14:paraId="356575E4" w14:textId="477A5DB0" w:rsidR="00297268" w:rsidRDefault="00297268">
      <w:pPr>
        <w:numPr>
          <w:ilvl w:val="0"/>
          <w:numId w:val="30"/>
        </w:numPr>
        <w:spacing w:before="100" w:beforeAutospacing="1" w:after="100" w:afterAutospacing="1" w:line="240" w:lineRule="auto"/>
        <w:rPr>
          <w:rFonts w:eastAsia="Times New Roman" w:cs="Arial"/>
        </w:rPr>
      </w:pPr>
      <w:r w:rsidRPr="00171A5F">
        <w:rPr>
          <w:rFonts w:eastAsia="Times New Roman" w:cs="Arial"/>
        </w:rPr>
        <w:t>have a contrast ratio of at least 4.5:1 between the text and background colour</w:t>
      </w:r>
      <w:r w:rsidR="00E122EE">
        <w:rPr>
          <w:rFonts w:eastAsia="Times New Roman" w:cs="Arial"/>
        </w:rPr>
        <w:t>.</w:t>
      </w:r>
    </w:p>
    <w:p w14:paraId="10687B7B" w14:textId="77777777" w:rsidR="00297268" w:rsidRPr="008E7546" w:rsidRDefault="00297268">
      <w:pPr>
        <w:pStyle w:val="Heading3"/>
        <w:rPr>
          <w:rFonts w:eastAsia="Times New Roman"/>
          <w:lang w:val="en-AU"/>
        </w:rPr>
      </w:pPr>
      <w:bookmarkStart w:id="30" w:name="_Copyright_statement"/>
      <w:bookmarkEnd w:id="30"/>
      <w:r w:rsidRPr="00B404AA">
        <w:rPr>
          <w:rFonts w:eastAsia="Times New Roman"/>
          <w:lang w:val="en-AU"/>
        </w:rPr>
        <w:t>Copyright statement</w:t>
      </w:r>
    </w:p>
    <w:p w14:paraId="1355D462" w14:textId="0ECC0610" w:rsidR="00297268" w:rsidRPr="00171A5F" w:rsidRDefault="00297268" w:rsidP="00297268">
      <w:pPr>
        <w:pStyle w:val="NormalWeb"/>
        <w:rPr>
          <w:rFonts w:ascii="Arial" w:hAnsi="Arial" w:cs="Arial"/>
          <w:sz w:val="22"/>
          <w:szCs w:val="22"/>
        </w:rPr>
      </w:pPr>
      <w:r w:rsidRPr="00171A5F">
        <w:rPr>
          <w:rFonts w:ascii="Arial" w:hAnsi="Arial" w:cs="Arial"/>
          <w:sz w:val="22"/>
          <w:szCs w:val="22"/>
        </w:rPr>
        <w:t>The copyright statement is the second element in the standard footer</w:t>
      </w:r>
      <w:r w:rsidR="00E122EE">
        <w:rPr>
          <w:rFonts w:ascii="Arial" w:hAnsi="Arial" w:cs="Arial"/>
          <w:sz w:val="22"/>
          <w:szCs w:val="22"/>
        </w:rPr>
        <w:t xml:space="preserve">, </w:t>
      </w:r>
      <w:r w:rsidR="00E122EE" w:rsidRPr="00171A5F">
        <w:rPr>
          <w:rFonts w:ascii="Arial" w:hAnsi="Arial" w:cs="Arial"/>
          <w:sz w:val="22"/>
          <w:szCs w:val="22"/>
        </w:rPr>
        <w:t>and takes the user to the ‘</w:t>
      </w:r>
      <w:r w:rsidR="00E122EE">
        <w:rPr>
          <w:rFonts w:ascii="Arial" w:hAnsi="Arial" w:cs="Arial"/>
          <w:sz w:val="22"/>
          <w:szCs w:val="22"/>
        </w:rPr>
        <w:t>Copyright’</w:t>
      </w:r>
      <w:r w:rsidR="00E122EE" w:rsidRPr="00171A5F">
        <w:rPr>
          <w:rFonts w:ascii="Arial" w:hAnsi="Arial" w:cs="Arial"/>
          <w:sz w:val="22"/>
          <w:szCs w:val="22"/>
        </w:rPr>
        <w:t xml:space="preserve"> content page.</w:t>
      </w:r>
    </w:p>
    <w:p w14:paraId="5EC17E01"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A copyright statement describes what copyright issues apply and are relevant to the content contained within a website.</w:t>
      </w:r>
    </w:p>
    <w:p w14:paraId="400BD45D" w14:textId="441150E1" w:rsidR="00297268" w:rsidRPr="00171A5F" w:rsidRDefault="00297268" w:rsidP="00297268">
      <w:pPr>
        <w:pStyle w:val="NormalWeb"/>
        <w:rPr>
          <w:rFonts w:ascii="Arial" w:hAnsi="Arial" w:cs="Arial"/>
          <w:sz w:val="22"/>
          <w:szCs w:val="22"/>
        </w:rPr>
      </w:pPr>
      <w:r w:rsidRPr="00171A5F">
        <w:rPr>
          <w:rFonts w:ascii="Arial" w:hAnsi="Arial" w:cs="Arial"/>
          <w:sz w:val="22"/>
          <w:szCs w:val="22"/>
        </w:rPr>
        <w:t xml:space="preserve">Traditional copyright statements are quite restrictive. However, agencies should consider whether their policy and business objectives are better served by a more liberal copyright statement which expressly allows users of a website to reproduce content for non-commercial use.  In some cases, an agency may even wish to allow materials on their website to be used </w:t>
      </w:r>
      <w:r w:rsidRPr="00171A5F">
        <w:rPr>
          <w:rFonts w:ascii="Arial" w:hAnsi="Arial" w:cs="Arial"/>
          <w:sz w:val="22"/>
          <w:szCs w:val="22"/>
        </w:rPr>
        <w:lastRenderedPageBreak/>
        <w:t>for commercial purposes, for example where that agency provides best practice guidance for business. In such a case, agencies should seek their own advice on an appropriate statement. </w:t>
      </w:r>
    </w:p>
    <w:p w14:paraId="20DED21F"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If the entity responsible for the website is a body corporate that is capable of owning Intellectual Property in its own right, then the copyright statement needs to expressly identify that entity by substituting the body corporate’s name for ‘</w:t>
      </w:r>
      <w:r w:rsidRPr="00171A5F">
        <w:rPr>
          <w:rStyle w:val="Emphasis"/>
          <w:rFonts w:ascii="Arial" w:hAnsi="Arial" w:cs="Arial"/>
          <w:sz w:val="22"/>
          <w:szCs w:val="22"/>
        </w:rPr>
        <w:t>the State of Western Australia</w:t>
      </w:r>
      <w:r w:rsidRPr="00171A5F">
        <w:rPr>
          <w:rFonts w:ascii="Arial" w:hAnsi="Arial" w:cs="Arial"/>
          <w:sz w:val="22"/>
          <w:szCs w:val="22"/>
        </w:rPr>
        <w:t>’ in each place where it appears.</w:t>
      </w:r>
    </w:p>
    <w:p w14:paraId="1F2FBD0A"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A copyright stamp must also be placed at the bottom right of the standard footer, in the following format: © &lt;agency&gt; &lt;year range&gt; (note: avoid dash between dates, use YYYY to YYYY instead).</w:t>
      </w:r>
    </w:p>
    <w:p w14:paraId="4BEF0BE4" w14:textId="64DA0ACD" w:rsidR="00297268" w:rsidRPr="00171A5F" w:rsidRDefault="00297268" w:rsidP="00171A5F">
      <w:pPr>
        <w:pStyle w:val="NormalWeb"/>
        <w:rPr>
          <w:rFonts w:ascii="Arial" w:hAnsi="Arial" w:cs="Arial"/>
          <w:sz w:val="22"/>
          <w:szCs w:val="22"/>
        </w:rPr>
      </w:pPr>
      <w:r w:rsidRPr="00171A5F">
        <w:rPr>
          <w:rFonts w:ascii="Arial" w:hAnsi="Arial" w:cs="Arial"/>
          <w:sz w:val="22"/>
          <w:szCs w:val="22"/>
        </w:rPr>
        <w:t>For example:</w:t>
      </w:r>
      <w:r w:rsidR="00171A5F" w:rsidRPr="00171A5F">
        <w:rPr>
          <w:rFonts w:ascii="Arial" w:hAnsi="Arial" w:cs="Arial"/>
          <w:sz w:val="22"/>
          <w:szCs w:val="22"/>
        </w:rPr>
        <w:t xml:space="preserve"> </w:t>
      </w:r>
      <w:r w:rsidRPr="00171A5F">
        <w:rPr>
          <w:rFonts w:ascii="Arial" w:hAnsi="Arial" w:cs="Arial"/>
          <w:sz w:val="22"/>
          <w:szCs w:val="22"/>
        </w:rPr>
        <w:t>© Government Western Australia 2017 to 2018 </w:t>
      </w:r>
    </w:p>
    <w:p w14:paraId="45598084"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An example copyright statement for use on Western Australian public sector websites is provided below: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316"/>
      </w:tblGrid>
      <w:tr w:rsidR="00297268" w14:paraId="30E1C599" w14:textId="77777777" w:rsidTr="00171A5F">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A42624" w14:textId="77777777" w:rsidR="00297268" w:rsidRPr="00171A5F" w:rsidRDefault="00297268" w:rsidP="00171A5F">
            <w:pPr>
              <w:pStyle w:val="NormalWeb"/>
              <w:ind w:left="52"/>
              <w:rPr>
                <w:rFonts w:ascii="Arial" w:hAnsi="Arial" w:cs="Arial"/>
                <w:b/>
                <w:bCs/>
                <w:sz w:val="22"/>
                <w:szCs w:val="22"/>
              </w:rPr>
            </w:pPr>
            <w:r w:rsidRPr="00171A5F">
              <w:rPr>
                <w:rFonts w:ascii="Arial" w:hAnsi="Arial" w:cs="Arial"/>
                <w:b/>
                <w:bCs/>
                <w:sz w:val="22"/>
                <w:szCs w:val="22"/>
              </w:rPr>
              <w:t>Materials contained on this website, including website pages, documents, images, audio and video, [and any applications, if this is an appropriate reference to make] are protected by copyright law. Unless otherwise stated, copyright in those materials resides with the State of Western Australia [or the relevant statutory body corporate if appropriate].</w:t>
            </w:r>
          </w:p>
          <w:p w14:paraId="5557F2EB" w14:textId="77777777" w:rsidR="00297268" w:rsidRPr="00171A5F" w:rsidRDefault="00297268" w:rsidP="00171A5F">
            <w:pPr>
              <w:pStyle w:val="NormalWeb"/>
              <w:ind w:left="52"/>
              <w:rPr>
                <w:rFonts w:ascii="Arial" w:hAnsi="Arial" w:cs="Arial"/>
                <w:b/>
                <w:bCs/>
                <w:sz w:val="22"/>
                <w:szCs w:val="22"/>
              </w:rPr>
            </w:pPr>
            <w:r w:rsidRPr="00171A5F">
              <w:rPr>
                <w:rFonts w:ascii="Arial" w:hAnsi="Arial" w:cs="Arial"/>
                <w:b/>
                <w:bCs/>
                <w:sz w:val="22"/>
                <w:szCs w:val="22"/>
              </w:rPr>
              <w:t>You may copy, distribute, display, download or print the material on this website for your own personal use, for non-commercial educational purposes or for non-commercial use within your organisation, provided you attribute the source of the information and reference any copyright or licence conditions.</w:t>
            </w:r>
          </w:p>
          <w:p w14:paraId="2A0EF1EC" w14:textId="77777777" w:rsidR="00297268" w:rsidRPr="00171A5F" w:rsidRDefault="00297268" w:rsidP="00171A5F">
            <w:pPr>
              <w:pStyle w:val="NormalWeb"/>
              <w:ind w:left="52"/>
              <w:rPr>
                <w:rFonts w:ascii="Arial" w:hAnsi="Arial" w:cs="Arial"/>
                <w:b/>
                <w:bCs/>
                <w:sz w:val="22"/>
                <w:szCs w:val="22"/>
              </w:rPr>
            </w:pPr>
            <w:r w:rsidRPr="00171A5F">
              <w:rPr>
                <w:rFonts w:ascii="Arial" w:hAnsi="Arial" w:cs="Arial"/>
                <w:b/>
                <w:bCs/>
                <w:sz w:val="22"/>
                <w:szCs w:val="22"/>
              </w:rPr>
              <w:t xml:space="preserve">Apart from any fair dealing for the purposes of private study, research, criticism or review, as permitted under the provisions of the </w:t>
            </w:r>
            <w:r w:rsidRPr="00171A5F">
              <w:rPr>
                <w:rStyle w:val="Emphasis"/>
                <w:rFonts w:ascii="Arial" w:hAnsi="Arial" w:cs="Arial"/>
                <w:b/>
                <w:bCs/>
                <w:sz w:val="22"/>
                <w:szCs w:val="22"/>
              </w:rPr>
              <w:t>Copyright Act 1968</w:t>
            </w:r>
            <w:r w:rsidRPr="00171A5F">
              <w:rPr>
                <w:rFonts w:ascii="Arial" w:hAnsi="Arial" w:cs="Arial"/>
                <w:b/>
                <w:bCs/>
                <w:sz w:val="22"/>
                <w:szCs w:val="22"/>
              </w:rPr>
              <w:t>, or where different copyright terms are expressly stated, no part may be reproduced or re-used for any commercial purposes whatsoever without prior written permission of the State of Western Australia.</w:t>
            </w:r>
          </w:p>
          <w:p w14:paraId="1A63A854" w14:textId="77777777" w:rsidR="00297268" w:rsidRPr="00171A5F" w:rsidRDefault="00297268" w:rsidP="00171A5F">
            <w:pPr>
              <w:pStyle w:val="NormalWeb"/>
              <w:ind w:left="52"/>
              <w:rPr>
                <w:rFonts w:ascii="Arial" w:hAnsi="Arial" w:cs="Arial"/>
                <w:b/>
                <w:bCs/>
                <w:sz w:val="22"/>
                <w:szCs w:val="22"/>
              </w:rPr>
            </w:pPr>
            <w:r w:rsidRPr="00171A5F">
              <w:rPr>
                <w:rFonts w:ascii="Arial" w:hAnsi="Arial" w:cs="Arial"/>
                <w:b/>
                <w:bCs/>
                <w:sz w:val="22"/>
                <w:szCs w:val="22"/>
              </w:rPr>
              <w:t>Where the work is not owned by the department, please contact the original copyright holder. </w:t>
            </w:r>
          </w:p>
          <w:p w14:paraId="7C3D5DD4" w14:textId="77777777" w:rsidR="00297268" w:rsidRPr="00171A5F" w:rsidRDefault="00297268" w:rsidP="00171A5F">
            <w:pPr>
              <w:pStyle w:val="NormalWeb"/>
              <w:ind w:left="52"/>
              <w:rPr>
                <w:rFonts w:ascii="Arial" w:hAnsi="Arial" w:cs="Arial"/>
                <w:b/>
                <w:bCs/>
                <w:sz w:val="22"/>
                <w:szCs w:val="22"/>
              </w:rPr>
            </w:pPr>
            <w:r w:rsidRPr="00171A5F">
              <w:rPr>
                <w:rFonts w:ascii="Arial" w:hAnsi="Arial" w:cs="Arial"/>
                <w:b/>
                <w:bCs/>
                <w:sz w:val="22"/>
                <w:szCs w:val="22"/>
              </w:rPr>
              <w:t>Enquiries may be directed to:</w:t>
            </w:r>
          </w:p>
          <w:p w14:paraId="59457A83" w14:textId="77777777" w:rsidR="00297268" w:rsidRPr="00171A5F" w:rsidRDefault="00297268" w:rsidP="00171A5F">
            <w:pPr>
              <w:pStyle w:val="NormalWeb"/>
              <w:ind w:left="52"/>
              <w:rPr>
                <w:rFonts w:ascii="Arial" w:hAnsi="Arial" w:cs="Arial"/>
                <w:b/>
                <w:bCs/>
                <w:sz w:val="22"/>
                <w:szCs w:val="22"/>
              </w:rPr>
            </w:pPr>
            <w:r w:rsidRPr="00171A5F">
              <w:rPr>
                <w:rFonts w:ascii="Arial" w:hAnsi="Arial" w:cs="Arial"/>
                <w:b/>
                <w:bCs/>
                <w:sz w:val="22"/>
                <w:szCs w:val="22"/>
              </w:rPr>
              <w:t>&lt;agency copyright contact details or online form&gt;</w:t>
            </w:r>
          </w:p>
          <w:p w14:paraId="5979CE07" w14:textId="77777777" w:rsidR="00297268" w:rsidRDefault="00297268" w:rsidP="00171A5F">
            <w:pPr>
              <w:pStyle w:val="NormalWeb"/>
              <w:ind w:left="52"/>
              <w:rPr>
                <w:b/>
                <w:bCs/>
              </w:rPr>
            </w:pPr>
            <w:r w:rsidRPr="00171A5F">
              <w:rPr>
                <w:rFonts w:ascii="Arial" w:hAnsi="Arial" w:cs="Arial"/>
                <w:b/>
                <w:bCs/>
                <w:sz w:val="22"/>
                <w:szCs w:val="22"/>
              </w:rPr>
              <w:t>Or email: &lt;agency contact email address&gt;</w:t>
            </w:r>
          </w:p>
        </w:tc>
      </w:tr>
    </w:tbl>
    <w:p w14:paraId="0EC63816" w14:textId="77777777" w:rsidR="00E122EE" w:rsidRDefault="00E122EE" w:rsidP="00F54AEA">
      <w:pPr>
        <w:rPr>
          <w:lang w:val="en-AU"/>
        </w:rPr>
      </w:pPr>
      <w:bookmarkStart w:id="31" w:name="_Disclaimer_statement"/>
      <w:bookmarkEnd w:id="31"/>
    </w:p>
    <w:p w14:paraId="60665D5D" w14:textId="75F9E4AA" w:rsidR="00297268" w:rsidRPr="008E7546" w:rsidRDefault="00297268">
      <w:pPr>
        <w:pStyle w:val="Heading3"/>
        <w:rPr>
          <w:rFonts w:eastAsia="Times New Roman"/>
          <w:lang w:val="en-AU"/>
        </w:rPr>
      </w:pPr>
      <w:r w:rsidRPr="00B404AA">
        <w:rPr>
          <w:rFonts w:eastAsia="Times New Roman"/>
          <w:lang w:val="en-AU"/>
        </w:rPr>
        <w:t>Disclaimer statement</w:t>
      </w:r>
    </w:p>
    <w:p w14:paraId="5218B05F" w14:textId="3D02B2E0" w:rsidR="00297268" w:rsidRPr="00171A5F" w:rsidRDefault="00297268" w:rsidP="00297268">
      <w:pPr>
        <w:pStyle w:val="NormalWeb"/>
        <w:rPr>
          <w:rFonts w:ascii="Arial" w:hAnsi="Arial" w:cs="Arial"/>
          <w:sz w:val="22"/>
          <w:szCs w:val="22"/>
        </w:rPr>
      </w:pPr>
      <w:r w:rsidRPr="00171A5F">
        <w:rPr>
          <w:rFonts w:ascii="Arial" w:hAnsi="Arial" w:cs="Arial"/>
          <w:sz w:val="22"/>
          <w:szCs w:val="22"/>
        </w:rPr>
        <w:t>The disclaimer statement link is the third element in the standard footer</w:t>
      </w:r>
      <w:r w:rsidR="00E122EE" w:rsidRPr="00171A5F">
        <w:rPr>
          <w:rFonts w:ascii="Arial" w:hAnsi="Arial" w:cs="Arial"/>
          <w:sz w:val="22"/>
          <w:szCs w:val="22"/>
        </w:rPr>
        <w:t>, and takes the user t</w:t>
      </w:r>
      <w:r w:rsidR="00E122EE">
        <w:rPr>
          <w:rFonts w:ascii="Arial" w:hAnsi="Arial" w:cs="Arial"/>
          <w:sz w:val="22"/>
          <w:szCs w:val="22"/>
        </w:rPr>
        <w:t>o the ‘Disclaimer content page</w:t>
      </w:r>
      <w:r w:rsidRPr="00171A5F">
        <w:rPr>
          <w:rFonts w:ascii="Arial" w:hAnsi="Arial" w:cs="Arial"/>
          <w:sz w:val="22"/>
          <w:szCs w:val="22"/>
        </w:rPr>
        <w:t>. </w:t>
      </w:r>
    </w:p>
    <w:p w14:paraId="18330275"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lastRenderedPageBreak/>
        <w:t>A disclaimer is a written statement that attempts to avoid or disclaim liability that could otherwise arise by operation of law.  To write an effective disclaimer statement, the words used in the disclaimer must:</w:t>
      </w:r>
    </w:p>
    <w:p w14:paraId="77F20317" w14:textId="6758A300" w:rsidR="00297268" w:rsidRPr="00171A5F" w:rsidRDefault="00297268" w:rsidP="008E7546">
      <w:pPr>
        <w:numPr>
          <w:ilvl w:val="0"/>
          <w:numId w:val="31"/>
        </w:numPr>
        <w:spacing w:before="100" w:beforeAutospacing="1" w:after="100" w:afterAutospacing="1" w:line="240" w:lineRule="auto"/>
        <w:rPr>
          <w:rFonts w:eastAsia="Times New Roman" w:cs="Arial"/>
        </w:rPr>
      </w:pPr>
      <w:r w:rsidRPr="00171A5F">
        <w:rPr>
          <w:rFonts w:eastAsia="Times New Roman" w:cs="Arial"/>
        </w:rPr>
        <w:t>be clear</w:t>
      </w:r>
      <w:r w:rsidR="00E122EE">
        <w:rPr>
          <w:rFonts w:eastAsia="Times New Roman" w:cs="Arial"/>
        </w:rPr>
        <w:t>; and</w:t>
      </w:r>
    </w:p>
    <w:p w14:paraId="1A6D793A" w14:textId="3678A33A" w:rsidR="00297268" w:rsidRPr="00171A5F" w:rsidRDefault="00297268">
      <w:pPr>
        <w:numPr>
          <w:ilvl w:val="0"/>
          <w:numId w:val="31"/>
        </w:numPr>
        <w:spacing w:before="100" w:beforeAutospacing="1" w:after="100" w:afterAutospacing="1" w:line="240" w:lineRule="auto"/>
        <w:rPr>
          <w:rFonts w:eastAsia="Times New Roman" w:cs="Arial"/>
        </w:rPr>
      </w:pPr>
      <w:r w:rsidRPr="00171A5F">
        <w:rPr>
          <w:rFonts w:eastAsia="Times New Roman" w:cs="Arial"/>
        </w:rPr>
        <w:t>have been brought to the attention of the individual concerned prior to that person engaging in the conduct the disclaimer is expressed to cover</w:t>
      </w:r>
      <w:r w:rsidR="00E122EE">
        <w:rPr>
          <w:rFonts w:eastAsia="Times New Roman" w:cs="Arial"/>
        </w:rPr>
        <w:t>.</w:t>
      </w:r>
    </w:p>
    <w:p w14:paraId="74D060E3"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An example disclaimer statement for Western Australian public sector websites is provided below:</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316"/>
      </w:tblGrid>
      <w:tr w:rsidR="00297268" w14:paraId="13E76656" w14:textId="77777777" w:rsidTr="00171A5F">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21D4DB" w14:textId="77777777" w:rsidR="00297268" w:rsidRPr="00171A5F" w:rsidRDefault="00297268" w:rsidP="00171A5F">
            <w:pPr>
              <w:pStyle w:val="NormalWeb"/>
              <w:ind w:left="52"/>
              <w:rPr>
                <w:rFonts w:ascii="Arial" w:hAnsi="Arial" w:cs="Arial"/>
                <w:b/>
                <w:bCs/>
                <w:sz w:val="22"/>
                <w:szCs w:val="22"/>
              </w:rPr>
            </w:pPr>
            <w:r w:rsidRPr="00171A5F">
              <w:rPr>
                <w:rFonts w:ascii="Arial" w:hAnsi="Arial" w:cs="Arial"/>
                <w:b/>
                <w:bCs/>
                <w:color w:val="000000"/>
                <w:sz w:val="22"/>
                <w:szCs w:val="22"/>
              </w:rPr>
              <w:t>The Western Australian Government is committed to quality service to its customers and seeks to ensure accuracy, currency and reliability of information and transactions provided over the Internet but this cannot be guaranteed.  Accordingly, to the fullest extent permitted by law, the State of Western Australia and its officers and employees are released from liability (including in respect of negligence) for any loss, damage, cost and expense (regardless of whether the loss is direct, indirect or consequential) caused by use of or reliance on this website and the information contained on it.</w:t>
            </w:r>
          </w:p>
          <w:p w14:paraId="21EFC115" w14:textId="77777777" w:rsidR="00297268" w:rsidRPr="00171A5F" w:rsidRDefault="00297268" w:rsidP="00171A5F">
            <w:pPr>
              <w:pStyle w:val="NormalWeb"/>
              <w:ind w:left="52"/>
              <w:rPr>
                <w:rFonts w:ascii="Arial" w:hAnsi="Arial" w:cs="Arial"/>
                <w:b/>
                <w:bCs/>
                <w:sz w:val="22"/>
                <w:szCs w:val="22"/>
              </w:rPr>
            </w:pPr>
            <w:r w:rsidRPr="00171A5F">
              <w:rPr>
                <w:rFonts w:ascii="Arial" w:hAnsi="Arial" w:cs="Arial"/>
                <w:b/>
                <w:bCs/>
                <w:color w:val="000000"/>
                <w:sz w:val="22"/>
                <w:szCs w:val="22"/>
              </w:rPr>
              <w:t>The Western Australia Government has no control over the content of material accessible on any non-Western Australian Government websites regardless of whether a link to that external website is provided on this website.  It is your responsibility to make your own decisions about the suitability, relevance, accuracy, currency, reliability and privacy practices of any external websites.</w:t>
            </w:r>
          </w:p>
          <w:p w14:paraId="05CF0F49" w14:textId="77777777" w:rsidR="00297268" w:rsidRPr="00171A5F" w:rsidRDefault="00297268" w:rsidP="00171A5F">
            <w:pPr>
              <w:pStyle w:val="NormalWeb"/>
              <w:ind w:left="52"/>
              <w:rPr>
                <w:rFonts w:ascii="Arial" w:hAnsi="Arial" w:cs="Arial"/>
                <w:b/>
                <w:bCs/>
                <w:sz w:val="22"/>
                <w:szCs w:val="22"/>
              </w:rPr>
            </w:pPr>
            <w:r w:rsidRPr="00171A5F">
              <w:rPr>
                <w:rFonts w:ascii="Arial" w:hAnsi="Arial" w:cs="Arial"/>
                <w:b/>
                <w:bCs/>
                <w:color w:val="000000"/>
                <w:sz w:val="22"/>
                <w:szCs w:val="22"/>
              </w:rPr>
              <w:t>The Western Australian Government is not liable to you or anyone else if there is any interference with or damage to your computer systems arising out of your use of this website or an external site including but not limited to the transmission of any computer virus or malware.</w:t>
            </w:r>
          </w:p>
          <w:p w14:paraId="1295B257" w14:textId="221E4B10" w:rsidR="00297268" w:rsidRDefault="00297268" w:rsidP="00171A5F">
            <w:pPr>
              <w:pStyle w:val="NormalWeb"/>
              <w:ind w:left="52"/>
              <w:rPr>
                <w:b/>
                <w:bCs/>
              </w:rPr>
            </w:pPr>
            <w:r w:rsidRPr="00171A5F">
              <w:rPr>
                <w:rFonts w:ascii="Arial" w:hAnsi="Arial" w:cs="Arial"/>
                <w:b/>
                <w:bCs/>
                <w:color w:val="000000"/>
                <w:sz w:val="22"/>
                <w:szCs w:val="22"/>
              </w:rPr>
              <w:t>The Western Australian Government accepts no liability if this website is temporarily or even permanently unavailable.</w:t>
            </w:r>
          </w:p>
        </w:tc>
      </w:tr>
    </w:tbl>
    <w:p w14:paraId="5089DA74"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Some agencies should provide more specific or comprehensive disclaimers where particular circumstances give rise to additional risk.  An example of this is where an agency refers users to specific non-government service providers or where an agency delivers online services in conjunction with the private sector.</w:t>
      </w:r>
    </w:p>
    <w:p w14:paraId="538E84FB"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 xml:space="preserve">If the entity responsible for the website is a body corporate, the disclaimer would need to include reference to that entity.  An example is the Minister for Education, who is a body corporate under the </w:t>
      </w:r>
      <w:r w:rsidRPr="00171A5F">
        <w:rPr>
          <w:rStyle w:val="Emphasis"/>
          <w:rFonts w:ascii="Arial" w:hAnsi="Arial" w:cs="Arial"/>
          <w:sz w:val="22"/>
          <w:szCs w:val="22"/>
        </w:rPr>
        <w:t>School Education Act 1999.</w:t>
      </w:r>
    </w:p>
    <w:p w14:paraId="1D908028" w14:textId="77777777" w:rsidR="00297268" w:rsidRPr="008E7546" w:rsidRDefault="00297268">
      <w:pPr>
        <w:pStyle w:val="Heading3"/>
        <w:rPr>
          <w:rFonts w:eastAsia="Times New Roman"/>
          <w:lang w:val="en-AU"/>
        </w:rPr>
      </w:pPr>
      <w:bookmarkStart w:id="32" w:name="_Privacy_statement"/>
      <w:bookmarkEnd w:id="32"/>
      <w:r w:rsidRPr="00B404AA">
        <w:rPr>
          <w:rFonts w:eastAsia="Times New Roman"/>
          <w:lang w:val="en-AU"/>
        </w:rPr>
        <w:t>Privacy statement</w:t>
      </w:r>
    </w:p>
    <w:p w14:paraId="4B913262" w14:textId="4EF4D1A8" w:rsidR="00297268" w:rsidRPr="00171A5F" w:rsidRDefault="00297268" w:rsidP="00297268">
      <w:pPr>
        <w:pStyle w:val="NormalWeb"/>
        <w:rPr>
          <w:rFonts w:ascii="Arial" w:hAnsi="Arial" w:cs="Arial"/>
          <w:sz w:val="22"/>
          <w:szCs w:val="22"/>
        </w:rPr>
      </w:pPr>
      <w:r w:rsidRPr="00171A5F">
        <w:rPr>
          <w:rFonts w:ascii="Arial" w:hAnsi="Arial" w:cs="Arial"/>
          <w:sz w:val="22"/>
          <w:szCs w:val="22"/>
        </w:rPr>
        <w:t>The privacy statement link is the fourth element in the standard footer</w:t>
      </w:r>
      <w:r w:rsidR="00E122EE" w:rsidRPr="00171A5F">
        <w:rPr>
          <w:rFonts w:ascii="Arial" w:hAnsi="Arial" w:cs="Arial"/>
          <w:sz w:val="22"/>
          <w:szCs w:val="22"/>
        </w:rPr>
        <w:t>, and takes the user to the ‘</w:t>
      </w:r>
      <w:r w:rsidR="00E122EE">
        <w:rPr>
          <w:rFonts w:ascii="Arial" w:hAnsi="Arial" w:cs="Arial"/>
          <w:sz w:val="22"/>
          <w:szCs w:val="22"/>
        </w:rPr>
        <w:t>Privacy</w:t>
      </w:r>
      <w:r w:rsidR="00E122EE" w:rsidRPr="00171A5F">
        <w:rPr>
          <w:rFonts w:ascii="Arial" w:hAnsi="Arial" w:cs="Arial"/>
          <w:sz w:val="22"/>
          <w:szCs w:val="22"/>
        </w:rPr>
        <w:t>’ content page</w:t>
      </w:r>
      <w:r w:rsidRPr="00171A5F">
        <w:rPr>
          <w:rFonts w:ascii="Arial" w:hAnsi="Arial" w:cs="Arial"/>
          <w:sz w:val="22"/>
          <w:szCs w:val="22"/>
        </w:rPr>
        <w:t>. </w:t>
      </w:r>
    </w:p>
    <w:p w14:paraId="1C46A7C1"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lastRenderedPageBreak/>
        <w:t>Privacy continues to be a major concern for users of electronic services as advances in technology have dramatically changed the way personal information is collected and used. </w:t>
      </w:r>
    </w:p>
    <w:p w14:paraId="5D9E5BE5" w14:textId="1FFDA8C1" w:rsidR="00297268" w:rsidRPr="00171A5F" w:rsidRDefault="00297268" w:rsidP="00297268">
      <w:pPr>
        <w:pStyle w:val="NormalWeb"/>
        <w:rPr>
          <w:rFonts w:ascii="Arial" w:hAnsi="Arial" w:cs="Arial"/>
          <w:sz w:val="22"/>
          <w:szCs w:val="22"/>
        </w:rPr>
      </w:pPr>
      <w:r w:rsidRPr="00171A5F">
        <w:rPr>
          <w:rFonts w:ascii="Arial" w:hAnsi="Arial" w:cs="Arial"/>
          <w:sz w:val="22"/>
          <w:szCs w:val="22"/>
        </w:rPr>
        <w:t xml:space="preserve">Western Australia (WA) currently does not have comprehensive legislation dealing with privacy issues. The Commonwealth </w:t>
      </w:r>
      <w:hyperlink r:id="rId65" w:history="1">
        <w:r w:rsidRPr="00171A5F">
          <w:rPr>
            <w:rStyle w:val="Hyperlink"/>
            <w:rFonts w:ascii="Arial" w:hAnsi="Arial" w:cs="Arial"/>
            <w:i/>
            <w:iCs/>
            <w:sz w:val="22"/>
            <w:szCs w:val="22"/>
          </w:rPr>
          <w:t xml:space="preserve">Privacy Act </w:t>
        </w:r>
        <w:r w:rsidRPr="00171A5F">
          <w:rPr>
            <w:rStyle w:val="Hyperlink"/>
            <w:rFonts w:ascii="Arial" w:hAnsi="Arial" w:cs="Arial"/>
            <w:i/>
            <w:iCs/>
            <w:sz w:val="22"/>
            <w:szCs w:val="22"/>
          </w:rPr>
          <w:t>1988</w:t>
        </w:r>
      </w:hyperlink>
      <w:r w:rsidRPr="00171A5F">
        <w:rPr>
          <w:rStyle w:val="Emphasis"/>
          <w:rFonts w:ascii="Arial" w:hAnsi="Arial" w:cs="Arial"/>
          <w:sz w:val="22"/>
          <w:szCs w:val="22"/>
        </w:rPr>
        <w:t xml:space="preserve"> </w:t>
      </w:r>
      <w:r w:rsidRPr="00171A5F">
        <w:rPr>
          <w:rFonts w:ascii="Arial" w:hAnsi="Arial" w:cs="Arial"/>
          <w:sz w:val="22"/>
          <w:szCs w:val="22"/>
        </w:rPr>
        <w:t>imposes various obligations on certain bodies to protect the privacy of individuals and certain information, but that legislation does not apply to Western Australian government departments and agencies.</w:t>
      </w:r>
    </w:p>
    <w:p w14:paraId="1F3856A8" w14:textId="3C69666A" w:rsidR="00297268" w:rsidRPr="00171A5F" w:rsidRDefault="00297268" w:rsidP="00297268">
      <w:pPr>
        <w:pStyle w:val="NormalWeb"/>
        <w:rPr>
          <w:rFonts w:ascii="Arial" w:hAnsi="Arial" w:cs="Arial"/>
          <w:sz w:val="22"/>
          <w:szCs w:val="22"/>
        </w:rPr>
      </w:pPr>
      <w:r w:rsidRPr="00171A5F">
        <w:rPr>
          <w:rFonts w:ascii="Arial" w:hAnsi="Arial" w:cs="Arial"/>
          <w:sz w:val="22"/>
          <w:szCs w:val="22"/>
        </w:rPr>
        <w:t xml:space="preserve">However, the </w:t>
      </w:r>
      <w:hyperlink r:id="rId66" w:history="1">
        <w:r w:rsidRPr="00171A5F">
          <w:rPr>
            <w:rStyle w:val="Hyperlink"/>
            <w:rFonts w:ascii="Arial" w:hAnsi="Arial" w:cs="Arial"/>
            <w:sz w:val="22"/>
            <w:szCs w:val="22"/>
          </w:rPr>
          <w:t>Public Sector Commissioner's Circ</w:t>
        </w:r>
        <w:r w:rsidRPr="00171A5F">
          <w:rPr>
            <w:rStyle w:val="Hyperlink"/>
            <w:rFonts w:ascii="Arial" w:hAnsi="Arial" w:cs="Arial"/>
            <w:sz w:val="22"/>
            <w:szCs w:val="22"/>
          </w:rPr>
          <w:t>ular 2014-02</w:t>
        </w:r>
      </w:hyperlink>
      <w:r w:rsidRPr="00171A5F">
        <w:rPr>
          <w:rFonts w:ascii="Arial" w:hAnsi="Arial" w:cs="Arial"/>
          <w:sz w:val="22"/>
          <w:szCs w:val="22"/>
        </w:rPr>
        <w:t xml:space="preserve">, issued under the </w:t>
      </w:r>
      <w:hyperlink r:id="rId67" w:history="1">
        <w:r w:rsidRPr="00171A5F">
          <w:rPr>
            <w:rStyle w:val="Hyperlink"/>
            <w:rFonts w:ascii="Arial" w:hAnsi="Arial" w:cs="Arial"/>
            <w:i/>
            <w:iCs/>
            <w:sz w:val="22"/>
            <w:szCs w:val="22"/>
          </w:rPr>
          <w:t xml:space="preserve">Public </w:t>
        </w:r>
        <w:r w:rsidRPr="00171A5F">
          <w:rPr>
            <w:rStyle w:val="Hyperlink"/>
            <w:rFonts w:ascii="Arial" w:hAnsi="Arial" w:cs="Arial"/>
            <w:i/>
            <w:iCs/>
            <w:sz w:val="22"/>
            <w:szCs w:val="22"/>
          </w:rPr>
          <w:t>Sector Management Act 1994</w:t>
        </w:r>
      </w:hyperlink>
      <w:r w:rsidRPr="00171A5F">
        <w:rPr>
          <w:rStyle w:val="Emphasis"/>
          <w:rFonts w:ascii="Arial" w:hAnsi="Arial" w:cs="Arial"/>
          <w:sz w:val="22"/>
          <w:szCs w:val="22"/>
        </w:rPr>
        <w:t xml:space="preserve">, </w:t>
      </w:r>
      <w:r w:rsidRPr="00171A5F">
        <w:rPr>
          <w:rFonts w:ascii="Arial" w:hAnsi="Arial" w:cs="Arial"/>
          <w:sz w:val="22"/>
          <w:szCs w:val="22"/>
        </w:rPr>
        <w:t xml:space="preserve">provides a policy framework and standards for information sharing between government agencies. The policy provides that such information sharing should be consistent with appropriate minimum privacy standards such as the National Privacy Principles, now replaced by the </w:t>
      </w:r>
      <w:hyperlink r:id="rId68" w:history="1">
        <w:r w:rsidRPr="00171A5F">
          <w:rPr>
            <w:rStyle w:val="Hyperlink"/>
            <w:rFonts w:ascii="Arial" w:hAnsi="Arial" w:cs="Arial"/>
            <w:sz w:val="22"/>
            <w:szCs w:val="22"/>
          </w:rPr>
          <w:t>Australian Privacy Pri</w:t>
        </w:r>
        <w:r w:rsidRPr="00171A5F">
          <w:rPr>
            <w:rStyle w:val="Hyperlink"/>
            <w:rFonts w:ascii="Arial" w:hAnsi="Arial" w:cs="Arial"/>
            <w:sz w:val="22"/>
            <w:szCs w:val="22"/>
          </w:rPr>
          <w:t>nciples</w:t>
        </w:r>
      </w:hyperlink>
      <w:r w:rsidRPr="00171A5F">
        <w:rPr>
          <w:rFonts w:ascii="Arial" w:hAnsi="Arial" w:cs="Arial"/>
          <w:sz w:val="22"/>
          <w:szCs w:val="22"/>
        </w:rPr>
        <w:t xml:space="preserve"> (</w:t>
      </w:r>
      <w:r w:rsidRPr="00E337D8">
        <w:rPr>
          <w:rStyle w:val="Strong"/>
          <w:rFonts w:ascii="Arial" w:hAnsi="Arial" w:cs="Arial"/>
          <w:b w:val="0"/>
          <w:sz w:val="22"/>
          <w:szCs w:val="22"/>
        </w:rPr>
        <w:t>APPs</w:t>
      </w:r>
      <w:r w:rsidRPr="00171A5F">
        <w:rPr>
          <w:rFonts w:ascii="Arial" w:hAnsi="Arial" w:cs="Arial"/>
          <w:sz w:val="22"/>
          <w:szCs w:val="22"/>
        </w:rPr>
        <w:t xml:space="preserve">) under the </w:t>
      </w:r>
      <w:r w:rsidRPr="00171A5F">
        <w:rPr>
          <w:rStyle w:val="Emphasis"/>
          <w:rFonts w:ascii="Arial" w:hAnsi="Arial" w:cs="Arial"/>
          <w:sz w:val="22"/>
          <w:szCs w:val="22"/>
        </w:rPr>
        <w:t>Privacy Act 1988</w:t>
      </w:r>
      <w:r w:rsidRPr="00171A5F">
        <w:rPr>
          <w:rFonts w:ascii="Arial" w:hAnsi="Arial" w:cs="Arial"/>
          <w:sz w:val="22"/>
          <w:szCs w:val="22"/>
        </w:rPr>
        <w:t xml:space="preserve"> which govern the collection and disclosure of personal information.  Agencies may also wish to consider the APPs in circumstances where that policy does not apply (i</w:t>
      </w:r>
      <w:r w:rsidR="00171A5F">
        <w:rPr>
          <w:rFonts w:ascii="Arial" w:hAnsi="Arial" w:cs="Arial"/>
          <w:sz w:val="22"/>
          <w:szCs w:val="22"/>
        </w:rPr>
        <w:t>.</w:t>
      </w:r>
      <w:r w:rsidRPr="00171A5F">
        <w:rPr>
          <w:rFonts w:ascii="Arial" w:hAnsi="Arial" w:cs="Arial"/>
          <w:sz w:val="22"/>
          <w:szCs w:val="22"/>
        </w:rPr>
        <w:t>e</w:t>
      </w:r>
      <w:r w:rsidR="00171A5F">
        <w:rPr>
          <w:rFonts w:ascii="Arial" w:hAnsi="Arial" w:cs="Arial"/>
          <w:sz w:val="22"/>
          <w:szCs w:val="22"/>
        </w:rPr>
        <w:t>.</w:t>
      </w:r>
      <w:r w:rsidRPr="00171A5F">
        <w:rPr>
          <w:rFonts w:ascii="Arial" w:hAnsi="Arial" w:cs="Arial"/>
          <w:sz w:val="22"/>
          <w:szCs w:val="22"/>
        </w:rPr>
        <w:t xml:space="preserve"> where the use or disclosure of information is other than between agencies).</w:t>
      </w:r>
    </w:p>
    <w:p w14:paraId="4F61252D"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Some agencies (e.g. in medical or judicial situations) may also be subject to more stringent privacy requirements by virtue of specific legislation applying to their operations.  This legislation may require that information be dealt with in a certain way notwithstanding whether the use of disclosure of the information may otherwise be permitted by the APPs. Such legislation needs to be taken into account, in addition to the privacy guidance provided here, by those agencies and by agencies who exchange information with those agencies. </w:t>
      </w:r>
    </w:p>
    <w:p w14:paraId="5CDC0763" w14:textId="4C03F6D0" w:rsidR="00297268" w:rsidRPr="00171A5F" w:rsidRDefault="00297268" w:rsidP="00297268">
      <w:pPr>
        <w:pStyle w:val="NormalWeb"/>
        <w:rPr>
          <w:rFonts w:ascii="Arial" w:hAnsi="Arial" w:cs="Arial"/>
          <w:sz w:val="22"/>
          <w:szCs w:val="22"/>
        </w:rPr>
      </w:pPr>
      <w:r w:rsidRPr="00171A5F">
        <w:rPr>
          <w:rFonts w:ascii="Arial" w:hAnsi="Arial" w:cs="Arial"/>
          <w:sz w:val="22"/>
          <w:szCs w:val="22"/>
        </w:rPr>
        <w:t>All WA public sector website</w:t>
      </w:r>
      <w:r w:rsidR="007B39D7">
        <w:rPr>
          <w:rFonts w:ascii="Arial" w:hAnsi="Arial" w:cs="Arial"/>
          <w:sz w:val="22"/>
          <w:szCs w:val="22"/>
        </w:rPr>
        <w:t>s</w:t>
      </w:r>
      <w:r w:rsidRPr="00171A5F">
        <w:rPr>
          <w:rFonts w:ascii="Arial" w:hAnsi="Arial" w:cs="Arial"/>
          <w:sz w:val="22"/>
          <w:szCs w:val="22"/>
        </w:rPr>
        <w:t xml:space="preserve"> require a privacy statement that accurately reflects the handling of personal information collected by </w:t>
      </w:r>
      <w:r w:rsidRPr="00171A5F">
        <w:rPr>
          <w:rStyle w:val="inline-comment-marker"/>
          <w:rFonts w:ascii="Arial" w:hAnsi="Arial" w:cs="Arial"/>
          <w:sz w:val="22"/>
          <w:szCs w:val="22"/>
        </w:rPr>
        <w:t>that website</w:t>
      </w:r>
      <w:r w:rsidRPr="00171A5F">
        <w:rPr>
          <w:rFonts w:ascii="Arial" w:hAnsi="Arial" w:cs="Arial"/>
          <w:sz w:val="22"/>
          <w:szCs w:val="22"/>
        </w:rPr>
        <w:t>. </w:t>
      </w:r>
    </w:p>
    <w:p w14:paraId="00144B38"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A privacy statement must:</w:t>
      </w:r>
    </w:p>
    <w:p w14:paraId="25964630" w14:textId="211BF2AC" w:rsidR="00297268" w:rsidRPr="00171A5F" w:rsidRDefault="00297268" w:rsidP="008E7546">
      <w:pPr>
        <w:numPr>
          <w:ilvl w:val="0"/>
          <w:numId w:val="32"/>
        </w:numPr>
        <w:spacing w:before="100" w:beforeAutospacing="1" w:after="100" w:afterAutospacing="1" w:line="240" w:lineRule="auto"/>
        <w:rPr>
          <w:rFonts w:eastAsia="Times New Roman" w:cs="Arial"/>
        </w:rPr>
      </w:pPr>
      <w:r w:rsidRPr="00171A5F">
        <w:rPr>
          <w:rFonts w:eastAsia="Times New Roman" w:cs="Arial"/>
        </w:rPr>
        <w:t>identify the agency responsible for the website</w:t>
      </w:r>
      <w:r w:rsidR="00E122EE">
        <w:rPr>
          <w:rFonts w:eastAsia="Times New Roman" w:cs="Arial"/>
        </w:rPr>
        <w:t>;</w:t>
      </w:r>
      <w:r w:rsidRPr="00171A5F">
        <w:rPr>
          <w:rFonts w:eastAsia="Times New Roman" w:cs="Arial"/>
        </w:rPr>
        <w:t> </w:t>
      </w:r>
    </w:p>
    <w:p w14:paraId="110F64AD" w14:textId="124733B7" w:rsidR="00297268" w:rsidRPr="00171A5F" w:rsidRDefault="00297268">
      <w:pPr>
        <w:numPr>
          <w:ilvl w:val="0"/>
          <w:numId w:val="32"/>
        </w:numPr>
        <w:spacing w:before="100" w:beforeAutospacing="1" w:after="100" w:afterAutospacing="1" w:line="240" w:lineRule="auto"/>
        <w:rPr>
          <w:rFonts w:eastAsia="Times New Roman" w:cs="Arial"/>
        </w:rPr>
      </w:pPr>
      <w:r w:rsidRPr="00171A5F">
        <w:rPr>
          <w:rStyle w:val="inline-comment-marker"/>
          <w:rFonts w:eastAsia="Times New Roman" w:cs="Arial"/>
        </w:rPr>
        <w:t>provide contact details </w:t>
      </w:r>
      <w:r w:rsidRPr="00171A5F">
        <w:rPr>
          <w:rFonts w:eastAsia="Times New Roman" w:cs="Arial"/>
        </w:rPr>
        <w:t>within the agency for issues relating to privacy or link to your agency's contact us page</w:t>
      </w:r>
      <w:r w:rsidR="00E122EE">
        <w:rPr>
          <w:rFonts w:eastAsia="Times New Roman" w:cs="Arial"/>
        </w:rPr>
        <w:t>;</w:t>
      </w:r>
    </w:p>
    <w:p w14:paraId="1695FBAB" w14:textId="5342068D" w:rsidR="00297268" w:rsidRPr="00171A5F" w:rsidRDefault="00297268">
      <w:pPr>
        <w:numPr>
          <w:ilvl w:val="0"/>
          <w:numId w:val="32"/>
        </w:numPr>
        <w:spacing w:before="100" w:beforeAutospacing="1" w:after="100" w:afterAutospacing="1" w:line="240" w:lineRule="auto"/>
        <w:rPr>
          <w:rFonts w:eastAsia="Times New Roman" w:cs="Arial"/>
        </w:rPr>
      </w:pPr>
      <w:r w:rsidRPr="00171A5F">
        <w:rPr>
          <w:rFonts w:eastAsia="Times New Roman" w:cs="Arial"/>
        </w:rPr>
        <w:t>describe any relevant law, for example applicable privacy legislation or any legislation which requires or authorises the particular information to be collected</w:t>
      </w:r>
      <w:r w:rsidR="00E122EE">
        <w:rPr>
          <w:rFonts w:eastAsia="Times New Roman" w:cs="Arial"/>
        </w:rPr>
        <w:t>;</w:t>
      </w:r>
    </w:p>
    <w:p w14:paraId="12E49927" w14:textId="3CA908F5" w:rsidR="00297268" w:rsidRPr="00171A5F" w:rsidRDefault="00297268">
      <w:pPr>
        <w:numPr>
          <w:ilvl w:val="0"/>
          <w:numId w:val="32"/>
        </w:numPr>
        <w:spacing w:before="100" w:beforeAutospacing="1" w:after="100" w:afterAutospacing="1" w:line="240" w:lineRule="auto"/>
        <w:rPr>
          <w:rFonts w:eastAsia="Times New Roman" w:cs="Arial"/>
        </w:rPr>
      </w:pPr>
      <w:r w:rsidRPr="00171A5F">
        <w:rPr>
          <w:rStyle w:val="inline-comment-marker"/>
          <w:rFonts w:eastAsia="Times New Roman" w:cs="Arial"/>
        </w:rPr>
        <w:t>detail why the information is collected</w:t>
      </w:r>
      <w:r w:rsidR="00E122EE">
        <w:rPr>
          <w:rStyle w:val="inline-comment-marker"/>
          <w:rFonts w:eastAsia="Times New Roman" w:cs="Arial"/>
        </w:rPr>
        <w:t>;</w:t>
      </w:r>
    </w:p>
    <w:p w14:paraId="66D43253" w14:textId="3B5529FE" w:rsidR="00297268" w:rsidRPr="00171A5F" w:rsidRDefault="00297268">
      <w:pPr>
        <w:numPr>
          <w:ilvl w:val="0"/>
          <w:numId w:val="32"/>
        </w:numPr>
        <w:spacing w:before="100" w:beforeAutospacing="1" w:after="100" w:afterAutospacing="1" w:line="240" w:lineRule="auto"/>
        <w:rPr>
          <w:rFonts w:eastAsia="Times New Roman" w:cs="Arial"/>
        </w:rPr>
      </w:pPr>
      <w:r w:rsidRPr="00171A5F">
        <w:rPr>
          <w:rStyle w:val="inline-comment-marker"/>
          <w:rFonts w:eastAsia="Times New Roman" w:cs="Arial"/>
        </w:rPr>
        <w:t>identify organisations, or types of organisations, to which the information would usually be disclosed, including any overseas recipients and the country where such overseas recipients are located</w:t>
      </w:r>
      <w:r w:rsidR="00E122EE">
        <w:rPr>
          <w:rStyle w:val="inline-comment-marker"/>
          <w:rFonts w:eastAsia="Times New Roman" w:cs="Arial"/>
        </w:rPr>
        <w:t>;</w:t>
      </w:r>
    </w:p>
    <w:p w14:paraId="759B8D17" w14:textId="19EE0EE4" w:rsidR="00297268" w:rsidRPr="00171A5F" w:rsidRDefault="00297268">
      <w:pPr>
        <w:numPr>
          <w:ilvl w:val="0"/>
          <w:numId w:val="32"/>
        </w:numPr>
        <w:spacing w:before="100" w:beforeAutospacing="1" w:after="100" w:afterAutospacing="1" w:line="240" w:lineRule="auto"/>
        <w:rPr>
          <w:rFonts w:eastAsia="Times New Roman" w:cs="Arial"/>
        </w:rPr>
      </w:pPr>
      <w:r w:rsidRPr="00171A5F">
        <w:rPr>
          <w:rStyle w:val="inline-comment-marker"/>
          <w:rFonts w:eastAsia="Times New Roman" w:cs="Arial"/>
        </w:rPr>
        <w:t>detail what consequences will flow if a user chooses not to provide any required personal information</w:t>
      </w:r>
      <w:r w:rsidR="00E122EE">
        <w:rPr>
          <w:rStyle w:val="inline-comment-marker"/>
          <w:rFonts w:eastAsia="Times New Roman" w:cs="Arial"/>
        </w:rPr>
        <w:t>; and</w:t>
      </w:r>
    </w:p>
    <w:p w14:paraId="6B809D9E" w14:textId="5CBDF055" w:rsidR="00297268" w:rsidRPr="00171A5F" w:rsidRDefault="00297268">
      <w:pPr>
        <w:numPr>
          <w:ilvl w:val="0"/>
          <w:numId w:val="32"/>
        </w:numPr>
        <w:spacing w:before="100" w:beforeAutospacing="1" w:after="100" w:afterAutospacing="1" w:line="240" w:lineRule="auto"/>
        <w:rPr>
          <w:rFonts w:eastAsia="Times New Roman" w:cs="Arial"/>
        </w:rPr>
      </w:pPr>
      <w:r w:rsidRPr="00171A5F">
        <w:rPr>
          <w:rStyle w:val="inline-comment-marker"/>
          <w:rFonts w:eastAsia="Times New Roman" w:cs="Arial"/>
        </w:rPr>
        <w:t>identify any further Privacy Policy of the agency (if available) which details how it managers the personal information it collects, and state that policy contains information about how users may access and seek the correction of any personal information held by the agency and how a user may complain about any breach of privacy</w:t>
      </w:r>
      <w:r w:rsidR="00E122EE">
        <w:rPr>
          <w:rStyle w:val="inline-comment-marker"/>
          <w:rFonts w:eastAsia="Times New Roman" w:cs="Arial"/>
        </w:rPr>
        <w:t>.</w:t>
      </w:r>
    </w:p>
    <w:p w14:paraId="402BB6C0"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Depending on the nature and functionality of the website, it is also good practice for the privacy statement to:</w:t>
      </w:r>
    </w:p>
    <w:p w14:paraId="680EC36E" w14:textId="623D5660" w:rsidR="00297268" w:rsidRPr="00171A5F" w:rsidRDefault="00297268" w:rsidP="008E7546">
      <w:pPr>
        <w:numPr>
          <w:ilvl w:val="0"/>
          <w:numId w:val="33"/>
        </w:numPr>
        <w:spacing w:before="100" w:beforeAutospacing="1" w:after="100" w:afterAutospacing="1" w:line="240" w:lineRule="auto"/>
        <w:rPr>
          <w:rFonts w:eastAsia="Times New Roman" w:cs="Arial"/>
        </w:rPr>
      </w:pPr>
      <w:r w:rsidRPr="00171A5F">
        <w:rPr>
          <w:rFonts w:eastAsia="Times New Roman" w:cs="Arial"/>
        </w:rPr>
        <w:t xml:space="preserve">describe whether cookies are used by the website and if so, provide the purpose for using it and whether the cookie will expire when the browser is closed or is persistent </w:t>
      </w:r>
      <w:r w:rsidRPr="00171A5F">
        <w:rPr>
          <w:rFonts w:eastAsia="Times New Roman" w:cs="Arial"/>
        </w:rPr>
        <w:lastRenderedPageBreak/>
        <w:t>and maintains information that may be used the next time the user revisits the website in the future</w:t>
      </w:r>
      <w:r w:rsidR="00E122EE">
        <w:rPr>
          <w:rFonts w:eastAsia="Times New Roman" w:cs="Arial"/>
        </w:rPr>
        <w:t>;</w:t>
      </w:r>
    </w:p>
    <w:p w14:paraId="196C5171" w14:textId="76751F72" w:rsidR="00297268" w:rsidRPr="00171A5F" w:rsidRDefault="00297268">
      <w:pPr>
        <w:numPr>
          <w:ilvl w:val="0"/>
          <w:numId w:val="33"/>
        </w:numPr>
        <w:spacing w:before="100" w:beforeAutospacing="1" w:after="100" w:afterAutospacing="1" w:line="240" w:lineRule="auto"/>
        <w:rPr>
          <w:rFonts w:eastAsia="Times New Roman" w:cs="Arial"/>
        </w:rPr>
      </w:pPr>
      <w:r w:rsidRPr="00171A5F">
        <w:rPr>
          <w:rFonts w:eastAsia="Times New Roman" w:cs="Arial"/>
        </w:rPr>
        <w:t>make it clear the risks associated with using the web as the transmission medium and if other alternative options are available or if security measures such as encryption are provided</w:t>
      </w:r>
      <w:r w:rsidR="00E122EE">
        <w:rPr>
          <w:rFonts w:eastAsia="Times New Roman" w:cs="Arial"/>
        </w:rPr>
        <w:t>; and</w:t>
      </w:r>
    </w:p>
    <w:p w14:paraId="6B7D26E7" w14:textId="06444DC1" w:rsidR="00297268" w:rsidRPr="00171A5F" w:rsidRDefault="00297268">
      <w:pPr>
        <w:numPr>
          <w:ilvl w:val="0"/>
          <w:numId w:val="33"/>
        </w:numPr>
        <w:spacing w:before="100" w:beforeAutospacing="1" w:after="100" w:afterAutospacing="1" w:line="240" w:lineRule="auto"/>
        <w:rPr>
          <w:rFonts w:eastAsia="Times New Roman" w:cs="Arial"/>
        </w:rPr>
      </w:pPr>
      <w:r w:rsidRPr="00171A5F">
        <w:rPr>
          <w:rFonts w:eastAsia="Times New Roman" w:cs="Arial"/>
        </w:rPr>
        <w:t>state that the agency is not responsible for the privacy policies of any external links accessible from the website</w:t>
      </w:r>
      <w:r w:rsidR="00E122EE">
        <w:rPr>
          <w:rFonts w:eastAsia="Times New Roman" w:cs="Arial"/>
        </w:rPr>
        <w:t>.</w:t>
      </w:r>
    </w:p>
    <w:p w14:paraId="3B4A575E" w14:textId="77777777" w:rsidR="00297268" w:rsidRPr="00171A5F" w:rsidRDefault="00297268" w:rsidP="00297268">
      <w:pPr>
        <w:pStyle w:val="NormalWeb"/>
        <w:rPr>
          <w:rFonts w:ascii="Arial" w:hAnsi="Arial" w:cs="Arial"/>
          <w:sz w:val="22"/>
          <w:szCs w:val="22"/>
        </w:rPr>
      </w:pPr>
      <w:r w:rsidRPr="00171A5F">
        <w:rPr>
          <w:rFonts w:ascii="Arial" w:hAnsi="Arial" w:cs="Arial"/>
          <w:sz w:val="22"/>
          <w:szCs w:val="22"/>
        </w:rPr>
        <w:t>An example privacy statement for WA public sector website is provided below:</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316"/>
      </w:tblGrid>
      <w:tr w:rsidR="00297268" w14:paraId="3012027F" w14:textId="77777777" w:rsidTr="00171A5F">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0676E8" w14:textId="77777777" w:rsidR="00297268" w:rsidRPr="00DD088F" w:rsidRDefault="00297268" w:rsidP="00171A5F">
            <w:pPr>
              <w:pStyle w:val="NormalWeb"/>
              <w:ind w:left="52"/>
              <w:rPr>
                <w:rFonts w:ascii="Arial" w:hAnsi="Arial" w:cs="Arial"/>
                <w:b/>
                <w:bCs/>
                <w:sz w:val="22"/>
                <w:szCs w:val="22"/>
              </w:rPr>
            </w:pPr>
            <w:r w:rsidRPr="00DD088F">
              <w:rPr>
                <w:rFonts w:ascii="Arial" w:hAnsi="Arial" w:cs="Arial"/>
                <w:b/>
                <w:bCs/>
                <w:color w:val="000000"/>
                <w:sz w:val="22"/>
                <w:szCs w:val="22"/>
              </w:rPr>
              <w:t>This website privacy statement applies to &lt;agency website&gt;.</w:t>
            </w:r>
          </w:p>
          <w:p w14:paraId="490C803E" w14:textId="77777777" w:rsidR="00297268" w:rsidRPr="00DD088F" w:rsidRDefault="00297268" w:rsidP="00171A5F">
            <w:pPr>
              <w:pStyle w:val="NormalWeb"/>
              <w:ind w:left="52"/>
              <w:rPr>
                <w:rFonts w:ascii="Arial" w:hAnsi="Arial" w:cs="Arial"/>
                <w:b/>
                <w:bCs/>
                <w:sz w:val="22"/>
                <w:szCs w:val="22"/>
              </w:rPr>
            </w:pPr>
            <w:r w:rsidRPr="00DD088F">
              <w:rPr>
                <w:rFonts w:ascii="Arial" w:hAnsi="Arial" w:cs="Arial"/>
                <w:b/>
                <w:bCs/>
                <w:color w:val="000000"/>
                <w:sz w:val="22"/>
                <w:szCs w:val="22"/>
              </w:rPr>
              <w:t>&lt;agency&gt; is not responsible for the content, policy or practices of websites operated by third parties that are linked to this website. Links to third party websites do not constitute sponsorship, endorsement or approval by &lt;agency&gt; of the content, policies or practices of those third party websites. When you follow a link from this website to another website, we recommend you read and consider the privacy statement of that website.</w:t>
            </w:r>
          </w:p>
          <w:p w14:paraId="4F86A433" w14:textId="77777777" w:rsidR="00297268" w:rsidRPr="00DD088F" w:rsidRDefault="00297268" w:rsidP="00171A5F">
            <w:pPr>
              <w:pStyle w:val="NormalWeb"/>
              <w:ind w:left="52"/>
              <w:rPr>
                <w:rFonts w:ascii="Arial" w:hAnsi="Arial" w:cs="Arial"/>
                <w:b/>
                <w:bCs/>
                <w:sz w:val="22"/>
                <w:szCs w:val="22"/>
              </w:rPr>
            </w:pPr>
            <w:r w:rsidRPr="00DD088F">
              <w:rPr>
                <w:rStyle w:val="Strong"/>
                <w:rFonts w:ascii="Arial" w:hAnsi="Arial" w:cs="Arial"/>
                <w:color w:val="000000"/>
                <w:sz w:val="22"/>
                <w:szCs w:val="22"/>
              </w:rPr>
              <w:t>Collection of personal information</w:t>
            </w:r>
          </w:p>
          <w:p w14:paraId="0EB7B4E4" w14:textId="77777777" w:rsidR="007B39D7" w:rsidRDefault="00297268" w:rsidP="00171A5F">
            <w:pPr>
              <w:pStyle w:val="NormalWeb"/>
              <w:ind w:left="52"/>
              <w:rPr>
                <w:rFonts w:ascii="Arial" w:hAnsi="Arial" w:cs="Arial"/>
                <w:b/>
                <w:bCs/>
                <w:color w:val="000000"/>
                <w:sz w:val="22"/>
                <w:szCs w:val="22"/>
              </w:rPr>
            </w:pPr>
            <w:r w:rsidRPr="00DD088F">
              <w:rPr>
                <w:rFonts w:ascii="Arial" w:hAnsi="Arial" w:cs="Arial"/>
                <w:b/>
                <w:bCs/>
                <w:color w:val="000000"/>
                <w:sz w:val="22"/>
                <w:szCs w:val="22"/>
              </w:rPr>
              <w:t>You can browse the general content of &lt;agency website&gt; anonymously, without disclosing your personal information. However, some functionality on this website may require you to provide personal information. Examples of this include</w:t>
            </w:r>
            <w:r w:rsidR="007B39D7">
              <w:rPr>
                <w:rFonts w:ascii="Arial" w:hAnsi="Arial" w:cs="Arial"/>
                <w:b/>
                <w:bCs/>
                <w:color w:val="000000"/>
                <w:sz w:val="22"/>
                <w:szCs w:val="22"/>
              </w:rPr>
              <w:t>:</w:t>
            </w:r>
          </w:p>
          <w:p w14:paraId="7B561B5B" w14:textId="670A21EB" w:rsidR="00297268" w:rsidRPr="00DD088F" w:rsidRDefault="00297268" w:rsidP="00171A5F">
            <w:pPr>
              <w:pStyle w:val="NormalWeb"/>
              <w:ind w:left="52"/>
              <w:rPr>
                <w:rFonts w:ascii="Arial" w:hAnsi="Arial" w:cs="Arial"/>
                <w:b/>
                <w:bCs/>
                <w:sz w:val="22"/>
                <w:szCs w:val="22"/>
              </w:rPr>
            </w:pPr>
            <w:r w:rsidRPr="00DD088F">
              <w:rPr>
                <w:rFonts w:ascii="Arial" w:hAnsi="Arial" w:cs="Arial"/>
                <w:b/>
                <w:bCs/>
                <w:color w:val="000000"/>
                <w:sz w:val="22"/>
                <w:szCs w:val="22"/>
              </w:rPr>
              <w:t xml:space="preserve"> where you wish to make an enquiry or undertake a transaction. We only collect personal information through &lt;agency website&gt; when it is knowingly and voluntarily provided by you.</w:t>
            </w:r>
          </w:p>
          <w:p w14:paraId="3164624D" w14:textId="77777777" w:rsidR="00297268" w:rsidRPr="00DD088F" w:rsidRDefault="00297268" w:rsidP="00171A5F">
            <w:pPr>
              <w:pStyle w:val="NormalWeb"/>
              <w:ind w:left="52"/>
              <w:rPr>
                <w:rFonts w:ascii="Arial" w:hAnsi="Arial" w:cs="Arial"/>
                <w:b/>
                <w:bCs/>
                <w:sz w:val="22"/>
                <w:szCs w:val="22"/>
              </w:rPr>
            </w:pPr>
            <w:r w:rsidRPr="00DD088F">
              <w:rPr>
                <w:rFonts w:ascii="Arial" w:hAnsi="Arial" w:cs="Arial"/>
                <w:b/>
                <w:bCs/>
                <w:color w:val="000000"/>
                <w:sz w:val="22"/>
                <w:szCs w:val="22"/>
              </w:rPr>
              <w:t>If you choose not to provide personal information to &lt;agency&gt; through &lt;agency website&gt;, we may not be able to provide you with access to parts of the website or to certain content, products and services available on or from the website or generally from &lt;agency&gt;.</w:t>
            </w:r>
          </w:p>
          <w:p w14:paraId="731C01B5" w14:textId="77777777" w:rsidR="00297268" w:rsidRPr="00DD088F" w:rsidRDefault="00297268" w:rsidP="00171A5F">
            <w:pPr>
              <w:pStyle w:val="NormalWeb"/>
              <w:ind w:left="52"/>
              <w:rPr>
                <w:rFonts w:ascii="Arial" w:hAnsi="Arial" w:cs="Arial"/>
                <w:b/>
                <w:bCs/>
                <w:sz w:val="22"/>
                <w:szCs w:val="22"/>
              </w:rPr>
            </w:pPr>
            <w:r w:rsidRPr="00DD088F">
              <w:rPr>
                <w:rFonts w:ascii="Arial" w:hAnsi="Arial" w:cs="Arial"/>
                <w:b/>
                <w:bCs/>
                <w:color w:val="000000"/>
                <w:sz w:val="22"/>
                <w:szCs w:val="22"/>
              </w:rPr>
              <w:t xml:space="preserve">The retention and destruction of records of personal information held by &lt;agency&gt; is governed by legislation and policies including the </w:t>
            </w:r>
            <w:r w:rsidRPr="00DD088F">
              <w:rPr>
                <w:rStyle w:val="Emphasis"/>
                <w:rFonts w:ascii="Arial" w:hAnsi="Arial" w:cs="Arial"/>
                <w:b/>
                <w:bCs/>
                <w:color w:val="000000"/>
                <w:sz w:val="22"/>
                <w:szCs w:val="22"/>
              </w:rPr>
              <w:t>State Records Act 2000</w:t>
            </w:r>
            <w:r w:rsidRPr="00DD088F">
              <w:rPr>
                <w:rFonts w:ascii="Arial" w:hAnsi="Arial" w:cs="Arial"/>
                <w:b/>
                <w:bCs/>
                <w:color w:val="000000"/>
                <w:sz w:val="22"/>
                <w:szCs w:val="22"/>
              </w:rPr>
              <w:t>.</w:t>
            </w:r>
          </w:p>
          <w:p w14:paraId="35AEE7A7" w14:textId="77777777" w:rsidR="00297268" w:rsidRPr="00DD088F" w:rsidRDefault="00297268" w:rsidP="00171A5F">
            <w:pPr>
              <w:pStyle w:val="NormalWeb"/>
              <w:ind w:left="52"/>
              <w:rPr>
                <w:rFonts w:ascii="Arial" w:hAnsi="Arial" w:cs="Arial"/>
                <w:b/>
                <w:bCs/>
                <w:sz w:val="22"/>
                <w:szCs w:val="22"/>
              </w:rPr>
            </w:pPr>
            <w:r w:rsidRPr="00DD088F">
              <w:rPr>
                <w:rStyle w:val="Strong"/>
                <w:rFonts w:ascii="Arial" w:hAnsi="Arial" w:cs="Arial"/>
                <w:color w:val="000000"/>
                <w:sz w:val="22"/>
                <w:szCs w:val="22"/>
              </w:rPr>
              <w:t>Use and disclosure of personal information</w:t>
            </w:r>
          </w:p>
          <w:p w14:paraId="11F9BAF3" w14:textId="0152AE0D" w:rsidR="00297268" w:rsidRPr="00DD088F" w:rsidRDefault="00297268" w:rsidP="00171A5F">
            <w:pPr>
              <w:pStyle w:val="NormalWeb"/>
              <w:ind w:left="52"/>
              <w:rPr>
                <w:rFonts w:ascii="Arial" w:hAnsi="Arial" w:cs="Arial"/>
                <w:b/>
                <w:bCs/>
                <w:sz w:val="22"/>
                <w:szCs w:val="22"/>
              </w:rPr>
            </w:pPr>
            <w:r w:rsidRPr="00DD088F">
              <w:rPr>
                <w:rFonts w:ascii="Arial" w:hAnsi="Arial" w:cs="Arial"/>
                <w:b/>
                <w:bCs/>
                <w:color w:val="000000"/>
                <w:sz w:val="22"/>
                <w:szCs w:val="22"/>
              </w:rPr>
              <w:t xml:space="preserve">Any </w:t>
            </w:r>
            <w:r w:rsidR="00C71508">
              <w:rPr>
                <w:rFonts w:ascii="Arial" w:hAnsi="Arial" w:cs="Arial"/>
                <w:b/>
                <w:bCs/>
                <w:color w:val="000000"/>
                <w:sz w:val="22"/>
                <w:szCs w:val="22"/>
              </w:rPr>
              <w:t>personal information we collect</w:t>
            </w:r>
            <w:r w:rsidRPr="00DD088F">
              <w:rPr>
                <w:rFonts w:ascii="Arial" w:hAnsi="Arial" w:cs="Arial"/>
                <w:b/>
                <w:bCs/>
                <w:color w:val="000000"/>
                <w:sz w:val="22"/>
                <w:szCs w:val="22"/>
              </w:rPr>
              <w:t> through &lt;agency website&gt; may be used or disclosed for the primary purpose for which it was collected, for example to allow us to answer your enquiry or process your transaction. We may also use or disclose personal information for related purposes, for example</w:t>
            </w:r>
            <w:r w:rsidR="00C71508">
              <w:rPr>
                <w:rFonts w:ascii="Arial" w:hAnsi="Arial" w:cs="Arial"/>
                <w:b/>
                <w:bCs/>
                <w:color w:val="000000"/>
                <w:sz w:val="22"/>
                <w:szCs w:val="22"/>
              </w:rPr>
              <w:t>,</w:t>
            </w:r>
            <w:r w:rsidRPr="00DD088F">
              <w:rPr>
                <w:rFonts w:ascii="Arial" w:hAnsi="Arial" w:cs="Arial"/>
                <w:b/>
                <w:bCs/>
                <w:color w:val="000000"/>
                <w:sz w:val="22"/>
                <w:szCs w:val="22"/>
              </w:rPr>
              <w:t xml:space="preserve"> where you have consented to the use or disclosure for the related purpose or you would reasonably expect the personal information would be used for that related purpose.</w:t>
            </w:r>
          </w:p>
          <w:p w14:paraId="3485C87B" w14:textId="77777777" w:rsidR="00297268" w:rsidRPr="00DD088F" w:rsidRDefault="00297268" w:rsidP="00171A5F">
            <w:pPr>
              <w:pStyle w:val="NormalWeb"/>
              <w:ind w:left="52"/>
              <w:rPr>
                <w:rFonts w:ascii="Arial" w:hAnsi="Arial" w:cs="Arial"/>
                <w:b/>
                <w:bCs/>
                <w:sz w:val="22"/>
                <w:szCs w:val="22"/>
              </w:rPr>
            </w:pPr>
            <w:r w:rsidRPr="00DD088F">
              <w:rPr>
                <w:rFonts w:ascii="Arial" w:hAnsi="Arial" w:cs="Arial"/>
                <w:b/>
                <w:bCs/>
                <w:color w:val="000000"/>
                <w:sz w:val="22"/>
                <w:szCs w:val="22"/>
              </w:rPr>
              <w:t xml:space="preserve">Generally, personal information will only be used by staff or officers of &lt;agency&gt; but may also be used by or disclosed to &lt;insert other persons e.g. contractors, project partners, suppliers third parties which have entered into legally authorised data sharing agreements with the agency, any overseas recipients (including the country </w:t>
            </w:r>
            <w:r w:rsidRPr="00DD088F">
              <w:rPr>
                <w:rFonts w:ascii="Arial" w:hAnsi="Arial" w:cs="Arial"/>
                <w:b/>
                <w:bCs/>
                <w:color w:val="000000"/>
                <w:sz w:val="22"/>
                <w:szCs w:val="22"/>
              </w:rPr>
              <w:lastRenderedPageBreak/>
              <w:t>where such overseas recipients are located), or any person to whom the agency is legally required to disclosure information&gt;.</w:t>
            </w:r>
          </w:p>
          <w:p w14:paraId="0B68E61C" w14:textId="77777777" w:rsidR="00297268" w:rsidRPr="00DD088F" w:rsidRDefault="00297268" w:rsidP="00171A5F">
            <w:pPr>
              <w:pStyle w:val="NormalWeb"/>
              <w:ind w:left="52"/>
              <w:rPr>
                <w:rFonts w:ascii="Arial" w:hAnsi="Arial" w:cs="Arial"/>
                <w:b/>
                <w:bCs/>
                <w:sz w:val="22"/>
                <w:szCs w:val="22"/>
              </w:rPr>
            </w:pPr>
            <w:r w:rsidRPr="00DD088F">
              <w:rPr>
                <w:rFonts w:ascii="Arial" w:hAnsi="Arial" w:cs="Arial"/>
                <w:b/>
                <w:bCs/>
                <w:color w:val="000000"/>
                <w:sz w:val="22"/>
                <w:szCs w:val="22"/>
              </w:rPr>
              <w:t>In some limited circumstances we may also need to use or disclose personal information for other specific purposes, including:</w:t>
            </w:r>
          </w:p>
          <w:p w14:paraId="58758764" w14:textId="77777777" w:rsidR="007B39D7" w:rsidRPr="007B39D7" w:rsidRDefault="00297268" w:rsidP="007B39D7">
            <w:pPr>
              <w:pStyle w:val="ListParagraph"/>
              <w:numPr>
                <w:ilvl w:val="0"/>
                <w:numId w:val="47"/>
              </w:numPr>
              <w:spacing w:before="100" w:beforeAutospacing="1" w:after="100" w:afterAutospacing="1" w:line="240" w:lineRule="auto"/>
              <w:rPr>
                <w:rFonts w:eastAsia="Times New Roman" w:cs="Arial"/>
                <w:b/>
                <w:bCs/>
              </w:rPr>
            </w:pPr>
            <w:r w:rsidRPr="007B39D7">
              <w:rPr>
                <w:rFonts w:eastAsia="Times New Roman" w:cs="Arial"/>
                <w:b/>
                <w:bCs/>
                <w:color w:val="000000"/>
              </w:rPr>
              <w:t>where &lt;agency&gt; reasonably determines that the use or disclosure of the information is necessary for one or more enforcement related activities conduct by or behalf of an enforcement body</w:t>
            </w:r>
          </w:p>
          <w:p w14:paraId="768AD548" w14:textId="132EA1CB" w:rsidR="00297268" w:rsidRPr="007B39D7" w:rsidRDefault="00DD088F" w:rsidP="007B39D7">
            <w:pPr>
              <w:pStyle w:val="ListParagraph"/>
              <w:numPr>
                <w:ilvl w:val="0"/>
                <w:numId w:val="47"/>
              </w:numPr>
              <w:spacing w:before="100" w:beforeAutospacing="1" w:after="100" w:afterAutospacing="1" w:line="240" w:lineRule="auto"/>
              <w:rPr>
                <w:rFonts w:eastAsia="Times New Roman" w:cs="Arial"/>
                <w:b/>
                <w:bCs/>
              </w:rPr>
            </w:pPr>
            <w:r w:rsidRPr="007B39D7">
              <w:rPr>
                <w:rFonts w:eastAsia="Times New Roman" w:cs="Arial"/>
                <w:b/>
                <w:bCs/>
                <w:color w:val="000000"/>
              </w:rPr>
              <w:t xml:space="preserve">where required by or under a </w:t>
            </w:r>
            <w:r w:rsidR="00297268" w:rsidRPr="007B39D7">
              <w:rPr>
                <w:rFonts w:eastAsia="Times New Roman" w:cs="Arial"/>
                <w:b/>
                <w:bCs/>
                <w:color w:val="000000"/>
              </w:rPr>
              <w:t xml:space="preserve">law of Western Australia, a law of the Commonwealth or a court or tribunal order, for example pursuant to the </w:t>
            </w:r>
            <w:r w:rsidR="00297268" w:rsidRPr="007B39D7">
              <w:rPr>
                <w:rStyle w:val="Emphasis"/>
                <w:rFonts w:eastAsia="Times New Roman" w:cs="Arial"/>
                <w:b/>
                <w:bCs/>
                <w:color w:val="000000"/>
              </w:rPr>
              <w:t>Freedom of Information Act 1992</w:t>
            </w:r>
            <w:r w:rsidR="00297268" w:rsidRPr="007B39D7">
              <w:rPr>
                <w:rFonts w:eastAsia="Times New Roman" w:cs="Arial"/>
                <w:b/>
                <w:bCs/>
                <w:color w:val="000000"/>
              </w:rPr>
              <w:t xml:space="preserve"> or in response to a subpoena</w:t>
            </w:r>
            <w:r w:rsidR="007B39D7">
              <w:rPr>
                <w:rFonts w:eastAsia="Times New Roman" w:cs="Arial"/>
                <w:b/>
                <w:bCs/>
                <w:color w:val="000000"/>
              </w:rPr>
              <w:t>.</w:t>
            </w:r>
          </w:p>
          <w:p w14:paraId="47251208" w14:textId="77777777" w:rsidR="00297268" w:rsidRPr="00DD088F" w:rsidRDefault="00297268" w:rsidP="00171A5F">
            <w:pPr>
              <w:pStyle w:val="NormalWeb"/>
              <w:ind w:left="52"/>
              <w:rPr>
                <w:rFonts w:ascii="Arial" w:hAnsi="Arial" w:cs="Arial"/>
                <w:b/>
                <w:bCs/>
                <w:sz w:val="22"/>
                <w:szCs w:val="22"/>
              </w:rPr>
            </w:pPr>
            <w:r w:rsidRPr="00DD088F">
              <w:rPr>
                <w:rFonts w:ascii="Arial" w:hAnsi="Arial" w:cs="Arial"/>
                <w:b/>
                <w:bCs/>
                <w:color w:val="000000"/>
                <w:sz w:val="22"/>
                <w:szCs w:val="22"/>
              </w:rPr>
              <w:t>Personal information will be dealt with in accordance with the applicable legislation in Western Australia and consistent with any legal obligation.</w:t>
            </w:r>
          </w:p>
          <w:p w14:paraId="2FB594F0" w14:textId="77777777" w:rsidR="00297268" w:rsidRPr="00DD088F" w:rsidRDefault="00297268" w:rsidP="00171A5F">
            <w:pPr>
              <w:pStyle w:val="NormalWeb"/>
              <w:ind w:left="52"/>
              <w:rPr>
                <w:rFonts w:ascii="Arial" w:hAnsi="Arial" w:cs="Arial"/>
                <w:b/>
                <w:bCs/>
                <w:sz w:val="22"/>
                <w:szCs w:val="22"/>
              </w:rPr>
            </w:pPr>
            <w:r w:rsidRPr="00DD088F">
              <w:rPr>
                <w:rStyle w:val="Strong"/>
                <w:rFonts w:ascii="Arial" w:hAnsi="Arial" w:cs="Arial"/>
                <w:color w:val="000000"/>
                <w:sz w:val="22"/>
                <w:szCs w:val="22"/>
              </w:rPr>
              <w:t>Collection and use of website data</w:t>
            </w:r>
          </w:p>
          <w:p w14:paraId="641F79C0" w14:textId="77777777" w:rsidR="00297268" w:rsidRPr="00DD088F" w:rsidRDefault="00297268" w:rsidP="00171A5F">
            <w:pPr>
              <w:pStyle w:val="NormalWeb"/>
              <w:ind w:left="52"/>
              <w:rPr>
                <w:rFonts w:ascii="Arial" w:hAnsi="Arial" w:cs="Arial"/>
                <w:b/>
                <w:bCs/>
                <w:sz w:val="22"/>
                <w:szCs w:val="22"/>
              </w:rPr>
            </w:pPr>
            <w:r w:rsidRPr="00DD088F">
              <w:rPr>
                <w:rFonts w:ascii="Arial" w:hAnsi="Arial" w:cs="Arial"/>
                <w:b/>
                <w:bCs/>
                <w:color w:val="000000"/>
                <w:sz w:val="22"/>
                <w:szCs w:val="22"/>
              </w:rPr>
              <w:t>The following information may be automatically recorded by this website's web server for statistical and system administration purposes only:</w:t>
            </w:r>
          </w:p>
          <w:p w14:paraId="268EAE4B" w14:textId="77777777" w:rsidR="00297268" w:rsidRPr="007B39D7" w:rsidRDefault="00297268" w:rsidP="007B39D7">
            <w:pPr>
              <w:pStyle w:val="ListParagraph"/>
              <w:numPr>
                <w:ilvl w:val="0"/>
                <w:numId w:val="48"/>
              </w:numPr>
              <w:spacing w:before="100" w:beforeAutospacing="1" w:after="100" w:afterAutospacing="1" w:line="240" w:lineRule="auto"/>
              <w:rPr>
                <w:rFonts w:eastAsia="Times New Roman" w:cs="Arial"/>
                <w:b/>
                <w:bCs/>
              </w:rPr>
            </w:pPr>
            <w:r w:rsidRPr="007B39D7">
              <w:rPr>
                <w:rFonts w:eastAsia="Times New Roman" w:cs="Arial"/>
                <w:b/>
                <w:bCs/>
                <w:color w:val="000000"/>
              </w:rPr>
              <w:t>your server address</w:t>
            </w:r>
          </w:p>
          <w:p w14:paraId="4AC12A2B" w14:textId="77777777" w:rsidR="00297268" w:rsidRPr="007B39D7" w:rsidRDefault="00297268" w:rsidP="007B39D7">
            <w:pPr>
              <w:pStyle w:val="ListParagraph"/>
              <w:numPr>
                <w:ilvl w:val="0"/>
                <w:numId w:val="48"/>
              </w:numPr>
              <w:spacing w:before="100" w:beforeAutospacing="1" w:after="100" w:afterAutospacing="1" w:line="240" w:lineRule="auto"/>
              <w:rPr>
                <w:rFonts w:eastAsia="Times New Roman" w:cs="Arial"/>
                <w:b/>
                <w:bCs/>
              </w:rPr>
            </w:pPr>
            <w:r w:rsidRPr="007B39D7">
              <w:rPr>
                <w:rFonts w:eastAsia="Times New Roman" w:cs="Arial"/>
                <w:b/>
                <w:bCs/>
                <w:color w:val="000000"/>
              </w:rPr>
              <w:t>your top level domain name (e.g. .com, .au, .gov)</w:t>
            </w:r>
          </w:p>
          <w:p w14:paraId="6F7B92ED" w14:textId="77777777" w:rsidR="00297268" w:rsidRPr="007B39D7" w:rsidRDefault="00297268" w:rsidP="007B39D7">
            <w:pPr>
              <w:pStyle w:val="ListParagraph"/>
              <w:numPr>
                <w:ilvl w:val="0"/>
                <w:numId w:val="48"/>
              </w:numPr>
              <w:spacing w:before="100" w:beforeAutospacing="1" w:after="100" w:afterAutospacing="1" w:line="240" w:lineRule="auto"/>
              <w:rPr>
                <w:rFonts w:eastAsia="Times New Roman" w:cs="Arial"/>
                <w:b/>
                <w:bCs/>
              </w:rPr>
            </w:pPr>
            <w:r w:rsidRPr="007B39D7">
              <w:rPr>
                <w:rFonts w:eastAsia="Times New Roman" w:cs="Arial"/>
                <w:b/>
                <w:bCs/>
                <w:color w:val="000000"/>
              </w:rPr>
              <w:t>the date and the time of your visit to the site</w:t>
            </w:r>
          </w:p>
          <w:p w14:paraId="72C09018" w14:textId="77777777" w:rsidR="00297268" w:rsidRPr="007B39D7" w:rsidRDefault="00297268" w:rsidP="007B39D7">
            <w:pPr>
              <w:pStyle w:val="ListParagraph"/>
              <w:numPr>
                <w:ilvl w:val="0"/>
                <w:numId w:val="48"/>
              </w:numPr>
              <w:spacing w:before="100" w:beforeAutospacing="1" w:after="100" w:afterAutospacing="1" w:line="240" w:lineRule="auto"/>
              <w:rPr>
                <w:rFonts w:eastAsia="Times New Roman" w:cs="Arial"/>
                <w:b/>
                <w:bCs/>
              </w:rPr>
            </w:pPr>
            <w:r w:rsidRPr="007B39D7">
              <w:rPr>
                <w:rFonts w:eastAsia="Times New Roman" w:cs="Arial"/>
                <w:b/>
                <w:bCs/>
                <w:color w:val="000000"/>
              </w:rPr>
              <w:t>the pages you accessed and downloaded</w:t>
            </w:r>
          </w:p>
          <w:p w14:paraId="6064EE9D" w14:textId="77777777" w:rsidR="00297268" w:rsidRPr="007B39D7" w:rsidRDefault="00297268" w:rsidP="007B39D7">
            <w:pPr>
              <w:pStyle w:val="ListParagraph"/>
              <w:numPr>
                <w:ilvl w:val="0"/>
                <w:numId w:val="48"/>
              </w:numPr>
              <w:spacing w:before="100" w:beforeAutospacing="1" w:after="100" w:afterAutospacing="1" w:line="240" w:lineRule="auto"/>
              <w:rPr>
                <w:rFonts w:eastAsia="Times New Roman" w:cs="Arial"/>
                <w:b/>
                <w:bCs/>
              </w:rPr>
            </w:pPr>
            <w:r w:rsidRPr="007B39D7">
              <w:rPr>
                <w:rFonts w:eastAsia="Times New Roman" w:cs="Arial"/>
                <w:b/>
                <w:bCs/>
                <w:color w:val="000000"/>
              </w:rPr>
              <w:t>the address of the last site you visited</w:t>
            </w:r>
          </w:p>
          <w:p w14:paraId="1B22EDA8" w14:textId="77777777" w:rsidR="00297268" w:rsidRPr="007B39D7" w:rsidRDefault="00297268" w:rsidP="007B39D7">
            <w:pPr>
              <w:pStyle w:val="ListParagraph"/>
              <w:numPr>
                <w:ilvl w:val="0"/>
                <w:numId w:val="48"/>
              </w:numPr>
              <w:spacing w:before="100" w:beforeAutospacing="1" w:after="100" w:afterAutospacing="1" w:line="240" w:lineRule="auto"/>
              <w:rPr>
                <w:rFonts w:eastAsia="Times New Roman" w:cs="Arial"/>
                <w:b/>
                <w:bCs/>
              </w:rPr>
            </w:pPr>
            <w:r w:rsidRPr="007B39D7">
              <w:rPr>
                <w:rFonts w:eastAsia="Times New Roman" w:cs="Arial"/>
                <w:b/>
                <w:bCs/>
                <w:color w:val="000000"/>
              </w:rPr>
              <w:t>your operating system</w:t>
            </w:r>
          </w:p>
          <w:p w14:paraId="2603F9BC" w14:textId="77777777" w:rsidR="00297268" w:rsidRPr="007B39D7" w:rsidRDefault="00297268" w:rsidP="007B39D7">
            <w:pPr>
              <w:pStyle w:val="ListParagraph"/>
              <w:numPr>
                <w:ilvl w:val="0"/>
                <w:numId w:val="48"/>
              </w:numPr>
              <w:spacing w:before="100" w:beforeAutospacing="1" w:after="100" w:afterAutospacing="1" w:line="240" w:lineRule="auto"/>
              <w:rPr>
                <w:rFonts w:eastAsia="Times New Roman" w:cs="Arial"/>
                <w:b/>
                <w:bCs/>
              </w:rPr>
            </w:pPr>
            <w:r w:rsidRPr="007B39D7">
              <w:rPr>
                <w:rFonts w:eastAsia="Times New Roman" w:cs="Arial"/>
                <w:b/>
                <w:bCs/>
                <w:color w:val="000000"/>
              </w:rPr>
              <w:t>the type of browser you are using</w:t>
            </w:r>
          </w:p>
          <w:p w14:paraId="01906184" w14:textId="77777777" w:rsidR="00297268" w:rsidRPr="00DD088F" w:rsidRDefault="00297268" w:rsidP="00171A5F">
            <w:pPr>
              <w:pStyle w:val="NormalWeb"/>
              <w:ind w:left="52"/>
              <w:rPr>
                <w:rFonts w:ascii="Arial" w:hAnsi="Arial" w:cs="Arial"/>
                <w:b/>
                <w:bCs/>
                <w:sz w:val="22"/>
                <w:szCs w:val="22"/>
              </w:rPr>
            </w:pPr>
            <w:r w:rsidRPr="00DD088F">
              <w:rPr>
                <w:rFonts w:ascii="Arial" w:hAnsi="Arial" w:cs="Arial"/>
                <w:b/>
                <w:bCs/>
                <w:color w:val="000000"/>
                <w:sz w:val="22"/>
                <w:szCs w:val="22"/>
              </w:rPr>
              <w:t>We will not attempt to identify individuals from the above information.   However, in the unlikely event of an investigation, a law enforcement agency or other government agency may exercise its legal authority to inspect our records of the above information.</w:t>
            </w:r>
          </w:p>
          <w:p w14:paraId="77399BBF" w14:textId="77777777" w:rsidR="00297268" w:rsidRPr="00DD088F" w:rsidRDefault="00297268" w:rsidP="00171A5F">
            <w:pPr>
              <w:pStyle w:val="NormalWeb"/>
              <w:ind w:left="52"/>
              <w:rPr>
                <w:rFonts w:ascii="Arial" w:hAnsi="Arial" w:cs="Arial"/>
                <w:b/>
                <w:bCs/>
                <w:sz w:val="22"/>
                <w:szCs w:val="22"/>
              </w:rPr>
            </w:pPr>
            <w:r w:rsidRPr="00DD088F">
              <w:rPr>
                <w:rStyle w:val="Strong"/>
                <w:rFonts w:ascii="Arial" w:hAnsi="Arial" w:cs="Arial"/>
                <w:color w:val="000000"/>
                <w:sz w:val="22"/>
                <w:szCs w:val="22"/>
              </w:rPr>
              <w:t>Cookies (if used by the website)</w:t>
            </w:r>
          </w:p>
          <w:p w14:paraId="7818E170" w14:textId="77777777" w:rsidR="00297268" w:rsidRPr="00DD088F" w:rsidRDefault="00297268" w:rsidP="00171A5F">
            <w:pPr>
              <w:pStyle w:val="NormalWeb"/>
              <w:ind w:left="52"/>
              <w:rPr>
                <w:rFonts w:ascii="Arial" w:hAnsi="Arial" w:cs="Arial"/>
                <w:b/>
                <w:bCs/>
                <w:sz w:val="22"/>
                <w:szCs w:val="22"/>
              </w:rPr>
            </w:pPr>
            <w:r w:rsidRPr="00DD088F">
              <w:rPr>
                <w:rFonts w:ascii="Arial" w:hAnsi="Arial" w:cs="Arial"/>
                <w:b/>
                <w:bCs/>
                <w:color w:val="000000"/>
                <w:sz w:val="22"/>
                <w:szCs w:val="22"/>
              </w:rPr>
              <w:t>A cookie is a block of data that is shared between a web server and a user's browser. Cookies, and the information collected through them, are used by &lt;agency&gt; to make this website more efficient.  The website statistics for this website are generated from the web logs.  &lt;Identify cookie type, e.g. upon closing your browser the session cookie set by this website is destroyed and no personal information is maintained which might identify you should you visit our website at a later date.&gt;</w:t>
            </w:r>
          </w:p>
          <w:p w14:paraId="65F234A1" w14:textId="54521CF2" w:rsidR="00297268" w:rsidRPr="00DD088F" w:rsidRDefault="00297268" w:rsidP="00171A5F">
            <w:pPr>
              <w:pStyle w:val="NormalWeb"/>
              <w:ind w:left="52"/>
              <w:rPr>
                <w:rFonts w:ascii="Arial" w:hAnsi="Arial" w:cs="Arial"/>
                <w:b/>
                <w:bCs/>
                <w:sz w:val="22"/>
                <w:szCs w:val="22"/>
              </w:rPr>
            </w:pPr>
            <w:r w:rsidRPr="00DD088F">
              <w:rPr>
                <w:rStyle w:val="Strong"/>
                <w:rFonts w:ascii="Arial" w:hAnsi="Arial" w:cs="Arial"/>
                <w:color w:val="000000"/>
                <w:sz w:val="22"/>
                <w:szCs w:val="22"/>
              </w:rPr>
              <w:t>Contact us</w:t>
            </w:r>
          </w:p>
          <w:p w14:paraId="17D9F5DC" w14:textId="77777777" w:rsidR="00297268" w:rsidRPr="00DD088F" w:rsidRDefault="00297268" w:rsidP="00171A5F">
            <w:pPr>
              <w:pStyle w:val="NormalWeb"/>
              <w:ind w:left="52"/>
              <w:rPr>
                <w:rFonts w:ascii="Arial" w:hAnsi="Arial" w:cs="Arial"/>
                <w:b/>
                <w:bCs/>
                <w:sz w:val="22"/>
                <w:szCs w:val="22"/>
              </w:rPr>
            </w:pPr>
            <w:r w:rsidRPr="00DD088F">
              <w:rPr>
                <w:rFonts w:ascii="Arial" w:hAnsi="Arial" w:cs="Arial"/>
                <w:b/>
                <w:bCs/>
                <w:color w:val="000000"/>
                <w:sz w:val="22"/>
                <w:szCs w:val="22"/>
              </w:rPr>
              <w:t xml:space="preserve">&lt;identify any further Privacy Policy of the agency e.g.: A copy of the &lt;agency&gt; Privacy Policy is available at &lt;insert link to any further policy of the agency detailing how it managers the personal information it collects&gt;. The Privacy Policy contains information about how you may access and seek the correction of any of your </w:t>
            </w:r>
            <w:r w:rsidRPr="00DD088F">
              <w:rPr>
                <w:rFonts w:ascii="Arial" w:hAnsi="Arial" w:cs="Arial"/>
                <w:b/>
                <w:bCs/>
                <w:color w:val="000000"/>
                <w:sz w:val="22"/>
                <w:szCs w:val="22"/>
              </w:rPr>
              <w:lastRenderedPageBreak/>
              <w:t>personal information held by &lt;agency&gt; and how you may complain about any breach of privacy.&gt;</w:t>
            </w:r>
          </w:p>
          <w:p w14:paraId="1FB9A595" w14:textId="77777777" w:rsidR="00297268" w:rsidRDefault="00297268" w:rsidP="00171A5F">
            <w:pPr>
              <w:pStyle w:val="NormalWeb"/>
              <w:ind w:left="52"/>
              <w:rPr>
                <w:b/>
                <w:bCs/>
              </w:rPr>
            </w:pPr>
            <w:r w:rsidRPr="00DD088F">
              <w:rPr>
                <w:rFonts w:ascii="Arial" w:hAnsi="Arial" w:cs="Arial"/>
                <w:b/>
                <w:bCs/>
                <w:color w:val="000000"/>
                <w:sz w:val="22"/>
                <w:szCs w:val="22"/>
              </w:rPr>
              <w:t>&lt;provide a link to the contact us page&gt;.</w:t>
            </w:r>
          </w:p>
        </w:tc>
      </w:tr>
    </w:tbl>
    <w:p w14:paraId="1E940AB8" w14:textId="77777777" w:rsidR="002C2567" w:rsidRDefault="002C2567" w:rsidP="00A929A4">
      <w:bookmarkStart w:id="33" w:name="_About_this_website"/>
      <w:bookmarkEnd w:id="33"/>
    </w:p>
    <w:p w14:paraId="3DF692E9" w14:textId="3ED112AD" w:rsidR="00297268" w:rsidRPr="008E7546" w:rsidRDefault="00297268">
      <w:pPr>
        <w:pStyle w:val="Heading3"/>
        <w:rPr>
          <w:rFonts w:eastAsia="Times New Roman"/>
          <w:b/>
        </w:rPr>
      </w:pPr>
      <w:r w:rsidRPr="00B404AA">
        <w:rPr>
          <w:rFonts w:eastAsia="Times New Roman"/>
          <w:lang w:val="en-AU"/>
        </w:rPr>
        <w:t>About this website</w:t>
      </w:r>
    </w:p>
    <w:p w14:paraId="376EC724" w14:textId="12C433A1" w:rsidR="00297268" w:rsidRDefault="00297268" w:rsidP="00297268">
      <w:pPr>
        <w:pStyle w:val="NormalWeb"/>
        <w:rPr>
          <w:rFonts w:ascii="Arial" w:hAnsi="Arial" w:cs="Arial"/>
          <w:sz w:val="22"/>
          <w:szCs w:val="22"/>
        </w:rPr>
      </w:pPr>
      <w:r w:rsidRPr="00DD088F">
        <w:rPr>
          <w:rFonts w:ascii="Arial" w:hAnsi="Arial" w:cs="Arial"/>
          <w:sz w:val="22"/>
          <w:szCs w:val="22"/>
        </w:rPr>
        <w:t xml:space="preserve">The ‘About this website’ page provides information about the website.  It must also contain the website's service quality standards. This </w:t>
      </w:r>
      <w:r w:rsidRPr="00DD088F">
        <w:rPr>
          <w:rStyle w:val="inline-comment-marker"/>
          <w:rFonts w:ascii="Arial" w:hAnsi="Arial" w:cs="Arial"/>
          <w:sz w:val="22"/>
          <w:szCs w:val="22"/>
        </w:rPr>
        <w:t>is a mandatory</w:t>
      </w:r>
      <w:r w:rsidRPr="00DD088F">
        <w:rPr>
          <w:rFonts w:ascii="Arial" w:hAnsi="Arial" w:cs="Arial"/>
          <w:sz w:val="22"/>
          <w:szCs w:val="22"/>
        </w:rPr>
        <w:t xml:space="preserve"> requirement as specified in the Digital Services Policy.  See the </w:t>
      </w:r>
      <w:hyperlink r:id="rId69" w:history="1">
        <w:r w:rsidRPr="00DD088F">
          <w:rPr>
            <w:rStyle w:val="Hyperlink"/>
            <w:rFonts w:ascii="Arial" w:hAnsi="Arial" w:cs="Arial"/>
            <w:sz w:val="22"/>
            <w:szCs w:val="22"/>
          </w:rPr>
          <w:t>WA.gov.au service qualit</w:t>
        </w:r>
        <w:r w:rsidRPr="00DD088F">
          <w:rPr>
            <w:rStyle w:val="Hyperlink"/>
            <w:rFonts w:ascii="Arial" w:hAnsi="Arial" w:cs="Arial"/>
            <w:sz w:val="22"/>
            <w:szCs w:val="22"/>
          </w:rPr>
          <w:t>y standard </w:t>
        </w:r>
      </w:hyperlink>
      <w:r w:rsidRPr="00DD088F">
        <w:rPr>
          <w:rFonts w:ascii="Arial" w:hAnsi="Arial" w:cs="Arial"/>
          <w:sz w:val="22"/>
          <w:szCs w:val="22"/>
        </w:rPr>
        <w:t>example.</w:t>
      </w:r>
    </w:p>
    <w:p w14:paraId="2FDA8965" w14:textId="775731C7" w:rsidR="00297268" w:rsidRPr="008E7546" w:rsidRDefault="00297268">
      <w:pPr>
        <w:pStyle w:val="Heading3"/>
        <w:rPr>
          <w:rFonts w:eastAsia="Times New Roman"/>
          <w:lang w:val="en-AU"/>
        </w:rPr>
      </w:pPr>
      <w:bookmarkStart w:id="34" w:name="_Back_to_top"/>
      <w:bookmarkEnd w:id="34"/>
      <w:r w:rsidRPr="00B404AA">
        <w:rPr>
          <w:rFonts w:eastAsia="Times New Roman"/>
          <w:lang w:val="en-AU"/>
        </w:rPr>
        <w:t>Back to top</w:t>
      </w:r>
    </w:p>
    <w:p w14:paraId="6DD5AEF2" w14:textId="0A5B8A01" w:rsidR="00297268" w:rsidRPr="00DD088F" w:rsidRDefault="002C2567" w:rsidP="00297268">
      <w:pPr>
        <w:pStyle w:val="NormalWeb"/>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2338" behindDoc="0" locked="0" layoutInCell="1" allowOverlap="1" wp14:anchorId="0844E36A" wp14:editId="39E7CAD5">
                <wp:simplePos x="0" y="0"/>
                <wp:positionH relativeFrom="column">
                  <wp:posOffset>4674140</wp:posOffset>
                </wp:positionH>
                <wp:positionV relativeFrom="paragraph">
                  <wp:posOffset>180975</wp:posOffset>
                </wp:positionV>
                <wp:extent cx="144217" cy="144217"/>
                <wp:effectExtent l="0" t="0" r="8255" b="8255"/>
                <wp:wrapNone/>
                <wp:docPr id="19" name="Group 19" descr="Image which shows the back to top icon for WA.gov.au" title="Back to top icon"/>
                <wp:cNvGraphicFramePr/>
                <a:graphic xmlns:a="http://schemas.openxmlformats.org/drawingml/2006/main">
                  <a:graphicData uri="http://schemas.microsoft.com/office/word/2010/wordprocessingGroup">
                    <wpg:wgp>
                      <wpg:cNvGrpSpPr/>
                      <wpg:grpSpPr>
                        <a:xfrm>
                          <a:off x="0" y="0"/>
                          <a:ext cx="144217" cy="144217"/>
                          <a:chOff x="0" y="0"/>
                          <a:chExt cx="144217" cy="144217"/>
                        </a:xfrm>
                      </wpg:grpSpPr>
                      <wps:wsp>
                        <wps:cNvPr id="15" name="Oval 15" descr="Icon which shows back to top icon" title="Back to top icon"/>
                        <wps:cNvSpPr/>
                        <wps:spPr>
                          <a:xfrm>
                            <a:off x="0" y="0"/>
                            <a:ext cx="144217" cy="144217"/>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99FEAD" w14:textId="01963338" w:rsidR="001622B9" w:rsidRPr="00F54AEA" w:rsidRDefault="001622B9" w:rsidP="002C2567">
                              <w:pPr>
                                <w:rPr>
                                  <w:sz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18" name="Group 18"/>
                        <wpg:cNvGrpSpPr/>
                        <wpg:grpSpPr>
                          <a:xfrm>
                            <a:off x="51343" y="58679"/>
                            <a:ext cx="43812" cy="22353"/>
                            <a:chOff x="0" y="0"/>
                            <a:chExt cx="198039" cy="127136"/>
                          </a:xfrm>
                        </wpg:grpSpPr>
                        <wps:wsp>
                          <wps:cNvPr id="16" name="Straight Connector 16"/>
                          <wps:cNvCnPr/>
                          <wps:spPr>
                            <a:xfrm flipV="1">
                              <a:off x="0" y="0"/>
                              <a:ext cx="100242" cy="127136"/>
                            </a:xfrm>
                            <a:prstGeom prst="line">
                              <a:avLst/>
                            </a:prstGeom>
                            <a:ln w="1270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H="1" flipV="1">
                              <a:off x="97797" y="0"/>
                              <a:ext cx="100242" cy="127136"/>
                            </a:xfrm>
                            <a:prstGeom prst="line">
                              <a:avLst/>
                            </a:prstGeom>
                            <a:ln w="12700" cap="rnd">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844E36A" id="Group 19" o:spid="_x0000_s1026" alt="Title: Back to top icon - Description: Image which shows the back to top icon for WA.gov.au" style="position:absolute;margin-left:368.05pt;margin-top:14.25pt;width:11.35pt;height:11.35pt;z-index:251662338" coordsize="144217,14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HWFgQAAI8NAAAOAAAAZHJzL2Uyb0RvYy54bWzsl9tu4zYQhu8L9B0I3teWZDs+IMrC9Tbp&#10;AukmaLaba5qiDihFsiRtOfv0HZKSHCdeJ8gC6U2BQCGp4Qz5c/iNfP5hV3O0ZdpUUqQ4HkQYMUFl&#10;VokixX99ufxlhpGxRGSES8FS/MAM/nDx80/njVqwRJaSZ0wjcCLMolEpLq1Vi+HQ0JLVxAykYgJe&#10;5lLXxEJXF8NMkwa813yYRNHZsJE6U1pSZgyMfgwv8YX3n+eM2ps8N8winmJYm/VP7Z9r9xxenJNF&#10;oYkqK9oug7xhFTWpBATtXX0klqCNrp65qiuqpZG5HVBZD2WeV5T5PcBu4ujJbq603Ci/l2LRFKqX&#10;CaR9otOb3dLP21uNqgzObo6RIDWckQ+LXD9jhoJYn2pSMNSARCUypWwMsiVDa0L/RlbCn0IVlQLB&#10;KaH75aCQ2wHZgNaV5eDt1ydmTvJGFQuIfKXVnbrV7UARek7FXa5r9x/0QTt/WA/9YbGdRRQG4/E4&#10;iacYUXjVtv1h0hJO/NksWv52ct6wCzp0a+uX0ihIS7NX3vyY8nclUcwfqHH775SfdMrfbAlHMXQ7&#10;4Z2sj3V/qvkLKvsovcRmYUDtH9O314kslDb2iskauUaKGeeVMm53ZEG218bCaYB1Z+WGjeRVdllx&#10;7jvuirMV1wg2neJ1EfupfFP/IbMwNp1Ekb+i4McTwZl7rweeuHD+hHSeQ1A3AgfZbdi37ANnzo6L&#10;P1kOGQ8plPiIvecQlFDKhA2LMSXJWBh2Szm+Fu/Qec4hfu+7dXC4yc53WGVr76Yyj6p+cnRqYWFy&#10;P8NHlsL2k+tKSH3MAYddtZGDfSdSkMapZHfrHZi45lpmD5CgWgZmGkUvKzjoa2LsLdEAScApgN/e&#10;wCPnskmxbFsYlVJ/Ozbu7OEGwVuMGoBuis0/G6IZRvyTgLvlCN01dNdYdw2xqVcSUiWGkqKob8IE&#10;bXnXzLWs76EeLF0UeEUEhVgpplZ3nZUN8AdWUbZcejMgsSL2Wtwp6pw7QV3WftndE63a7LaAnc+y&#10;u7/PMjzYuplCLjdW5pVP/72OrdTAkkA/T5gehB0IoFgeIHj2BlhO4tF4hBFQcTI7m86dB8ivFn7j&#10;0SxOAjOTZDQZhbcvInM+i0ZQDjxqk2k8OmvzKHD6v0DmWafUndWkKkqLVlIIKPdQg2K/PKc9MHYl&#10;2gLTwSCAHuVAq6/dcZ+sM1GUjFvN4ueb3xOuzRReiZMQ5EB0iJtMASeIujugRRau6wk82l13dx+h&#10;D7D4StK9gkbHMfYKEr03xvZS5N/DWGCXY53LgvbSvUclh++RcIGPpeU03OYX0/J3j7hjCTqfTucQ&#10;4sjH0P9Juv9COKzjbcULtdmz8D1q7duSdE9Sn7r+qx9aBz8rHve91f531MW/AAAA//8DAFBLAwQU&#10;AAYACAAAACEAyImBNOAAAAAJAQAADwAAAGRycy9kb3ducmV2LnhtbEyPQUvDQBCF74L/YRnBm90k&#10;JW2I2ZRS1FMRbAXxts1Ok9DsbMhuk/TfO570OMzHe98rNrPtxIiDbx0piBcRCKTKmZZqBZ/H16cM&#10;hA+ajO4coYIbetiU93eFzo2b6APHQ6gFh5DPtYImhD6X0lcNWu0Xrkfi39kNVgc+h1qaQU8cbjuZ&#10;RNFKWt0SNzS6x12D1eVwtQreJj1tl/HLuL+cd7fvY/r+tY9RqceHefsMIuAc/mD41Wd1KNnp5K5k&#10;vOgUrJermFEFSZaCYGCdZrzlpCCNE5BlIf8vKH8AAAD//wMAUEsBAi0AFAAGAAgAAAAhALaDOJL+&#10;AAAA4QEAABMAAAAAAAAAAAAAAAAAAAAAAFtDb250ZW50X1R5cGVzXS54bWxQSwECLQAUAAYACAAA&#10;ACEAOP0h/9YAAACUAQAACwAAAAAAAAAAAAAAAAAvAQAAX3JlbHMvLnJlbHNQSwECLQAUAAYACAAA&#10;ACEAUERx1hYEAACPDQAADgAAAAAAAAAAAAAAAAAuAgAAZHJzL2Uyb0RvYy54bWxQSwECLQAUAAYA&#10;CAAAACEAyImBNOAAAAAJAQAADwAAAAAAAAAAAAAAAABwBgAAZHJzL2Rvd25yZXYueG1sUEsFBgAA&#10;AAAEAAQA8wAAAH0HAAAAAA==&#10;">
                <v:oval id="Oval 15" o:spid="_x0000_s1027" alt="Icon which shows back to top icon" style="position:absolute;width:144217;height:144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WRwAAAANsAAAAPAAAAZHJzL2Rvd25yZXYueG1sRE9NawIx&#10;EL0X/A9hBG81q6KUrVFUEAoWadX2PGymm8XNZNlMdeuvN4VCb/N4nzNfdr5WF2pjFdjAaJiBIi6C&#10;rbg0cDpuH59ARUG2WAcmAz8UYbnoPcwxt+HK73Q5SKlSCMccDTiRJtc6Fo48xmFoiBP3FVqPkmBb&#10;atviNYX7Wo+zbKY9VpwaHDa0cVScD9/eQHz9nFi3r278sZU34cl6NyNnzKDfrZ5BCXXyL/5zv9g0&#10;fwq/v6QD9OIOAAD//wMAUEsBAi0AFAAGAAgAAAAhANvh9svuAAAAhQEAABMAAAAAAAAAAAAAAAAA&#10;AAAAAFtDb250ZW50X1R5cGVzXS54bWxQSwECLQAUAAYACAAAACEAWvQsW78AAAAVAQAACwAAAAAA&#10;AAAAAAAAAAAfAQAAX3JlbHMvLnJlbHNQSwECLQAUAAYACAAAACEAZR2FkcAAAADbAAAADwAAAAAA&#10;AAAAAAAAAAAHAgAAZHJzL2Rvd25yZXYueG1sUEsFBgAAAAADAAMAtwAAAPQCAAAAAA==&#10;" fillcolor="#bfbfbf [2412]" stroked="f" strokeweight="1pt">
                  <v:stroke joinstyle="miter"/>
                  <v:textbox inset="0,0,0,0">
                    <w:txbxContent>
                      <w:p w14:paraId="6999FEAD" w14:textId="01963338" w:rsidR="001622B9" w:rsidRPr="00F54AEA" w:rsidRDefault="001622B9" w:rsidP="002C2567">
                        <w:pPr>
                          <w:rPr>
                            <w:sz w:val="18"/>
                            <w14:textOutline w14:w="9525" w14:cap="rnd" w14:cmpd="sng" w14:algn="ctr">
                              <w14:solidFill>
                                <w14:srgbClr w14:val="000000"/>
                              </w14:solidFill>
                              <w14:prstDash w14:val="solid"/>
                              <w14:bevel/>
                            </w14:textOutline>
                          </w:rPr>
                        </w:pPr>
                      </w:p>
                    </w:txbxContent>
                  </v:textbox>
                </v:oval>
                <v:group id="Group 18" o:spid="_x0000_s1028" style="position:absolute;left:51343;top:58679;width:43812;height:22353" coordsize="198039,12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Straight Connector 16" o:spid="_x0000_s1029" style="position:absolute;flip:y;visibility:visible;mso-wrap-style:square" from="0,0" to="100242,12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f+twgAAANsAAAAPAAAAZHJzL2Rvd25yZXYueG1sRE9Na8JA&#10;EL0L/Q/LFHrTTXMImrpKKwiCVDTtxds0Oyah2dmwu5r4711B8DaP9znz5WBacSHnG8sK3icJCOLS&#10;6oYrBb8/6/EUhA/IGlvLpOBKHpaLl9Ecc217PtClCJWIIexzVFCH0OVS+rImg35iO+LInawzGCJ0&#10;ldQO+xhuWpkmSSYNNhwbauxoVVP5X5yNgvMp3e2zfrY+buW3PKabv69WO6XeXofPDxCBhvAUP9wb&#10;HedncP8lHiAXNwAAAP//AwBQSwECLQAUAAYACAAAACEA2+H2y+4AAACFAQAAEwAAAAAAAAAAAAAA&#10;AAAAAAAAW0NvbnRlbnRfVHlwZXNdLnhtbFBLAQItABQABgAIAAAAIQBa9CxbvwAAABUBAAALAAAA&#10;AAAAAAAAAAAAAB8BAABfcmVscy8ucmVsc1BLAQItABQABgAIAAAAIQBfkf+twgAAANsAAAAPAAAA&#10;AAAAAAAAAAAAAAcCAABkcnMvZG93bnJldi54bWxQSwUGAAAAAAMAAwC3AAAA9gIAAAAA&#10;" strokecolor="black [3213]" strokeweight="1pt">
                    <v:stroke joinstyle="miter" endcap="round"/>
                  </v:line>
                  <v:line id="Straight Connector 17" o:spid="_x0000_s1030" style="position:absolute;flip:x y;visibility:visible;mso-wrap-style:square" from="97797,0" to="198039,12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VREwAAAANsAAAAPAAAAZHJzL2Rvd25yZXYueG1sRE9La8JA&#10;EL4X/A/LCN6aTSrUkLpKEYTSW1UQb9PsmIRmZ8PuNo/++q4geJuP7znr7Wha0ZPzjWUFWZKCIC6t&#10;brhScDrun3MQPiBrbC2Tgok8bDezpzUW2g78Rf0hVCKGsC9QQR1CV0jpy5oM+sR2xJG7WmcwROgq&#10;qR0OMdy08iVNX6XBhmNDjR3taip/Dr9GQbU8Zz1f87P9JPf3jZMf5KVUajEf399ABBrDQ3x3f+g4&#10;fwW3X+IBcvMPAAD//wMAUEsBAi0AFAAGAAgAAAAhANvh9svuAAAAhQEAABMAAAAAAAAAAAAAAAAA&#10;AAAAAFtDb250ZW50X1R5cGVzXS54bWxQSwECLQAUAAYACAAAACEAWvQsW78AAAAVAQAACwAAAAAA&#10;AAAAAAAAAAAfAQAAX3JlbHMvLnJlbHNQSwECLQAUAAYACAAAACEAs7lURMAAAADbAAAADwAAAAAA&#10;AAAAAAAAAAAHAgAAZHJzL2Rvd25yZXYueG1sUEsFBgAAAAADAAMAtwAAAPQCAAAAAA==&#10;" strokecolor="black [3213]" strokeweight="1pt">
                    <v:stroke joinstyle="miter" endcap="round"/>
                  </v:line>
                </v:group>
              </v:group>
            </w:pict>
          </mc:Fallback>
        </mc:AlternateContent>
      </w:r>
      <w:r w:rsidR="00297268" w:rsidRPr="00DD088F">
        <w:rPr>
          <w:rFonts w:ascii="Arial" w:hAnsi="Arial" w:cs="Arial"/>
          <w:sz w:val="22"/>
          <w:szCs w:val="22"/>
        </w:rPr>
        <w:t xml:space="preserve">Whilst not </w:t>
      </w:r>
      <w:r w:rsidR="00DD088F" w:rsidRPr="00DD088F">
        <w:rPr>
          <w:rFonts w:ascii="Arial" w:hAnsi="Arial" w:cs="Arial"/>
          <w:sz w:val="22"/>
          <w:szCs w:val="22"/>
        </w:rPr>
        <w:t>strictly</w:t>
      </w:r>
      <w:r w:rsidR="00297268" w:rsidRPr="00DD088F">
        <w:rPr>
          <w:rFonts w:ascii="Arial" w:hAnsi="Arial" w:cs="Arial"/>
          <w:sz w:val="22"/>
          <w:szCs w:val="22"/>
        </w:rPr>
        <w:t xml:space="preserve"> in the footer, the 'Back to top' link is displayed as an icon </w:t>
      </w:r>
      <w:r>
        <w:rPr>
          <w:rFonts w:ascii="Arial" w:hAnsi="Arial" w:cs="Arial"/>
          <w:sz w:val="22"/>
          <w:szCs w:val="22"/>
        </w:rPr>
        <w:t>(    )</w:t>
      </w:r>
      <w:r w:rsidR="00297268" w:rsidRPr="00DD088F">
        <w:rPr>
          <w:rStyle w:val="confluence-embedded-file-wrapper"/>
          <w:rFonts w:ascii="Arial" w:hAnsi="Arial" w:cs="Arial"/>
          <w:sz w:val="22"/>
          <w:szCs w:val="22"/>
        </w:rPr>
        <w:t> in the bottom right-hand corner of the screen. It is </w:t>
      </w:r>
      <w:r w:rsidR="00297268" w:rsidRPr="00DD088F">
        <w:rPr>
          <w:rFonts w:ascii="Arial" w:hAnsi="Arial" w:cs="Arial"/>
          <w:sz w:val="22"/>
          <w:szCs w:val="22"/>
        </w:rPr>
        <w:t>displayed when the user scrolls past a certain point on the website and is styled to have a fixed position 1em from the bottom-right, meaning its positioning is unaffected by scrolling.</w:t>
      </w:r>
    </w:p>
    <w:p w14:paraId="39A57027" w14:textId="39C0E2E4" w:rsidR="00297268" w:rsidRDefault="00297268" w:rsidP="00297268">
      <w:pPr>
        <w:pStyle w:val="NormalWeb"/>
        <w:rPr>
          <w:rFonts w:ascii="Arial" w:hAnsi="Arial" w:cs="Arial"/>
          <w:noProof/>
          <w:sz w:val="22"/>
          <w:szCs w:val="22"/>
        </w:rPr>
      </w:pPr>
      <w:r w:rsidRPr="00DD088F">
        <w:rPr>
          <w:rFonts w:ascii="Arial" w:hAnsi="Arial" w:cs="Arial"/>
          <w:sz w:val="22"/>
          <w:szCs w:val="22"/>
        </w:rPr>
        <w:t>The 'Back to top' icon takes the users to the start of the page.</w:t>
      </w:r>
      <w:r w:rsidR="002C2567" w:rsidRPr="002C2567">
        <w:rPr>
          <w:rFonts w:ascii="Arial" w:hAnsi="Arial" w:cs="Arial"/>
          <w:noProof/>
          <w:sz w:val="22"/>
          <w:szCs w:val="22"/>
        </w:rPr>
        <w:t xml:space="preserve"> </w:t>
      </w:r>
    </w:p>
    <w:p w14:paraId="1ACC53EC" w14:textId="77777777" w:rsidR="00297268" w:rsidRPr="008E7546" w:rsidRDefault="00297268">
      <w:pPr>
        <w:pStyle w:val="Heading3"/>
        <w:rPr>
          <w:rFonts w:eastAsia="Times New Roman"/>
          <w:lang w:val="en-AU"/>
        </w:rPr>
      </w:pPr>
      <w:bookmarkStart w:id="35" w:name="_Additional_footer_elements"/>
      <w:bookmarkEnd w:id="35"/>
      <w:r w:rsidRPr="00B404AA">
        <w:rPr>
          <w:rFonts w:eastAsia="Times New Roman"/>
          <w:lang w:val="en-AU"/>
        </w:rPr>
        <w:t>Additional footer elements (optional)</w:t>
      </w:r>
    </w:p>
    <w:p w14:paraId="2BBC50B7" w14:textId="1AD6A40F" w:rsidR="00297268" w:rsidRPr="00DD088F" w:rsidRDefault="00297268" w:rsidP="00297268">
      <w:pPr>
        <w:pStyle w:val="NormalWeb"/>
        <w:rPr>
          <w:rFonts w:ascii="Arial" w:hAnsi="Arial" w:cs="Arial"/>
          <w:sz w:val="22"/>
          <w:szCs w:val="22"/>
        </w:rPr>
      </w:pPr>
      <w:r w:rsidRPr="00DD088F">
        <w:rPr>
          <w:rFonts w:ascii="Arial" w:hAnsi="Arial" w:cs="Arial"/>
          <w:sz w:val="22"/>
          <w:szCs w:val="22"/>
        </w:rPr>
        <w:t xml:space="preserve">Other footer elements can be added to the footer banner if required.  These elements can only be added to the right of the ‘Privacy’ element.  Examples of other elements that could go in this space </w:t>
      </w:r>
      <w:r w:rsidR="009D013D">
        <w:rPr>
          <w:rFonts w:ascii="Arial" w:hAnsi="Arial" w:cs="Arial"/>
          <w:sz w:val="22"/>
          <w:szCs w:val="22"/>
        </w:rPr>
        <w:t>include About Us and Site Map.</w:t>
      </w:r>
    </w:p>
    <w:p w14:paraId="727136FF" w14:textId="5A794160" w:rsidR="00297268" w:rsidRPr="008E7546" w:rsidRDefault="00297268">
      <w:pPr>
        <w:pStyle w:val="Heading3"/>
        <w:rPr>
          <w:rFonts w:eastAsia="Times New Roman"/>
          <w:lang w:val="en-AU"/>
        </w:rPr>
      </w:pPr>
      <w:r w:rsidRPr="00B404AA">
        <w:rPr>
          <w:rFonts w:eastAsia="Times New Roman"/>
          <w:lang w:val="en-AU"/>
        </w:rPr>
        <w:t>About us</w:t>
      </w:r>
      <w:r w:rsidR="009D013D">
        <w:rPr>
          <w:rFonts w:eastAsia="Times New Roman"/>
          <w:lang w:val="en-AU"/>
        </w:rPr>
        <w:t xml:space="preserve"> (optional)</w:t>
      </w:r>
    </w:p>
    <w:p w14:paraId="7C57CF84" w14:textId="37609876" w:rsidR="00297268" w:rsidRDefault="00297268" w:rsidP="00297268">
      <w:pPr>
        <w:pStyle w:val="NormalWeb"/>
        <w:rPr>
          <w:rFonts w:ascii="Arial" w:hAnsi="Arial" w:cs="Arial"/>
          <w:sz w:val="22"/>
          <w:szCs w:val="22"/>
        </w:rPr>
      </w:pPr>
      <w:r w:rsidRPr="00DD088F">
        <w:rPr>
          <w:rFonts w:ascii="Arial" w:hAnsi="Arial" w:cs="Arial"/>
          <w:sz w:val="22"/>
          <w:szCs w:val="22"/>
        </w:rPr>
        <w:t xml:space="preserve">For agency websites, the ‘About us’ page provides information about the agency that owns the website.  This is not a mandatory element, however should agencies choose to provide this information, the placement of the ‘About us’ </w:t>
      </w:r>
      <w:r w:rsidR="009D013D">
        <w:rPr>
          <w:rFonts w:ascii="Arial" w:hAnsi="Arial" w:cs="Arial"/>
          <w:sz w:val="22"/>
          <w:szCs w:val="22"/>
        </w:rPr>
        <w:t>link</w:t>
      </w:r>
      <w:r w:rsidR="009D013D" w:rsidRPr="00DD088F">
        <w:rPr>
          <w:rFonts w:ascii="Arial" w:hAnsi="Arial" w:cs="Arial"/>
          <w:sz w:val="22"/>
          <w:szCs w:val="22"/>
        </w:rPr>
        <w:t xml:space="preserve"> </w:t>
      </w:r>
      <w:r w:rsidRPr="00DD088F">
        <w:rPr>
          <w:rFonts w:ascii="Arial" w:hAnsi="Arial" w:cs="Arial"/>
          <w:sz w:val="22"/>
          <w:szCs w:val="22"/>
        </w:rPr>
        <w:t>should be in the footer area.</w:t>
      </w:r>
    </w:p>
    <w:p w14:paraId="440D8951" w14:textId="77777777" w:rsidR="009D013D" w:rsidRPr="00DD088F" w:rsidRDefault="009D013D" w:rsidP="00297268">
      <w:pPr>
        <w:pStyle w:val="NormalWeb"/>
        <w:rPr>
          <w:rFonts w:ascii="Arial" w:hAnsi="Arial" w:cs="Arial"/>
          <w:sz w:val="22"/>
          <w:szCs w:val="22"/>
        </w:rPr>
      </w:pPr>
    </w:p>
    <w:p w14:paraId="4FC0F6F5" w14:textId="33B00560" w:rsidR="00297268" w:rsidRPr="008E7546" w:rsidRDefault="00297268">
      <w:pPr>
        <w:pStyle w:val="Heading3"/>
        <w:rPr>
          <w:rFonts w:eastAsia="Times New Roman"/>
          <w:lang w:val="en-AU"/>
        </w:rPr>
      </w:pPr>
      <w:r w:rsidRPr="00B404AA">
        <w:rPr>
          <w:rFonts w:eastAsia="Times New Roman"/>
          <w:lang w:val="en-AU"/>
        </w:rPr>
        <w:t>Site map</w:t>
      </w:r>
      <w:r w:rsidR="009D013D">
        <w:rPr>
          <w:rFonts w:eastAsia="Times New Roman"/>
          <w:lang w:val="en-AU"/>
        </w:rPr>
        <w:t xml:space="preserve"> (optional)</w:t>
      </w:r>
    </w:p>
    <w:p w14:paraId="38CF0685" w14:textId="77777777" w:rsidR="00297268" w:rsidRPr="00DD088F" w:rsidRDefault="00297268" w:rsidP="00297268">
      <w:pPr>
        <w:pStyle w:val="NormalWeb"/>
        <w:rPr>
          <w:rFonts w:ascii="Arial" w:hAnsi="Arial" w:cs="Arial"/>
          <w:sz w:val="22"/>
          <w:szCs w:val="22"/>
        </w:rPr>
      </w:pPr>
      <w:r w:rsidRPr="00DD088F">
        <w:rPr>
          <w:rFonts w:ascii="Arial" w:hAnsi="Arial" w:cs="Arial"/>
          <w:sz w:val="22"/>
          <w:szCs w:val="22"/>
        </w:rPr>
        <w:t>The site map represents the structure of the website both textually and graphically in a single page.  It provides an excellent overview of the website and allows for quick access to pages and content of a website.  The site map is also useful to help search engines find and index the website.  This is an optional element.</w:t>
      </w:r>
    </w:p>
    <w:p w14:paraId="7939FD45" w14:textId="36BDA10B" w:rsidR="00297268" w:rsidRDefault="00297268" w:rsidP="00297268">
      <w:pPr>
        <w:pStyle w:val="NormalWeb"/>
        <w:rPr>
          <w:rFonts w:ascii="Arial" w:hAnsi="Arial" w:cs="Arial"/>
          <w:sz w:val="22"/>
          <w:szCs w:val="22"/>
        </w:rPr>
      </w:pPr>
      <w:r w:rsidRPr="00DD088F">
        <w:rPr>
          <w:rFonts w:ascii="Arial" w:hAnsi="Arial" w:cs="Arial"/>
          <w:sz w:val="22"/>
          <w:szCs w:val="22"/>
        </w:rPr>
        <w:t xml:space="preserve">You may opt for an XML sitemap instead of the traditional HTML sitemap.  XML sitemaps are only used by search engines, and include metadata which provides additional information about the content of each page, enabling search </w:t>
      </w:r>
      <w:r w:rsidR="00DD088F" w:rsidRPr="00DD088F">
        <w:rPr>
          <w:rFonts w:ascii="Arial" w:hAnsi="Arial" w:cs="Arial"/>
          <w:sz w:val="22"/>
          <w:szCs w:val="22"/>
        </w:rPr>
        <w:t>engines</w:t>
      </w:r>
      <w:r w:rsidRPr="00DD088F">
        <w:rPr>
          <w:rFonts w:ascii="Arial" w:hAnsi="Arial" w:cs="Arial"/>
          <w:sz w:val="22"/>
          <w:szCs w:val="22"/>
        </w:rPr>
        <w:t xml:space="preserve"> to better crawl your website. </w:t>
      </w:r>
    </w:p>
    <w:p w14:paraId="40B641EB" w14:textId="77777777" w:rsidR="00297268" w:rsidRPr="00234F21" w:rsidRDefault="00297268" w:rsidP="00F54AEA">
      <w:pPr>
        <w:pStyle w:val="Heading3"/>
      </w:pPr>
      <w:bookmarkStart w:id="36" w:name="_Responsive_design_-_2"/>
      <w:bookmarkEnd w:id="36"/>
      <w:r w:rsidRPr="008E7546">
        <w:lastRenderedPageBreak/>
        <w:t>Responsive design - footer on a mobile device</w:t>
      </w:r>
    </w:p>
    <w:p w14:paraId="2B0BA5F8" w14:textId="77777777" w:rsidR="00297268" w:rsidRPr="00DD088F" w:rsidRDefault="00297268" w:rsidP="00297268">
      <w:pPr>
        <w:pStyle w:val="NormalWeb"/>
        <w:rPr>
          <w:rFonts w:ascii="Arial" w:hAnsi="Arial" w:cs="Arial"/>
          <w:sz w:val="22"/>
          <w:szCs w:val="22"/>
        </w:rPr>
      </w:pPr>
      <w:r w:rsidRPr="00DD088F">
        <w:rPr>
          <w:rFonts w:ascii="Arial" w:hAnsi="Arial" w:cs="Arial"/>
          <w:sz w:val="22"/>
          <w:szCs w:val="22"/>
        </w:rPr>
        <w:t xml:space="preserve">When the browser screen size is reduced, for example, on mobile devices such as tablets and smartphones, the design should be responsive and adjust to suit the smaller screen. The </w:t>
      </w:r>
      <w:r w:rsidRPr="00DD088F">
        <w:rPr>
          <w:rStyle w:val="inline-comment-marker"/>
          <w:rFonts w:ascii="Arial" w:hAnsi="Arial" w:cs="Arial"/>
          <w:sz w:val="22"/>
          <w:szCs w:val="22"/>
        </w:rPr>
        <w:t>order</w:t>
      </w:r>
      <w:r w:rsidRPr="00DD088F">
        <w:rPr>
          <w:rFonts w:ascii="Arial" w:hAnsi="Arial" w:cs="Arial"/>
          <w:sz w:val="22"/>
          <w:szCs w:val="22"/>
        </w:rPr>
        <w:t xml:space="preserve"> of the footer from top to bottom is:</w:t>
      </w:r>
    </w:p>
    <w:p w14:paraId="78EAED83" w14:textId="1B97F275" w:rsidR="00297268" w:rsidRPr="00DD088F" w:rsidRDefault="00297268" w:rsidP="008E7546">
      <w:pPr>
        <w:numPr>
          <w:ilvl w:val="0"/>
          <w:numId w:val="36"/>
        </w:numPr>
        <w:spacing w:before="100" w:beforeAutospacing="1" w:after="100" w:afterAutospacing="1" w:line="240" w:lineRule="auto"/>
        <w:rPr>
          <w:rFonts w:eastAsia="Times New Roman" w:cs="Arial"/>
        </w:rPr>
      </w:pPr>
      <w:r w:rsidRPr="00DD088F">
        <w:rPr>
          <w:rFonts w:eastAsia="Times New Roman" w:cs="Arial"/>
        </w:rPr>
        <w:t>Acknowledgement of Country</w:t>
      </w:r>
      <w:r w:rsidR="009D013D">
        <w:rPr>
          <w:rFonts w:eastAsia="Times New Roman" w:cs="Arial"/>
        </w:rPr>
        <w:t>;</w:t>
      </w:r>
    </w:p>
    <w:p w14:paraId="67A6B34C" w14:textId="0089631E" w:rsidR="00297268" w:rsidRPr="00DD088F" w:rsidRDefault="00297268">
      <w:pPr>
        <w:numPr>
          <w:ilvl w:val="0"/>
          <w:numId w:val="36"/>
        </w:numPr>
        <w:spacing w:before="100" w:beforeAutospacing="1" w:after="100" w:afterAutospacing="1" w:line="240" w:lineRule="auto"/>
        <w:rPr>
          <w:rFonts w:eastAsia="Times New Roman" w:cs="Arial"/>
        </w:rPr>
      </w:pPr>
      <w:r w:rsidRPr="00DD088F">
        <w:rPr>
          <w:rFonts w:eastAsia="Times New Roman" w:cs="Arial"/>
        </w:rPr>
        <w:t>Optional additional elements (if using) - such as sharing and functional utility tools (e.g. sharing via social media,</w:t>
      </w:r>
      <w:r w:rsidR="004B496A">
        <w:rPr>
          <w:rFonts w:eastAsia="Times New Roman" w:cs="Arial"/>
        </w:rPr>
        <w:t xml:space="preserve"> emailing or printing content)</w:t>
      </w:r>
      <w:r w:rsidR="009D013D">
        <w:rPr>
          <w:rFonts w:eastAsia="Times New Roman" w:cs="Arial"/>
        </w:rPr>
        <w:t>;</w:t>
      </w:r>
    </w:p>
    <w:p w14:paraId="01395C6E" w14:textId="2FB3A11D" w:rsidR="00297268" w:rsidRPr="00DD088F" w:rsidRDefault="00297268">
      <w:pPr>
        <w:numPr>
          <w:ilvl w:val="0"/>
          <w:numId w:val="36"/>
        </w:numPr>
        <w:spacing w:before="100" w:beforeAutospacing="1" w:after="100" w:afterAutospacing="1" w:line="240" w:lineRule="auto"/>
        <w:rPr>
          <w:rFonts w:eastAsia="Times New Roman" w:cs="Arial"/>
        </w:rPr>
      </w:pPr>
      <w:r w:rsidRPr="00DD088F">
        <w:rPr>
          <w:rFonts w:eastAsia="Times New Roman" w:cs="Arial"/>
        </w:rPr>
        <w:t>Have your sat feedback form</w:t>
      </w:r>
      <w:r w:rsidR="009D013D">
        <w:rPr>
          <w:rFonts w:eastAsia="Times New Roman" w:cs="Arial"/>
        </w:rPr>
        <w:t>;</w:t>
      </w:r>
    </w:p>
    <w:p w14:paraId="109B9811" w14:textId="19E77530" w:rsidR="00297268" w:rsidRPr="00DD088F" w:rsidRDefault="00297268">
      <w:pPr>
        <w:numPr>
          <w:ilvl w:val="0"/>
          <w:numId w:val="36"/>
        </w:numPr>
        <w:spacing w:before="100" w:beforeAutospacing="1" w:after="100" w:afterAutospacing="1" w:line="240" w:lineRule="auto"/>
        <w:rPr>
          <w:rFonts w:eastAsia="Times New Roman" w:cs="Arial"/>
        </w:rPr>
      </w:pPr>
      <w:r w:rsidRPr="00DD088F">
        <w:rPr>
          <w:rFonts w:eastAsia="Times New Roman" w:cs="Arial"/>
        </w:rPr>
        <w:t>Standard footer and any additional links</w:t>
      </w:r>
      <w:r w:rsidR="009D013D">
        <w:rPr>
          <w:rFonts w:eastAsia="Times New Roman" w:cs="Arial"/>
        </w:rPr>
        <w:t>; and</w:t>
      </w:r>
    </w:p>
    <w:p w14:paraId="01777B2C" w14:textId="5F876AC8" w:rsidR="00163BB9" w:rsidRDefault="00297268">
      <w:pPr>
        <w:numPr>
          <w:ilvl w:val="0"/>
          <w:numId w:val="36"/>
        </w:numPr>
        <w:spacing w:before="100" w:beforeAutospacing="1" w:after="100" w:afterAutospacing="1" w:line="240" w:lineRule="auto"/>
        <w:rPr>
          <w:rFonts w:eastAsia="Times New Roman" w:cs="Arial"/>
        </w:rPr>
      </w:pPr>
      <w:r w:rsidRPr="00DD088F">
        <w:rPr>
          <w:rFonts w:eastAsia="Times New Roman" w:cs="Arial"/>
        </w:rPr>
        <w:t>Copyright stamp</w:t>
      </w:r>
      <w:r w:rsidR="009D013D">
        <w:rPr>
          <w:rFonts w:eastAsia="Times New Roman" w:cs="Arial"/>
        </w:rPr>
        <w:t>.</w:t>
      </w:r>
    </w:p>
    <w:p w14:paraId="23FD7BC7" w14:textId="77777777" w:rsidR="00FB3493" w:rsidRDefault="00FB3493" w:rsidP="00F54AEA">
      <w:pPr>
        <w:pStyle w:val="NormalWeb"/>
        <w:ind w:left="360"/>
        <w:jc w:val="center"/>
      </w:pPr>
      <w:r>
        <w:rPr>
          <w:noProof/>
        </w:rPr>
        <w:lastRenderedPageBreak/>
        <w:drawing>
          <wp:inline distT="0" distB="0" distL="0" distR="0" wp14:anchorId="75B629A6" wp14:editId="6868ADAD">
            <wp:extent cx="2686050" cy="4333875"/>
            <wp:effectExtent l="0" t="0" r="0" b="9525"/>
            <wp:docPr id="86" name="Picture 86" descr="C:\8d03597b6acc7bd74182c5598222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8d03597b6acc7bd74182c5598222524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686050" cy="4333875"/>
                    </a:xfrm>
                    <a:prstGeom prst="rect">
                      <a:avLst/>
                    </a:prstGeom>
                    <a:noFill/>
                    <a:ln>
                      <a:noFill/>
                    </a:ln>
                  </pic:spPr>
                </pic:pic>
              </a:graphicData>
            </a:graphic>
          </wp:inline>
        </w:drawing>
      </w:r>
      <w:r>
        <w:br/>
      </w:r>
      <w:r>
        <w:rPr>
          <w:noProof/>
        </w:rPr>
        <w:drawing>
          <wp:inline distT="0" distB="0" distL="0" distR="0" wp14:anchorId="12DBC71A" wp14:editId="1471F096">
            <wp:extent cx="2686050" cy="2247900"/>
            <wp:effectExtent l="0" t="0" r="0" b="0"/>
            <wp:docPr id="87" name="Picture 87" descr="C:\ef7c948e4a93d2f7029df80db16ea6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f7c948e4a93d2f7029df80db16ea69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686050" cy="2247900"/>
                    </a:xfrm>
                    <a:prstGeom prst="rect">
                      <a:avLst/>
                    </a:prstGeom>
                    <a:noFill/>
                    <a:ln>
                      <a:noFill/>
                    </a:ln>
                  </pic:spPr>
                </pic:pic>
              </a:graphicData>
            </a:graphic>
          </wp:inline>
        </w:drawing>
      </w:r>
    </w:p>
    <w:p w14:paraId="4E823EF5" w14:textId="0FC5A583" w:rsidR="00FB3493" w:rsidRPr="00F54AEA" w:rsidRDefault="00FB3493" w:rsidP="00F54AEA">
      <w:pPr>
        <w:pStyle w:val="NormalWeb"/>
        <w:ind w:left="360"/>
        <w:jc w:val="center"/>
        <w:rPr>
          <w:rFonts w:ascii="Arial" w:hAnsi="Arial" w:cs="Arial"/>
          <w:sz w:val="20"/>
          <w:szCs w:val="22"/>
        </w:rPr>
      </w:pPr>
      <w:r w:rsidRPr="00F54AEA">
        <w:rPr>
          <w:rStyle w:val="Emphasis"/>
          <w:rFonts w:ascii="Arial" w:hAnsi="Arial" w:cs="Arial"/>
          <w:sz w:val="20"/>
          <w:szCs w:val="22"/>
        </w:rPr>
        <w:t xml:space="preserve">Figure </w:t>
      </w:r>
      <w:r w:rsidR="009D013D">
        <w:rPr>
          <w:rStyle w:val="Emphasis"/>
          <w:rFonts w:ascii="Arial" w:hAnsi="Arial" w:cs="Arial"/>
          <w:sz w:val="20"/>
          <w:szCs w:val="22"/>
        </w:rPr>
        <w:t>24</w:t>
      </w:r>
      <w:r w:rsidRPr="00F54AEA">
        <w:rPr>
          <w:rStyle w:val="Emphasis"/>
          <w:rFonts w:ascii="Arial" w:hAnsi="Arial" w:cs="Arial"/>
          <w:sz w:val="20"/>
          <w:szCs w:val="22"/>
        </w:rPr>
        <w:t>: Footer on a mobile device</w:t>
      </w:r>
    </w:p>
    <w:p w14:paraId="1DA4FC1A" w14:textId="77777777" w:rsidR="00163BB9" w:rsidRPr="00163BB9" w:rsidRDefault="00163BB9" w:rsidP="00163BB9">
      <w:pPr>
        <w:pStyle w:val="Heading1"/>
        <w:spacing w:after="240"/>
        <w:rPr>
          <w:rFonts w:ascii="Arial" w:hAnsi="Arial"/>
          <w:color w:val="4F4F4F"/>
          <w:lang w:val="en-AU"/>
        </w:rPr>
      </w:pPr>
      <w:r w:rsidRPr="00163BB9">
        <w:rPr>
          <w:rFonts w:ascii="Arial" w:hAnsi="Arial"/>
          <w:color w:val="4F4F4F"/>
          <w:lang w:val="en-AU"/>
        </w:rPr>
        <w:t xml:space="preserve">Further Resources </w:t>
      </w:r>
    </w:p>
    <w:p w14:paraId="63666F3D" w14:textId="13BA20D3" w:rsidR="000B06C6" w:rsidRPr="00E337D8" w:rsidRDefault="00E337D8" w:rsidP="000B06C6">
      <w:pPr>
        <w:pStyle w:val="NormalWeb"/>
        <w:numPr>
          <w:ilvl w:val="0"/>
          <w:numId w:val="39"/>
        </w:num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"http://www.wa.gov.au/government/publications/digital-services-policy" </w:instrText>
      </w:r>
      <w:r>
        <w:rPr>
          <w:rFonts w:ascii="Arial" w:hAnsi="Arial" w:cs="Arial"/>
          <w:sz w:val="22"/>
          <w:szCs w:val="22"/>
        </w:rPr>
        <w:fldChar w:fldCharType="separate"/>
      </w:r>
      <w:r w:rsidR="000B06C6" w:rsidRPr="00E337D8">
        <w:rPr>
          <w:rStyle w:val="Hyperlink"/>
          <w:rFonts w:ascii="Arial" w:hAnsi="Arial" w:cs="Arial"/>
          <w:sz w:val="22"/>
          <w:szCs w:val="22"/>
        </w:rPr>
        <w:t>Digital Services P</w:t>
      </w:r>
      <w:r w:rsidR="000B06C6" w:rsidRPr="00E337D8">
        <w:rPr>
          <w:rStyle w:val="Hyperlink"/>
          <w:rFonts w:ascii="Arial" w:hAnsi="Arial" w:cs="Arial"/>
          <w:sz w:val="22"/>
          <w:szCs w:val="22"/>
        </w:rPr>
        <w:t>olicy</w:t>
      </w:r>
    </w:p>
    <w:p w14:paraId="4988DC97" w14:textId="25BE5A59" w:rsidR="00FB3493" w:rsidRPr="00FB3493" w:rsidRDefault="00E337D8" w:rsidP="00DD5023">
      <w:pPr>
        <w:pStyle w:val="NormalWeb"/>
        <w:numPr>
          <w:ilvl w:val="0"/>
          <w:numId w:val="39"/>
        </w:numPr>
        <w:rPr>
          <w:rStyle w:val="Hyperlink"/>
        </w:rPr>
      </w:pPr>
      <w:r>
        <w:rPr>
          <w:rFonts w:ascii="Arial" w:hAnsi="Arial" w:cs="Arial"/>
          <w:sz w:val="22"/>
          <w:szCs w:val="22"/>
        </w:rPr>
        <w:fldChar w:fldCharType="end"/>
      </w:r>
      <w:hyperlink r:id="rId72" w:history="1">
        <w:r w:rsidR="00FB3493" w:rsidRPr="00E337D8">
          <w:rPr>
            <w:rStyle w:val="Hyperlink"/>
            <w:rFonts w:ascii="Arial" w:hAnsi="Arial" w:cs="Arial"/>
            <w:sz w:val="22"/>
            <w:szCs w:val="22"/>
          </w:rPr>
          <w:t>Western Australian Digital</w:t>
        </w:r>
        <w:r w:rsidRPr="00E337D8">
          <w:rPr>
            <w:rStyle w:val="Hyperlink"/>
            <w:rFonts w:ascii="Arial" w:hAnsi="Arial" w:cs="Arial"/>
            <w:sz w:val="22"/>
            <w:szCs w:val="22"/>
          </w:rPr>
          <w:t xml:space="preserve"> Service Design Pri</w:t>
        </w:r>
        <w:r w:rsidRPr="00E337D8">
          <w:rPr>
            <w:rStyle w:val="Hyperlink"/>
            <w:rFonts w:ascii="Arial" w:hAnsi="Arial" w:cs="Arial"/>
            <w:sz w:val="22"/>
            <w:szCs w:val="22"/>
          </w:rPr>
          <w:t>nciples</w:t>
        </w:r>
      </w:hyperlink>
    </w:p>
    <w:p w14:paraId="7EFB87CD" w14:textId="2F3BD3BE" w:rsidR="00163BB9" w:rsidRPr="00FB3493" w:rsidRDefault="00E51B8E" w:rsidP="00163BB9">
      <w:pPr>
        <w:pStyle w:val="NormalWeb"/>
        <w:numPr>
          <w:ilvl w:val="0"/>
          <w:numId w:val="39"/>
        </w:numPr>
        <w:rPr>
          <w:rFonts w:ascii="Arial" w:hAnsi="Arial" w:cs="Arial"/>
          <w:sz w:val="22"/>
          <w:szCs w:val="22"/>
        </w:rPr>
      </w:pPr>
      <w:hyperlink r:id="rId73" w:history="1">
        <w:r w:rsidR="00FB3493" w:rsidRPr="00E337D8">
          <w:rPr>
            <w:rStyle w:val="Hyperlink"/>
            <w:rFonts w:ascii="Arial" w:hAnsi="Arial" w:cs="Arial"/>
            <w:sz w:val="22"/>
            <w:szCs w:val="22"/>
          </w:rPr>
          <w:t xml:space="preserve">WA Government Website </w:t>
        </w:r>
        <w:r w:rsidR="00FB3493" w:rsidRPr="00E337D8">
          <w:rPr>
            <w:rStyle w:val="Hyperlink"/>
            <w:rFonts w:ascii="Arial" w:hAnsi="Arial" w:cs="Arial"/>
            <w:sz w:val="22"/>
            <w:szCs w:val="22"/>
          </w:rPr>
          <w:t xml:space="preserve">Style </w:t>
        </w:r>
        <w:r w:rsidR="008B270D" w:rsidRPr="00E337D8">
          <w:rPr>
            <w:rStyle w:val="Hyperlink"/>
            <w:rFonts w:ascii="Arial" w:hAnsi="Arial" w:cs="Arial"/>
            <w:sz w:val="22"/>
            <w:szCs w:val="22"/>
          </w:rPr>
          <w:t>Standard</w:t>
        </w:r>
      </w:hyperlink>
      <w:r w:rsidR="00FB3493">
        <w:rPr>
          <w:rFonts w:ascii="Arial" w:hAnsi="Arial" w:cs="Arial"/>
          <w:sz w:val="22"/>
          <w:szCs w:val="22"/>
        </w:rPr>
        <w:t xml:space="preserve"> - </w:t>
      </w:r>
      <w:r w:rsidR="00DD5023" w:rsidRPr="00297268">
        <w:rPr>
          <w:rFonts w:ascii="Arial" w:hAnsi="Arial" w:cs="Arial"/>
          <w:sz w:val="22"/>
          <w:szCs w:val="22"/>
        </w:rPr>
        <w:t>details all the required style elements and associated CSS where applicable, for example: colours, typography, headings, links, icons and hover states. </w:t>
      </w:r>
    </w:p>
    <w:p w14:paraId="1295B5E4" w14:textId="77777777" w:rsidR="00163BB9" w:rsidRPr="00163BB9" w:rsidRDefault="00163BB9" w:rsidP="00163BB9">
      <w:pPr>
        <w:pStyle w:val="Heading1"/>
        <w:spacing w:after="240"/>
        <w:rPr>
          <w:rFonts w:ascii="Arial" w:hAnsi="Arial"/>
          <w:color w:val="4F4F4F"/>
          <w:lang w:val="en-AU"/>
        </w:rPr>
      </w:pPr>
      <w:bookmarkStart w:id="37" w:name="_Toc335053541"/>
      <w:r w:rsidRPr="00163BB9">
        <w:rPr>
          <w:rFonts w:ascii="Arial" w:hAnsi="Arial"/>
          <w:color w:val="4F4F4F"/>
          <w:lang w:val="en-AU"/>
        </w:rPr>
        <w:t>Further Information</w:t>
      </w:r>
      <w:bookmarkEnd w:id="37"/>
    </w:p>
    <w:p w14:paraId="1B5BACB2" w14:textId="0D88340A" w:rsidR="00163BB9" w:rsidRDefault="00E337D8" w:rsidP="00163BB9">
      <w:r>
        <w:t xml:space="preserve">Please email the Office of </w:t>
      </w:r>
      <w:r w:rsidR="00CC36A0">
        <w:t xml:space="preserve">Digital </w:t>
      </w:r>
      <w:r>
        <w:t>Government</w:t>
      </w:r>
      <w:r w:rsidR="00163BB9" w:rsidRPr="003F39BF">
        <w:t xml:space="preserve">: </w:t>
      </w:r>
      <w:hyperlink r:id="rId74" w:history="1">
        <w:r w:rsidR="00CC36A0" w:rsidRPr="00AD53A3">
          <w:rPr>
            <w:rStyle w:val="Hyperlink"/>
          </w:rPr>
          <w:t>dgov-strategy@dpc.wa.gov.au</w:t>
        </w:r>
      </w:hyperlink>
      <w:r w:rsidR="00CC36A0">
        <w:t xml:space="preserve"> </w:t>
      </w:r>
    </w:p>
    <w:sectPr w:rsidR="00163BB9" w:rsidSect="007B39D7">
      <w:headerReference w:type="default" r:id="rId75"/>
      <w:footerReference w:type="even" r:id="rId76"/>
      <w:pgSz w:w="11906" w:h="16838" w:code="9"/>
      <w:pgMar w:top="2268" w:right="113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AE235" w14:textId="77777777" w:rsidR="00E51B8E" w:rsidRDefault="00E51B8E" w:rsidP="00297268">
      <w:pPr>
        <w:spacing w:after="0" w:line="240" w:lineRule="auto"/>
      </w:pPr>
      <w:r>
        <w:separator/>
      </w:r>
    </w:p>
  </w:endnote>
  <w:endnote w:type="continuationSeparator" w:id="0">
    <w:p w14:paraId="1EB0EB1D" w14:textId="77777777" w:rsidR="00E51B8E" w:rsidRDefault="00E51B8E" w:rsidP="00297268">
      <w:pPr>
        <w:spacing w:after="0" w:line="240" w:lineRule="auto"/>
      </w:pPr>
      <w:r>
        <w:continuationSeparator/>
      </w:r>
    </w:p>
  </w:endnote>
  <w:endnote w:type="continuationNotice" w:id="1">
    <w:p w14:paraId="0708DA40" w14:textId="77777777" w:rsidR="00E51B8E" w:rsidRDefault="00E51B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D5BB6" w14:textId="5D34E8A8" w:rsidR="001622B9" w:rsidRDefault="001622B9" w:rsidP="007B39D7">
    <w:pPr>
      <w:pStyle w:val="Footer"/>
      <w:jc w:val="center"/>
    </w:pPr>
    <w:r>
      <w:t xml:space="preserve">Version 1.1 </w:t>
    </w:r>
    <w:r>
      <w:noBreakHyphen/>
      <w:t xml:space="preserve"> September 2019 </w:t>
    </w:r>
    <w:r>
      <w:tab/>
    </w:r>
    <w:r>
      <w:tab/>
    </w:r>
    <w:sdt>
      <w:sdtPr>
        <w:id w:val="-15391210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4EA8">
          <w:rPr>
            <w:noProof/>
          </w:rPr>
          <w:t>21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988439"/>
      <w:docPartObj>
        <w:docPartGallery w:val="Page Numbers (Bottom of Page)"/>
        <w:docPartUnique/>
      </w:docPartObj>
    </w:sdtPr>
    <w:sdtEndPr>
      <w:rPr>
        <w:noProof/>
      </w:rPr>
    </w:sdtEndPr>
    <w:sdtContent>
      <w:p w14:paraId="6AB71813" w14:textId="4F3DBD09" w:rsidR="001622B9" w:rsidRDefault="001622B9">
        <w:pPr>
          <w:pStyle w:val="Footer"/>
        </w:pPr>
        <w:r>
          <w:fldChar w:fldCharType="begin"/>
        </w:r>
        <w:r>
          <w:instrText xml:space="preserve"> PAGE   \* MERGEFORMAT </w:instrText>
        </w:r>
        <w:r>
          <w:fldChar w:fldCharType="separate"/>
        </w:r>
        <w:r w:rsidR="00814EA8">
          <w:rPr>
            <w:noProof/>
          </w:rPr>
          <w:t>20</w:t>
        </w:r>
        <w:r>
          <w:rPr>
            <w:noProof/>
          </w:rPr>
          <w:fldChar w:fldCharType="end"/>
        </w:r>
        <w:r>
          <w:tab/>
        </w:r>
        <w:r>
          <w:tab/>
          <w:t xml:space="preserve">Version 1.1 </w:t>
        </w:r>
        <w:r>
          <w:noBreakHyphen/>
          <w:t xml:space="preserve"> September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295D1" w14:textId="77777777" w:rsidR="00E51B8E" w:rsidRDefault="00E51B8E" w:rsidP="00297268">
      <w:pPr>
        <w:spacing w:after="0" w:line="240" w:lineRule="auto"/>
      </w:pPr>
      <w:r>
        <w:separator/>
      </w:r>
    </w:p>
  </w:footnote>
  <w:footnote w:type="continuationSeparator" w:id="0">
    <w:p w14:paraId="5A1AEAEF" w14:textId="77777777" w:rsidR="00E51B8E" w:rsidRDefault="00E51B8E" w:rsidP="00297268">
      <w:pPr>
        <w:spacing w:after="0" w:line="240" w:lineRule="auto"/>
      </w:pPr>
      <w:r>
        <w:continuationSeparator/>
      </w:r>
    </w:p>
  </w:footnote>
  <w:footnote w:type="continuationNotice" w:id="1">
    <w:p w14:paraId="6B1E8E78" w14:textId="77777777" w:rsidR="00E51B8E" w:rsidRDefault="00E51B8E">
      <w:pPr>
        <w:spacing w:after="0" w:line="240" w:lineRule="auto"/>
      </w:pPr>
    </w:p>
  </w:footnote>
  <w:footnote w:id="2">
    <w:p w14:paraId="73567B65" w14:textId="64E8EC5F" w:rsidR="001622B9" w:rsidRDefault="001622B9">
      <w:pPr>
        <w:pStyle w:val="FootnoteText"/>
      </w:pPr>
      <w:r>
        <w:rPr>
          <w:rStyle w:val="FootnoteReference"/>
        </w:rPr>
        <w:footnoteRef/>
      </w:r>
      <w:r>
        <w:t xml:space="preserve"> </w:t>
      </w:r>
      <w:r>
        <w:rPr>
          <w:rFonts w:cs="Arial"/>
          <w:i/>
          <w:szCs w:val="22"/>
        </w:rPr>
        <w:t>I</w:t>
      </w:r>
      <w:r w:rsidRPr="00F54AEA">
        <w:rPr>
          <w:rFonts w:cs="Arial"/>
          <w:i/>
          <w:szCs w:val="22"/>
        </w:rPr>
        <w:t xml:space="preserve">f using email address, you may want to consider strategies for obscuring the email address so it is </w:t>
      </w:r>
      <w:r>
        <w:rPr>
          <w:rFonts w:cs="Arial"/>
          <w:i/>
          <w:szCs w:val="22"/>
        </w:rPr>
        <w:t xml:space="preserve">still </w:t>
      </w:r>
      <w:r w:rsidRPr="00F54AEA">
        <w:rPr>
          <w:rFonts w:cs="Arial"/>
          <w:i/>
          <w:szCs w:val="22"/>
        </w:rPr>
        <w:t>legible and usable for users</w:t>
      </w:r>
      <w:r>
        <w:rPr>
          <w:rFonts w:cs="Arial"/>
          <w:i/>
          <w:szCs w:val="22"/>
        </w:rPr>
        <w:t>,</w:t>
      </w:r>
      <w:r w:rsidRPr="00F54AEA">
        <w:rPr>
          <w:rFonts w:cs="Arial"/>
          <w:i/>
          <w:szCs w:val="22"/>
        </w:rPr>
        <w:t xml:space="preserve"> but prevent</w:t>
      </w:r>
      <w:r>
        <w:rPr>
          <w:rFonts w:cs="Arial"/>
          <w:i/>
          <w:szCs w:val="22"/>
        </w:rPr>
        <w:t>s</w:t>
      </w:r>
      <w:r w:rsidRPr="00F54AEA">
        <w:rPr>
          <w:rFonts w:cs="Arial"/>
          <w:i/>
          <w:szCs w:val="22"/>
        </w:rPr>
        <w:t xml:space="preserve"> email</w:t>
      </w:r>
      <w:r>
        <w:rPr>
          <w:rFonts w:cs="Arial"/>
          <w:i/>
          <w:szCs w:val="22"/>
        </w:rPr>
        <w:t xml:space="preserve"> addresses</w:t>
      </w:r>
      <w:r w:rsidRPr="00F54AEA">
        <w:rPr>
          <w:rFonts w:cs="Arial"/>
          <w:i/>
          <w:szCs w:val="22"/>
        </w:rPr>
        <w:t xml:space="preserve"> from being automatically harvested for spamming.  Email obfuscation strategies include using JavaScript code, HTML encoding and email munging tools.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4B7A7" w14:textId="3D412E69" w:rsidR="001622B9" w:rsidRDefault="001622B9">
    <w:pPr>
      <w:pStyle w:val="Header"/>
    </w:pPr>
    <w:r>
      <w:rPr>
        <w:noProof/>
        <w:lang w:val="en-AU" w:eastAsia="en-AU"/>
      </w:rPr>
      <w:drawing>
        <wp:inline distT="0" distB="0" distL="0" distR="0" wp14:anchorId="1D66F80B" wp14:editId="12468EFF">
          <wp:extent cx="3505200" cy="609600"/>
          <wp:effectExtent l="0" t="0" r="0" b="0"/>
          <wp:docPr id="3" name="Picture 3" descr="Black logo_368x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logo_368x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A72E8" w14:textId="6C7D6EDD" w:rsidR="001622B9" w:rsidRDefault="00162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75pt;height:14.25pt;visibility:visible;mso-wrap-style:square" o:bordertopcolor="white" o:borderleftcolor="white" o:borderbottomcolor="white" o:borderrightcolor="white" o:bullet="t">
        <v:imagedata r:id="rId1" o:title=""/>
        <w10:bordertop type="single" width="6"/>
        <w10:borderleft type="single" width="6"/>
        <w10:borderbottom type="single" width="6"/>
        <w10:borderright type="single" width="6"/>
      </v:shape>
    </w:pict>
  </w:numPicBullet>
  <w:numPicBullet w:numPicBulletId="1">
    <w:pict>
      <v:shape id="_x0000_i1031" type="#_x0000_t75" style="width:14.25pt;height:15.75pt;visibility:visible;mso-wrap-style:square" o:bordertopcolor="white" o:borderleftcolor="white" o:borderbottomcolor="white" o:borderrightcolor="white" o:bullet="t">
        <v:imagedata r:id="rId2" o:title=""/>
        <w10:bordertop type="single" width="6"/>
        <w10:borderleft type="single" width="6"/>
        <w10:borderbottom type="single" width="6"/>
        <w10:borderright type="single" width="6"/>
      </v:shape>
    </w:pict>
  </w:numPicBullet>
  <w:abstractNum w:abstractNumId="0" w15:restartNumberingAfterBreak="0">
    <w:nsid w:val="06854806"/>
    <w:multiLevelType w:val="multilevel"/>
    <w:tmpl w:val="C476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B217C"/>
    <w:multiLevelType w:val="hybridMultilevel"/>
    <w:tmpl w:val="A5007A3C"/>
    <w:lvl w:ilvl="0" w:tplc="0C090001">
      <w:start w:val="1"/>
      <w:numFmt w:val="bullet"/>
      <w:lvlText w:val=""/>
      <w:lvlJc w:val="left"/>
      <w:pPr>
        <w:ind w:left="360" w:hanging="360"/>
      </w:pPr>
      <w:rPr>
        <w:rFonts w:ascii="Symbol" w:hAnsi="Symbol" w:hint="default"/>
      </w:rPr>
    </w:lvl>
    <w:lvl w:ilvl="1" w:tplc="D6C26698">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71327C"/>
    <w:multiLevelType w:val="hybridMultilevel"/>
    <w:tmpl w:val="8206C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9B632A"/>
    <w:multiLevelType w:val="multilevel"/>
    <w:tmpl w:val="428E8D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73353B"/>
    <w:multiLevelType w:val="multilevel"/>
    <w:tmpl w:val="AB821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A26B65"/>
    <w:multiLevelType w:val="hybridMultilevel"/>
    <w:tmpl w:val="C0C031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4A3635C"/>
    <w:multiLevelType w:val="multilevel"/>
    <w:tmpl w:val="33D0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239D7"/>
    <w:multiLevelType w:val="hybridMultilevel"/>
    <w:tmpl w:val="B41E7A04"/>
    <w:lvl w:ilvl="0" w:tplc="869CB3A4">
      <w:start w:val="1"/>
      <w:numFmt w:val="bullet"/>
      <w:lvlText w:val=""/>
      <w:lvlJc w:val="left"/>
      <w:pPr>
        <w:ind w:left="720" w:hanging="360"/>
      </w:pPr>
      <w:rPr>
        <w:rFonts w:ascii="Symbol" w:hAnsi="Symbol" w:hint="default"/>
        <w:color w:val="3B3838" w:themeColor="background2" w:themeShade="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05181E"/>
    <w:multiLevelType w:val="multilevel"/>
    <w:tmpl w:val="F612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4585C"/>
    <w:multiLevelType w:val="multilevel"/>
    <w:tmpl w:val="184803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1E076E"/>
    <w:multiLevelType w:val="hybridMultilevel"/>
    <w:tmpl w:val="57B644EE"/>
    <w:lvl w:ilvl="0" w:tplc="D3F2A84A">
      <w:start w:val="1"/>
      <w:numFmt w:val="bullet"/>
      <w:lvlText w:val=""/>
      <w:lvlJc w:val="left"/>
      <w:pPr>
        <w:ind w:left="720" w:hanging="360"/>
      </w:pPr>
      <w:rPr>
        <w:rFonts w:ascii="Symbol" w:hAnsi="Symbol" w:hint="default"/>
      </w:rPr>
    </w:lvl>
    <w:lvl w:ilvl="1" w:tplc="A70C0FE0">
      <w:start w:val="1"/>
      <w:numFmt w:val="bullet"/>
      <w:lvlText w:val="o"/>
      <w:lvlJc w:val="left"/>
      <w:pPr>
        <w:ind w:left="1440" w:hanging="360"/>
      </w:pPr>
      <w:rPr>
        <w:rFonts w:ascii="Courier New" w:hAnsi="Courier New" w:hint="default"/>
      </w:rPr>
    </w:lvl>
    <w:lvl w:ilvl="2" w:tplc="7766F406">
      <w:start w:val="1"/>
      <w:numFmt w:val="bullet"/>
      <w:lvlText w:val=""/>
      <w:lvlJc w:val="left"/>
      <w:pPr>
        <w:ind w:left="2160" w:hanging="360"/>
      </w:pPr>
      <w:rPr>
        <w:rFonts w:ascii="Wingdings" w:hAnsi="Wingdings" w:hint="default"/>
      </w:rPr>
    </w:lvl>
    <w:lvl w:ilvl="3" w:tplc="0CF8C136">
      <w:start w:val="1"/>
      <w:numFmt w:val="bullet"/>
      <w:lvlText w:val=""/>
      <w:lvlJc w:val="left"/>
      <w:pPr>
        <w:ind w:left="2880" w:hanging="360"/>
      </w:pPr>
      <w:rPr>
        <w:rFonts w:ascii="Symbol" w:hAnsi="Symbol" w:hint="default"/>
      </w:rPr>
    </w:lvl>
    <w:lvl w:ilvl="4" w:tplc="AE3E16E4">
      <w:start w:val="1"/>
      <w:numFmt w:val="bullet"/>
      <w:lvlText w:val="o"/>
      <w:lvlJc w:val="left"/>
      <w:pPr>
        <w:ind w:left="3600" w:hanging="360"/>
      </w:pPr>
      <w:rPr>
        <w:rFonts w:ascii="Courier New" w:hAnsi="Courier New" w:hint="default"/>
      </w:rPr>
    </w:lvl>
    <w:lvl w:ilvl="5" w:tplc="88B87A78">
      <w:start w:val="1"/>
      <w:numFmt w:val="bullet"/>
      <w:lvlText w:val=""/>
      <w:lvlJc w:val="left"/>
      <w:pPr>
        <w:ind w:left="4320" w:hanging="360"/>
      </w:pPr>
      <w:rPr>
        <w:rFonts w:ascii="Wingdings" w:hAnsi="Wingdings" w:hint="default"/>
      </w:rPr>
    </w:lvl>
    <w:lvl w:ilvl="6" w:tplc="E26E1052">
      <w:start w:val="1"/>
      <w:numFmt w:val="bullet"/>
      <w:lvlText w:val=""/>
      <w:lvlJc w:val="left"/>
      <w:pPr>
        <w:ind w:left="5040" w:hanging="360"/>
      </w:pPr>
      <w:rPr>
        <w:rFonts w:ascii="Symbol" w:hAnsi="Symbol" w:hint="default"/>
      </w:rPr>
    </w:lvl>
    <w:lvl w:ilvl="7" w:tplc="9F24C29E">
      <w:start w:val="1"/>
      <w:numFmt w:val="bullet"/>
      <w:lvlText w:val="o"/>
      <w:lvlJc w:val="left"/>
      <w:pPr>
        <w:ind w:left="5760" w:hanging="360"/>
      </w:pPr>
      <w:rPr>
        <w:rFonts w:ascii="Courier New" w:hAnsi="Courier New" w:hint="default"/>
      </w:rPr>
    </w:lvl>
    <w:lvl w:ilvl="8" w:tplc="9F3C5F7C">
      <w:start w:val="1"/>
      <w:numFmt w:val="bullet"/>
      <w:lvlText w:val=""/>
      <w:lvlJc w:val="left"/>
      <w:pPr>
        <w:ind w:left="6480" w:hanging="360"/>
      </w:pPr>
      <w:rPr>
        <w:rFonts w:ascii="Wingdings" w:hAnsi="Wingdings" w:hint="default"/>
      </w:rPr>
    </w:lvl>
  </w:abstractNum>
  <w:abstractNum w:abstractNumId="11" w15:restartNumberingAfterBreak="0">
    <w:nsid w:val="205E73BD"/>
    <w:multiLevelType w:val="multilevel"/>
    <w:tmpl w:val="C1BE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350D4"/>
    <w:multiLevelType w:val="hybridMultilevel"/>
    <w:tmpl w:val="ACF49CF8"/>
    <w:lvl w:ilvl="0" w:tplc="678CF52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36133"/>
    <w:multiLevelType w:val="multilevel"/>
    <w:tmpl w:val="5128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1C02C7"/>
    <w:multiLevelType w:val="multilevel"/>
    <w:tmpl w:val="84C6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B7839"/>
    <w:multiLevelType w:val="hybridMultilevel"/>
    <w:tmpl w:val="F0F69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861C1D"/>
    <w:multiLevelType w:val="multilevel"/>
    <w:tmpl w:val="7DA6D2A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B64859"/>
    <w:multiLevelType w:val="multilevel"/>
    <w:tmpl w:val="791C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817260"/>
    <w:multiLevelType w:val="multilevel"/>
    <w:tmpl w:val="4534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F25644"/>
    <w:multiLevelType w:val="multilevel"/>
    <w:tmpl w:val="6722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3A4FC0"/>
    <w:multiLevelType w:val="multilevel"/>
    <w:tmpl w:val="4ADA0F3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EB5A29"/>
    <w:multiLevelType w:val="multilevel"/>
    <w:tmpl w:val="2178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382967"/>
    <w:multiLevelType w:val="hybridMultilevel"/>
    <w:tmpl w:val="FC6C4DBE"/>
    <w:lvl w:ilvl="0" w:tplc="0C090001">
      <w:start w:val="1"/>
      <w:numFmt w:val="bullet"/>
      <w:lvlText w:val=""/>
      <w:lvlJc w:val="left"/>
      <w:pPr>
        <w:ind w:left="412" w:hanging="360"/>
      </w:pPr>
      <w:rPr>
        <w:rFonts w:ascii="Symbol" w:hAnsi="Symbol" w:hint="default"/>
      </w:rPr>
    </w:lvl>
    <w:lvl w:ilvl="1" w:tplc="0C090003" w:tentative="1">
      <w:start w:val="1"/>
      <w:numFmt w:val="bullet"/>
      <w:lvlText w:val="o"/>
      <w:lvlJc w:val="left"/>
      <w:pPr>
        <w:ind w:left="1132" w:hanging="360"/>
      </w:pPr>
      <w:rPr>
        <w:rFonts w:ascii="Courier New" w:hAnsi="Courier New" w:cs="Courier New" w:hint="default"/>
      </w:rPr>
    </w:lvl>
    <w:lvl w:ilvl="2" w:tplc="0C090005" w:tentative="1">
      <w:start w:val="1"/>
      <w:numFmt w:val="bullet"/>
      <w:lvlText w:val=""/>
      <w:lvlJc w:val="left"/>
      <w:pPr>
        <w:ind w:left="1852" w:hanging="360"/>
      </w:pPr>
      <w:rPr>
        <w:rFonts w:ascii="Wingdings" w:hAnsi="Wingdings" w:hint="default"/>
      </w:rPr>
    </w:lvl>
    <w:lvl w:ilvl="3" w:tplc="0C090001" w:tentative="1">
      <w:start w:val="1"/>
      <w:numFmt w:val="bullet"/>
      <w:lvlText w:val=""/>
      <w:lvlJc w:val="left"/>
      <w:pPr>
        <w:ind w:left="2572" w:hanging="360"/>
      </w:pPr>
      <w:rPr>
        <w:rFonts w:ascii="Symbol" w:hAnsi="Symbol" w:hint="default"/>
      </w:rPr>
    </w:lvl>
    <w:lvl w:ilvl="4" w:tplc="0C090003" w:tentative="1">
      <w:start w:val="1"/>
      <w:numFmt w:val="bullet"/>
      <w:lvlText w:val="o"/>
      <w:lvlJc w:val="left"/>
      <w:pPr>
        <w:ind w:left="3292" w:hanging="360"/>
      </w:pPr>
      <w:rPr>
        <w:rFonts w:ascii="Courier New" w:hAnsi="Courier New" w:cs="Courier New" w:hint="default"/>
      </w:rPr>
    </w:lvl>
    <w:lvl w:ilvl="5" w:tplc="0C090005" w:tentative="1">
      <w:start w:val="1"/>
      <w:numFmt w:val="bullet"/>
      <w:lvlText w:val=""/>
      <w:lvlJc w:val="left"/>
      <w:pPr>
        <w:ind w:left="4012" w:hanging="360"/>
      </w:pPr>
      <w:rPr>
        <w:rFonts w:ascii="Wingdings" w:hAnsi="Wingdings" w:hint="default"/>
      </w:rPr>
    </w:lvl>
    <w:lvl w:ilvl="6" w:tplc="0C090001" w:tentative="1">
      <w:start w:val="1"/>
      <w:numFmt w:val="bullet"/>
      <w:lvlText w:val=""/>
      <w:lvlJc w:val="left"/>
      <w:pPr>
        <w:ind w:left="4732" w:hanging="360"/>
      </w:pPr>
      <w:rPr>
        <w:rFonts w:ascii="Symbol" w:hAnsi="Symbol" w:hint="default"/>
      </w:rPr>
    </w:lvl>
    <w:lvl w:ilvl="7" w:tplc="0C090003" w:tentative="1">
      <w:start w:val="1"/>
      <w:numFmt w:val="bullet"/>
      <w:lvlText w:val="o"/>
      <w:lvlJc w:val="left"/>
      <w:pPr>
        <w:ind w:left="5452" w:hanging="360"/>
      </w:pPr>
      <w:rPr>
        <w:rFonts w:ascii="Courier New" w:hAnsi="Courier New" w:cs="Courier New" w:hint="default"/>
      </w:rPr>
    </w:lvl>
    <w:lvl w:ilvl="8" w:tplc="0C090005" w:tentative="1">
      <w:start w:val="1"/>
      <w:numFmt w:val="bullet"/>
      <w:lvlText w:val=""/>
      <w:lvlJc w:val="left"/>
      <w:pPr>
        <w:ind w:left="6172" w:hanging="360"/>
      </w:pPr>
      <w:rPr>
        <w:rFonts w:ascii="Wingdings" w:hAnsi="Wingdings" w:hint="default"/>
      </w:rPr>
    </w:lvl>
  </w:abstractNum>
  <w:abstractNum w:abstractNumId="23" w15:restartNumberingAfterBreak="0">
    <w:nsid w:val="35D8574E"/>
    <w:multiLevelType w:val="hybridMultilevel"/>
    <w:tmpl w:val="31142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546238"/>
    <w:multiLevelType w:val="multilevel"/>
    <w:tmpl w:val="8280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A064A2"/>
    <w:multiLevelType w:val="multilevel"/>
    <w:tmpl w:val="9ABED6E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B167C6"/>
    <w:multiLevelType w:val="hybridMultilevel"/>
    <w:tmpl w:val="E59E9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B22CB0"/>
    <w:multiLevelType w:val="multilevel"/>
    <w:tmpl w:val="B8DA1AF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43CE7A04"/>
    <w:multiLevelType w:val="multilevel"/>
    <w:tmpl w:val="A1EC8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2B1C75"/>
    <w:multiLevelType w:val="multilevel"/>
    <w:tmpl w:val="F112F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1E0E44"/>
    <w:multiLevelType w:val="multilevel"/>
    <w:tmpl w:val="D7521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533DFB"/>
    <w:multiLevelType w:val="multilevel"/>
    <w:tmpl w:val="0ABA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6F0CE6"/>
    <w:multiLevelType w:val="multilevel"/>
    <w:tmpl w:val="2716C2F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F110FE"/>
    <w:multiLevelType w:val="multilevel"/>
    <w:tmpl w:val="2FDC5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7739B7"/>
    <w:multiLevelType w:val="multilevel"/>
    <w:tmpl w:val="0420908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3F6B2E"/>
    <w:multiLevelType w:val="multilevel"/>
    <w:tmpl w:val="550AD2F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6" w15:restartNumberingAfterBreak="0">
    <w:nsid w:val="5C296701"/>
    <w:multiLevelType w:val="hybridMultilevel"/>
    <w:tmpl w:val="A50AF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C52B49"/>
    <w:multiLevelType w:val="multilevel"/>
    <w:tmpl w:val="9050E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AD7607"/>
    <w:multiLevelType w:val="hybridMultilevel"/>
    <w:tmpl w:val="6CB4B694"/>
    <w:lvl w:ilvl="0" w:tplc="0C090001">
      <w:start w:val="1"/>
      <w:numFmt w:val="bullet"/>
      <w:lvlText w:val=""/>
      <w:lvlJc w:val="left"/>
      <w:pPr>
        <w:ind w:left="412" w:hanging="360"/>
      </w:pPr>
      <w:rPr>
        <w:rFonts w:ascii="Symbol" w:hAnsi="Symbol" w:hint="default"/>
      </w:rPr>
    </w:lvl>
    <w:lvl w:ilvl="1" w:tplc="0C090003" w:tentative="1">
      <w:start w:val="1"/>
      <w:numFmt w:val="bullet"/>
      <w:lvlText w:val="o"/>
      <w:lvlJc w:val="left"/>
      <w:pPr>
        <w:ind w:left="1132" w:hanging="360"/>
      </w:pPr>
      <w:rPr>
        <w:rFonts w:ascii="Courier New" w:hAnsi="Courier New" w:cs="Courier New" w:hint="default"/>
      </w:rPr>
    </w:lvl>
    <w:lvl w:ilvl="2" w:tplc="0C090005" w:tentative="1">
      <w:start w:val="1"/>
      <w:numFmt w:val="bullet"/>
      <w:lvlText w:val=""/>
      <w:lvlJc w:val="left"/>
      <w:pPr>
        <w:ind w:left="1852" w:hanging="360"/>
      </w:pPr>
      <w:rPr>
        <w:rFonts w:ascii="Wingdings" w:hAnsi="Wingdings" w:hint="default"/>
      </w:rPr>
    </w:lvl>
    <w:lvl w:ilvl="3" w:tplc="0C090001" w:tentative="1">
      <w:start w:val="1"/>
      <w:numFmt w:val="bullet"/>
      <w:lvlText w:val=""/>
      <w:lvlJc w:val="left"/>
      <w:pPr>
        <w:ind w:left="2572" w:hanging="360"/>
      </w:pPr>
      <w:rPr>
        <w:rFonts w:ascii="Symbol" w:hAnsi="Symbol" w:hint="default"/>
      </w:rPr>
    </w:lvl>
    <w:lvl w:ilvl="4" w:tplc="0C090003" w:tentative="1">
      <w:start w:val="1"/>
      <w:numFmt w:val="bullet"/>
      <w:lvlText w:val="o"/>
      <w:lvlJc w:val="left"/>
      <w:pPr>
        <w:ind w:left="3292" w:hanging="360"/>
      </w:pPr>
      <w:rPr>
        <w:rFonts w:ascii="Courier New" w:hAnsi="Courier New" w:cs="Courier New" w:hint="default"/>
      </w:rPr>
    </w:lvl>
    <w:lvl w:ilvl="5" w:tplc="0C090005" w:tentative="1">
      <w:start w:val="1"/>
      <w:numFmt w:val="bullet"/>
      <w:lvlText w:val=""/>
      <w:lvlJc w:val="left"/>
      <w:pPr>
        <w:ind w:left="4012" w:hanging="360"/>
      </w:pPr>
      <w:rPr>
        <w:rFonts w:ascii="Wingdings" w:hAnsi="Wingdings" w:hint="default"/>
      </w:rPr>
    </w:lvl>
    <w:lvl w:ilvl="6" w:tplc="0C090001" w:tentative="1">
      <w:start w:val="1"/>
      <w:numFmt w:val="bullet"/>
      <w:lvlText w:val=""/>
      <w:lvlJc w:val="left"/>
      <w:pPr>
        <w:ind w:left="4732" w:hanging="360"/>
      </w:pPr>
      <w:rPr>
        <w:rFonts w:ascii="Symbol" w:hAnsi="Symbol" w:hint="default"/>
      </w:rPr>
    </w:lvl>
    <w:lvl w:ilvl="7" w:tplc="0C090003" w:tentative="1">
      <w:start w:val="1"/>
      <w:numFmt w:val="bullet"/>
      <w:lvlText w:val="o"/>
      <w:lvlJc w:val="left"/>
      <w:pPr>
        <w:ind w:left="5452" w:hanging="360"/>
      </w:pPr>
      <w:rPr>
        <w:rFonts w:ascii="Courier New" w:hAnsi="Courier New" w:cs="Courier New" w:hint="default"/>
      </w:rPr>
    </w:lvl>
    <w:lvl w:ilvl="8" w:tplc="0C090005" w:tentative="1">
      <w:start w:val="1"/>
      <w:numFmt w:val="bullet"/>
      <w:lvlText w:val=""/>
      <w:lvlJc w:val="left"/>
      <w:pPr>
        <w:ind w:left="6172" w:hanging="360"/>
      </w:pPr>
      <w:rPr>
        <w:rFonts w:ascii="Wingdings" w:hAnsi="Wingdings" w:hint="default"/>
      </w:rPr>
    </w:lvl>
  </w:abstractNum>
  <w:abstractNum w:abstractNumId="39" w15:restartNumberingAfterBreak="0">
    <w:nsid w:val="69BF13C8"/>
    <w:multiLevelType w:val="multilevel"/>
    <w:tmpl w:val="344A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552BBE"/>
    <w:multiLevelType w:val="hybridMultilevel"/>
    <w:tmpl w:val="B62C4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D64D63"/>
    <w:multiLevelType w:val="hybridMultilevel"/>
    <w:tmpl w:val="0B425216"/>
    <w:lvl w:ilvl="0" w:tplc="CC902724">
      <w:start w:val="1"/>
      <w:numFmt w:val="bullet"/>
      <w:lvlText w:val=""/>
      <w:lvlJc w:val="left"/>
      <w:pPr>
        <w:ind w:left="720" w:hanging="360"/>
      </w:pPr>
      <w:rPr>
        <w:rFonts w:ascii="Symbol" w:hAnsi="Symbol" w:hint="default"/>
        <w:color w:val="C0311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7D2377"/>
    <w:multiLevelType w:val="hybridMultilevel"/>
    <w:tmpl w:val="8618A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1475A0"/>
    <w:multiLevelType w:val="multilevel"/>
    <w:tmpl w:val="A850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8B345E"/>
    <w:multiLevelType w:val="multilevel"/>
    <w:tmpl w:val="8EFC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8546D2"/>
    <w:multiLevelType w:val="multilevel"/>
    <w:tmpl w:val="562E9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EF0131"/>
    <w:multiLevelType w:val="multilevel"/>
    <w:tmpl w:val="AFE6B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7"/>
  </w:num>
  <w:num w:numId="3">
    <w:abstractNumId w:val="35"/>
  </w:num>
  <w:num w:numId="4">
    <w:abstractNumId w:val="5"/>
  </w:num>
  <w:num w:numId="5">
    <w:abstractNumId w:val="2"/>
  </w:num>
  <w:num w:numId="6">
    <w:abstractNumId w:val="26"/>
  </w:num>
  <w:num w:numId="7">
    <w:abstractNumId w:val="36"/>
  </w:num>
  <w:num w:numId="8">
    <w:abstractNumId w:val="3"/>
  </w:num>
  <w:num w:numId="9">
    <w:abstractNumId w:val="37"/>
  </w:num>
  <w:num w:numId="10">
    <w:abstractNumId w:val="45"/>
  </w:num>
  <w:num w:numId="11">
    <w:abstractNumId w:val="33"/>
  </w:num>
  <w:num w:numId="12">
    <w:abstractNumId w:val="16"/>
  </w:num>
  <w:num w:numId="13">
    <w:abstractNumId w:val="18"/>
  </w:num>
  <w:num w:numId="14">
    <w:abstractNumId w:val="44"/>
  </w:num>
  <w:num w:numId="15">
    <w:abstractNumId w:val="28"/>
  </w:num>
  <w:num w:numId="16">
    <w:abstractNumId w:val="0"/>
  </w:num>
  <w:num w:numId="17">
    <w:abstractNumId w:val="24"/>
  </w:num>
  <w:num w:numId="18">
    <w:abstractNumId w:val="39"/>
  </w:num>
  <w:num w:numId="19">
    <w:abstractNumId w:val="19"/>
  </w:num>
  <w:num w:numId="20">
    <w:abstractNumId w:val="8"/>
  </w:num>
  <w:num w:numId="21">
    <w:abstractNumId w:val="34"/>
  </w:num>
  <w:num w:numId="22">
    <w:abstractNumId w:val="31"/>
  </w:num>
  <w:num w:numId="23">
    <w:abstractNumId w:val="20"/>
  </w:num>
  <w:num w:numId="24">
    <w:abstractNumId w:val="29"/>
  </w:num>
  <w:num w:numId="25">
    <w:abstractNumId w:val="46"/>
  </w:num>
  <w:num w:numId="26">
    <w:abstractNumId w:val="4"/>
  </w:num>
  <w:num w:numId="27">
    <w:abstractNumId w:val="43"/>
  </w:num>
  <w:num w:numId="28">
    <w:abstractNumId w:val="32"/>
  </w:num>
  <w:num w:numId="29">
    <w:abstractNumId w:val="25"/>
  </w:num>
  <w:num w:numId="30">
    <w:abstractNumId w:val="13"/>
  </w:num>
  <w:num w:numId="31">
    <w:abstractNumId w:val="14"/>
  </w:num>
  <w:num w:numId="32">
    <w:abstractNumId w:val="6"/>
  </w:num>
  <w:num w:numId="33">
    <w:abstractNumId w:val="11"/>
  </w:num>
  <w:num w:numId="34">
    <w:abstractNumId w:val="17"/>
  </w:num>
  <w:num w:numId="35">
    <w:abstractNumId w:val="21"/>
  </w:num>
  <w:num w:numId="36">
    <w:abstractNumId w:val="30"/>
  </w:num>
  <w:num w:numId="37">
    <w:abstractNumId w:val="41"/>
  </w:num>
  <w:num w:numId="38">
    <w:abstractNumId w:val="1"/>
  </w:num>
  <w:num w:numId="39">
    <w:abstractNumId w:val="7"/>
  </w:num>
  <w:num w:numId="40">
    <w:abstractNumId w:val="9"/>
  </w:num>
  <w:num w:numId="41">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42">
    <w:abstractNumId w:val="12"/>
  </w:num>
  <w:num w:numId="43">
    <w:abstractNumId w:val="15"/>
  </w:num>
  <w:num w:numId="44">
    <w:abstractNumId w:val="42"/>
  </w:num>
  <w:num w:numId="45">
    <w:abstractNumId w:val="40"/>
  </w:num>
  <w:num w:numId="46">
    <w:abstractNumId w:val="23"/>
  </w:num>
  <w:num w:numId="47">
    <w:abstractNumId w:val="38"/>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CCC4BA"/>
    <w:rsid w:val="00004990"/>
    <w:rsid w:val="00004B70"/>
    <w:rsid w:val="00025491"/>
    <w:rsid w:val="00025B35"/>
    <w:rsid w:val="000379A2"/>
    <w:rsid w:val="000456D4"/>
    <w:rsid w:val="00060ADA"/>
    <w:rsid w:val="0007474C"/>
    <w:rsid w:val="00084868"/>
    <w:rsid w:val="00094049"/>
    <w:rsid w:val="000B06C6"/>
    <w:rsid w:val="000E09EA"/>
    <w:rsid w:val="00110E36"/>
    <w:rsid w:val="001155C2"/>
    <w:rsid w:val="00122E45"/>
    <w:rsid w:val="00130687"/>
    <w:rsid w:val="001622B9"/>
    <w:rsid w:val="00163BB9"/>
    <w:rsid w:val="00171A5F"/>
    <w:rsid w:val="0019279D"/>
    <w:rsid w:val="001B2CE0"/>
    <w:rsid w:val="001C6591"/>
    <w:rsid w:val="00200DA8"/>
    <w:rsid w:val="002151C2"/>
    <w:rsid w:val="00234F21"/>
    <w:rsid w:val="00242584"/>
    <w:rsid w:val="00264F1F"/>
    <w:rsid w:val="0027394D"/>
    <w:rsid w:val="0027431D"/>
    <w:rsid w:val="00283EBE"/>
    <w:rsid w:val="002944B3"/>
    <w:rsid w:val="00297268"/>
    <w:rsid w:val="002C2567"/>
    <w:rsid w:val="002D0C58"/>
    <w:rsid w:val="002D19BD"/>
    <w:rsid w:val="002E2E03"/>
    <w:rsid w:val="002E6D9C"/>
    <w:rsid w:val="002E7285"/>
    <w:rsid w:val="002F7C0D"/>
    <w:rsid w:val="003048D9"/>
    <w:rsid w:val="00310C5D"/>
    <w:rsid w:val="0031451D"/>
    <w:rsid w:val="00340C81"/>
    <w:rsid w:val="00340E17"/>
    <w:rsid w:val="003468EB"/>
    <w:rsid w:val="003614D9"/>
    <w:rsid w:val="00362027"/>
    <w:rsid w:val="0037101E"/>
    <w:rsid w:val="00374820"/>
    <w:rsid w:val="003777E0"/>
    <w:rsid w:val="003826BB"/>
    <w:rsid w:val="003829A7"/>
    <w:rsid w:val="003A75BF"/>
    <w:rsid w:val="003B5F4E"/>
    <w:rsid w:val="003C383A"/>
    <w:rsid w:val="003F1E96"/>
    <w:rsid w:val="00421DFA"/>
    <w:rsid w:val="0043354E"/>
    <w:rsid w:val="004352A3"/>
    <w:rsid w:val="00451D11"/>
    <w:rsid w:val="00455C9D"/>
    <w:rsid w:val="00461EAB"/>
    <w:rsid w:val="0047484F"/>
    <w:rsid w:val="00495FA7"/>
    <w:rsid w:val="004968BD"/>
    <w:rsid w:val="004A4267"/>
    <w:rsid w:val="004B0A65"/>
    <w:rsid w:val="004B496A"/>
    <w:rsid w:val="004D2168"/>
    <w:rsid w:val="004E0820"/>
    <w:rsid w:val="004E4DBF"/>
    <w:rsid w:val="004E55E3"/>
    <w:rsid w:val="00507E97"/>
    <w:rsid w:val="005151E9"/>
    <w:rsid w:val="005214C3"/>
    <w:rsid w:val="00561836"/>
    <w:rsid w:val="00585DF2"/>
    <w:rsid w:val="005910F6"/>
    <w:rsid w:val="005A2376"/>
    <w:rsid w:val="005B19E4"/>
    <w:rsid w:val="005D2B98"/>
    <w:rsid w:val="00640687"/>
    <w:rsid w:val="0064383B"/>
    <w:rsid w:val="00661EBF"/>
    <w:rsid w:val="00666067"/>
    <w:rsid w:val="0067284F"/>
    <w:rsid w:val="00690F78"/>
    <w:rsid w:val="00696205"/>
    <w:rsid w:val="006A3873"/>
    <w:rsid w:val="006E0186"/>
    <w:rsid w:val="00703AD9"/>
    <w:rsid w:val="007122E5"/>
    <w:rsid w:val="0071264F"/>
    <w:rsid w:val="00754701"/>
    <w:rsid w:val="00790912"/>
    <w:rsid w:val="00790B63"/>
    <w:rsid w:val="007B39D7"/>
    <w:rsid w:val="007B58B5"/>
    <w:rsid w:val="007D1332"/>
    <w:rsid w:val="007D2D9C"/>
    <w:rsid w:val="007D3224"/>
    <w:rsid w:val="007E7CAE"/>
    <w:rsid w:val="00800FA7"/>
    <w:rsid w:val="0080330A"/>
    <w:rsid w:val="00803544"/>
    <w:rsid w:val="00814EA8"/>
    <w:rsid w:val="00816A33"/>
    <w:rsid w:val="00837789"/>
    <w:rsid w:val="008435E0"/>
    <w:rsid w:val="008B270D"/>
    <w:rsid w:val="008E7546"/>
    <w:rsid w:val="00935D12"/>
    <w:rsid w:val="00960798"/>
    <w:rsid w:val="0098575F"/>
    <w:rsid w:val="009C7F7E"/>
    <w:rsid w:val="009D013D"/>
    <w:rsid w:val="009D202C"/>
    <w:rsid w:val="009F0AC8"/>
    <w:rsid w:val="00A0187F"/>
    <w:rsid w:val="00A21E6A"/>
    <w:rsid w:val="00A2418B"/>
    <w:rsid w:val="00A33F6E"/>
    <w:rsid w:val="00A479EC"/>
    <w:rsid w:val="00A47CED"/>
    <w:rsid w:val="00A63FAF"/>
    <w:rsid w:val="00A83BF4"/>
    <w:rsid w:val="00A929A4"/>
    <w:rsid w:val="00AA23B8"/>
    <w:rsid w:val="00AA2D40"/>
    <w:rsid w:val="00AB37C5"/>
    <w:rsid w:val="00AE46AC"/>
    <w:rsid w:val="00AF281F"/>
    <w:rsid w:val="00AF6E94"/>
    <w:rsid w:val="00B34693"/>
    <w:rsid w:val="00B349B4"/>
    <w:rsid w:val="00B404AA"/>
    <w:rsid w:val="00B43AA2"/>
    <w:rsid w:val="00B51F2D"/>
    <w:rsid w:val="00B57CCF"/>
    <w:rsid w:val="00B60CAC"/>
    <w:rsid w:val="00B6788F"/>
    <w:rsid w:val="00B76342"/>
    <w:rsid w:val="00BB6F06"/>
    <w:rsid w:val="00BD25E7"/>
    <w:rsid w:val="00BE01EF"/>
    <w:rsid w:val="00BE4811"/>
    <w:rsid w:val="00BF46E3"/>
    <w:rsid w:val="00C014D9"/>
    <w:rsid w:val="00C11ADA"/>
    <w:rsid w:val="00C14381"/>
    <w:rsid w:val="00C154BE"/>
    <w:rsid w:val="00C206E2"/>
    <w:rsid w:val="00C37902"/>
    <w:rsid w:val="00C419CF"/>
    <w:rsid w:val="00C44318"/>
    <w:rsid w:val="00C559CA"/>
    <w:rsid w:val="00C71508"/>
    <w:rsid w:val="00C8402B"/>
    <w:rsid w:val="00C94CEB"/>
    <w:rsid w:val="00CB4FAB"/>
    <w:rsid w:val="00CC36A0"/>
    <w:rsid w:val="00CD3FC9"/>
    <w:rsid w:val="00CD60D2"/>
    <w:rsid w:val="00CE117D"/>
    <w:rsid w:val="00CF2E46"/>
    <w:rsid w:val="00CF757F"/>
    <w:rsid w:val="00D109CB"/>
    <w:rsid w:val="00D25238"/>
    <w:rsid w:val="00D324C3"/>
    <w:rsid w:val="00D34402"/>
    <w:rsid w:val="00D62671"/>
    <w:rsid w:val="00D85BA9"/>
    <w:rsid w:val="00D915B3"/>
    <w:rsid w:val="00DB130F"/>
    <w:rsid w:val="00DD088F"/>
    <w:rsid w:val="00DD45A8"/>
    <w:rsid w:val="00DD5023"/>
    <w:rsid w:val="00DD60D3"/>
    <w:rsid w:val="00DE2CBD"/>
    <w:rsid w:val="00E122EE"/>
    <w:rsid w:val="00E328F1"/>
    <w:rsid w:val="00E337D8"/>
    <w:rsid w:val="00E3661C"/>
    <w:rsid w:val="00E422D9"/>
    <w:rsid w:val="00E446E9"/>
    <w:rsid w:val="00E51B8E"/>
    <w:rsid w:val="00E60607"/>
    <w:rsid w:val="00E7514D"/>
    <w:rsid w:val="00E813AF"/>
    <w:rsid w:val="00E85B5E"/>
    <w:rsid w:val="00E9793B"/>
    <w:rsid w:val="00EA1821"/>
    <w:rsid w:val="00EA5DBF"/>
    <w:rsid w:val="00EB19A3"/>
    <w:rsid w:val="00EC1453"/>
    <w:rsid w:val="00EC2A03"/>
    <w:rsid w:val="00ED02CB"/>
    <w:rsid w:val="00ED48A7"/>
    <w:rsid w:val="00ED6B07"/>
    <w:rsid w:val="00EE03DB"/>
    <w:rsid w:val="00F036BC"/>
    <w:rsid w:val="00F05FCA"/>
    <w:rsid w:val="00F0691A"/>
    <w:rsid w:val="00F31A69"/>
    <w:rsid w:val="00F406B4"/>
    <w:rsid w:val="00F40FE5"/>
    <w:rsid w:val="00F41A40"/>
    <w:rsid w:val="00F54AEA"/>
    <w:rsid w:val="00F75C5B"/>
    <w:rsid w:val="00F87A0D"/>
    <w:rsid w:val="00F908B4"/>
    <w:rsid w:val="00F9157B"/>
    <w:rsid w:val="00FA1EC4"/>
    <w:rsid w:val="00FB3493"/>
    <w:rsid w:val="00FC3AFC"/>
    <w:rsid w:val="00FF2C47"/>
    <w:rsid w:val="29ADC77E"/>
    <w:rsid w:val="4632B1CB"/>
    <w:rsid w:val="47BF6BA9"/>
    <w:rsid w:val="49E400D4"/>
    <w:rsid w:val="4B2C21E9"/>
    <w:rsid w:val="5109EDAB"/>
    <w:rsid w:val="543A4435"/>
    <w:rsid w:val="5FCCC4BA"/>
    <w:rsid w:val="77A52DF6"/>
    <w:rsid w:val="7FD9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10D9C"/>
  <w15:chartTrackingRefBased/>
  <w15:docId w15:val="{5F71503C-1B68-4D6F-A66B-13CC518E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902"/>
    <w:rPr>
      <w:rFonts w:ascii="Arial" w:hAnsi="Arial"/>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5B35"/>
    <w:pPr>
      <w:keepNext/>
      <w:keepLines/>
      <w:spacing w:before="40" w:after="0"/>
      <w:outlineLvl w:val="1"/>
    </w:pPr>
    <w:rPr>
      <w:rFonts w:asciiTheme="majorHAnsi" w:eastAsiaTheme="majorEastAsia" w:hAnsiTheme="majorHAnsi" w:cstheme="majorBidi"/>
      <w:color w:val="2E74B5" w:themeColor="accent1" w:themeShade="BF"/>
      <w:sz w:val="26"/>
      <w:szCs w:val="26"/>
      <w:lang w:val="en-AU"/>
    </w:rPr>
  </w:style>
  <w:style w:type="paragraph" w:styleId="Heading3">
    <w:name w:val="heading 3"/>
    <w:basedOn w:val="Normal"/>
    <w:next w:val="Normal"/>
    <w:link w:val="Heading3Char"/>
    <w:uiPriority w:val="9"/>
    <w:unhideWhenUsed/>
    <w:qFormat/>
    <w:rsid w:val="002D19BD"/>
    <w:pPr>
      <w:keepNext/>
      <w:keepLines/>
      <w:spacing w:before="40" w:after="0"/>
      <w:outlineLvl w:val="2"/>
    </w:pPr>
    <w:rPr>
      <w:rFonts w:eastAsiaTheme="majorEastAsia" w:cs="Arial"/>
      <w:color w:val="4F4F4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025B35"/>
    <w:rPr>
      <w:rFonts w:asciiTheme="majorHAnsi" w:eastAsiaTheme="majorEastAsia" w:hAnsiTheme="majorHAnsi" w:cstheme="majorBidi"/>
      <w:color w:val="2E74B5" w:themeColor="accent1" w:themeShade="BF"/>
      <w:sz w:val="26"/>
      <w:szCs w:val="26"/>
      <w:lang w:val="en-AU"/>
    </w:rPr>
  </w:style>
  <w:style w:type="table" w:styleId="TableGrid">
    <w:name w:val="Table Grid"/>
    <w:basedOn w:val="TableNormal"/>
    <w:uiPriority w:val="59"/>
    <w:rsid w:val="00025B35"/>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7902"/>
    <w:rPr>
      <w:color w:val="0563C1"/>
      <w:u w:val="single"/>
    </w:rPr>
  </w:style>
  <w:style w:type="paragraph" w:customStyle="1" w:styleId="tableheading">
    <w:name w:val="table heading"/>
    <w:basedOn w:val="Normal"/>
    <w:qFormat/>
    <w:rsid w:val="005D2B98"/>
    <w:pPr>
      <w:keepNext/>
      <w:spacing w:after="0" w:line="240" w:lineRule="auto"/>
    </w:pPr>
    <w:rPr>
      <w:b/>
      <w:lang w:val="en-AU"/>
    </w:rPr>
  </w:style>
  <w:style w:type="character" w:styleId="FollowedHyperlink">
    <w:name w:val="FollowedHyperlink"/>
    <w:basedOn w:val="DefaultParagraphFont"/>
    <w:uiPriority w:val="99"/>
    <w:semiHidden/>
    <w:unhideWhenUsed/>
    <w:rsid w:val="00A33F6E"/>
    <w:rPr>
      <w:color w:val="954F72" w:themeColor="followedHyperlink"/>
      <w:u w:val="single"/>
    </w:rPr>
  </w:style>
  <w:style w:type="character" w:styleId="CommentReference">
    <w:name w:val="annotation reference"/>
    <w:basedOn w:val="DefaultParagraphFont"/>
    <w:uiPriority w:val="99"/>
    <w:semiHidden/>
    <w:unhideWhenUsed/>
    <w:rsid w:val="00BF46E3"/>
    <w:rPr>
      <w:sz w:val="16"/>
      <w:szCs w:val="16"/>
    </w:rPr>
  </w:style>
  <w:style w:type="paragraph" w:styleId="CommentText">
    <w:name w:val="annotation text"/>
    <w:basedOn w:val="Normal"/>
    <w:link w:val="CommentTextChar"/>
    <w:uiPriority w:val="99"/>
    <w:semiHidden/>
    <w:unhideWhenUsed/>
    <w:rsid w:val="00BF46E3"/>
    <w:pPr>
      <w:spacing w:line="240" w:lineRule="auto"/>
    </w:pPr>
    <w:rPr>
      <w:sz w:val="20"/>
      <w:szCs w:val="20"/>
    </w:rPr>
  </w:style>
  <w:style w:type="character" w:customStyle="1" w:styleId="CommentTextChar">
    <w:name w:val="Comment Text Char"/>
    <w:basedOn w:val="DefaultParagraphFont"/>
    <w:link w:val="CommentText"/>
    <w:uiPriority w:val="99"/>
    <w:semiHidden/>
    <w:rsid w:val="00BF46E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46E3"/>
    <w:rPr>
      <w:b/>
      <w:bCs/>
    </w:rPr>
  </w:style>
  <w:style w:type="character" w:customStyle="1" w:styleId="CommentSubjectChar">
    <w:name w:val="Comment Subject Char"/>
    <w:basedOn w:val="CommentTextChar"/>
    <w:link w:val="CommentSubject"/>
    <w:uiPriority w:val="99"/>
    <w:semiHidden/>
    <w:rsid w:val="00BF46E3"/>
    <w:rPr>
      <w:rFonts w:ascii="Arial" w:hAnsi="Arial"/>
      <w:b/>
      <w:bCs/>
      <w:sz w:val="20"/>
      <w:szCs w:val="20"/>
    </w:rPr>
  </w:style>
  <w:style w:type="paragraph" w:styleId="BalloonText">
    <w:name w:val="Balloon Text"/>
    <w:basedOn w:val="Normal"/>
    <w:link w:val="BalloonTextChar"/>
    <w:uiPriority w:val="99"/>
    <w:semiHidden/>
    <w:unhideWhenUsed/>
    <w:rsid w:val="00BF4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6E3"/>
    <w:rPr>
      <w:rFonts w:ascii="Segoe UI" w:hAnsi="Segoe UI" w:cs="Segoe UI"/>
      <w:sz w:val="18"/>
      <w:szCs w:val="18"/>
    </w:rPr>
  </w:style>
  <w:style w:type="paragraph" w:styleId="HTMLPreformatted">
    <w:name w:val="HTML Preformatted"/>
    <w:basedOn w:val="Normal"/>
    <w:link w:val="HTMLPreformattedChar"/>
    <w:uiPriority w:val="99"/>
    <w:semiHidden/>
    <w:unhideWhenUsed/>
    <w:rsid w:val="00F3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F31A69"/>
    <w:rPr>
      <w:rFonts w:ascii="Courier New" w:eastAsia="Times New Roman" w:hAnsi="Courier New" w:cs="Courier New"/>
      <w:sz w:val="20"/>
      <w:szCs w:val="20"/>
      <w:lang w:val="en-AU" w:eastAsia="en-AU"/>
    </w:rPr>
  </w:style>
  <w:style w:type="paragraph" w:styleId="Title">
    <w:name w:val="Title"/>
    <w:basedOn w:val="Normal"/>
    <w:next w:val="Normal"/>
    <w:link w:val="TitleChar"/>
    <w:uiPriority w:val="10"/>
    <w:qFormat/>
    <w:rsid w:val="00421D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DFA"/>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97268"/>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character" w:customStyle="1" w:styleId="inline-comment-marker">
    <w:name w:val="inline-comment-marker"/>
    <w:basedOn w:val="DefaultParagraphFont"/>
    <w:rsid w:val="00297268"/>
  </w:style>
  <w:style w:type="character" w:customStyle="1" w:styleId="Heading3Char">
    <w:name w:val="Heading 3 Char"/>
    <w:basedOn w:val="DefaultParagraphFont"/>
    <w:link w:val="Heading3"/>
    <w:uiPriority w:val="9"/>
    <w:rsid w:val="002D19BD"/>
    <w:rPr>
      <w:rFonts w:ascii="Arial" w:eastAsiaTheme="majorEastAsia" w:hAnsi="Arial" w:cs="Arial"/>
      <w:color w:val="4F4F4F"/>
      <w:sz w:val="28"/>
      <w:szCs w:val="24"/>
    </w:rPr>
  </w:style>
  <w:style w:type="character" w:styleId="Emphasis">
    <w:name w:val="Emphasis"/>
    <w:basedOn w:val="DefaultParagraphFont"/>
    <w:uiPriority w:val="20"/>
    <w:qFormat/>
    <w:rsid w:val="00297268"/>
    <w:rPr>
      <w:i/>
      <w:iCs/>
    </w:rPr>
  </w:style>
  <w:style w:type="character" w:styleId="Strong">
    <w:name w:val="Strong"/>
    <w:basedOn w:val="DefaultParagraphFont"/>
    <w:uiPriority w:val="22"/>
    <w:qFormat/>
    <w:rsid w:val="00297268"/>
    <w:rPr>
      <w:b/>
      <w:bCs/>
    </w:rPr>
  </w:style>
  <w:style w:type="character" w:customStyle="1" w:styleId="confluence-embedded-file-wrapper">
    <w:name w:val="confluence-embedded-file-wrapper"/>
    <w:basedOn w:val="DefaultParagraphFont"/>
    <w:rsid w:val="00297268"/>
  </w:style>
  <w:style w:type="paragraph" w:styleId="Header">
    <w:name w:val="header"/>
    <w:basedOn w:val="Normal"/>
    <w:link w:val="HeaderChar"/>
    <w:uiPriority w:val="99"/>
    <w:unhideWhenUsed/>
    <w:rsid w:val="00297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268"/>
    <w:rPr>
      <w:rFonts w:ascii="Arial" w:hAnsi="Arial"/>
    </w:rPr>
  </w:style>
  <w:style w:type="paragraph" w:styleId="Footer">
    <w:name w:val="footer"/>
    <w:basedOn w:val="Normal"/>
    <w:link w:val="FooterChar"/>
    <w:uiPriority w:val="99"/>
    <w:unhideWhenUsed/>
    <w:rsid w:val="00297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268"/>
    <w:rPr>
      <w:rFonts w:ascii="Arial" w:hAnsi="Arial"/>
    </w:rPr>
  </w:style>
  <w:style w:type="paragraph" w:customStyle="1" w:styleId="paragraph">
    <w:name w:val="paragraph"/>
    <w:basedOn w:val="Normal"/>
    <w:rsid w:val="00DD088F"/>
    <w:pPr>
      <w:spacing w:after="0" w:line="240" w:lineRule="auto"/>
    </w:pPr>
    <w:rPr>
      <w:rFonts w:ascii="Times New Roman" w:eastAsia="Times New Roman" w:hAnsi="Times New Roman" w:cs="Times New Roman"/>
      <w:sz w:val="24"/>
      <w:szCs w:val="24"/>
      <w:lang w:val="en-AU" w:eastAsia="en-AU"/>
    </w:rPr>
  </w:style>
  <w:style w:type="character" w:customStyle="1" w:styleId="normaltextrun1">
    <w:name w:val="normaltextrun1"/>
    <w:basedOn w:val="DefaultParagraphFont"/>
    <w:rsid w:val="00DD088F"/>
  </w:style>
  <w:style w:type="character" w:customStyle="1" w:styleId="eop">
    <w:name w:val="eop"/>
    <w:basedOn w:val="DefaultParagraphFont"/>
    <w:rsid w:val="00DD088F"/>
  </w:style>
  <w:style w:type="paragraph" w:styleId="Subtitle">
    <w:name w:val="Subtitle"/>
    <w:basedOn w:val="Normal"/>
    <w:next w:val="Normal"/>
    <w:link w:val="SubtitleChar"/>
    <w:uiPriority w:val="11"/>
    <w:qFormat/>
    <w:rsid w:val="00163BB9"/>
    <w:pPr>
      <w:numPr>
        <w:ilvl w:val="1"/>
      </w:numPr>
    </w:pPr>
    <w:rPr>
      <w:rFonts w:eastAsiaTheme="minorEastAsia"/>
      <w:color w:val="C0311A"/>
      <w:spacing w:val="15"/>
      <w:sz w:val="36"/>
      <w:lang w:val="en-AU"/>
    </w:rPr>
  </w:style>
  <w:style w:type="character" w:customStyle="1" w:styleId="SubtitleChar">
    <w:name w:val="Subtitle Char"/>
    <w:basedOn w:val="DefaultParagraphFont"/>
    <w:link w:val="Subtitle"/>
    <w:uiPriority w:val="11"/>
    <w:rsid w:val="00163BB9"/>
    <w:rPr>
      <w:rFonts w:ascii="Arial" w:eastAsiaTheme="minorEastAsia" w:hAnsi="Arial"/>
      <w:color w:val="C0311A"/>
      <w:spacing w:val="15"/>
      <w:sz w:val="36"/>
      <w:lang w:val="en-AU"/>
    </w:rPr>
  </w:style>
  <w:style w:type="paragraph" w:customStyle="1" w:styleId="A4BodyText">
    <w:name w:val="A4 Body Text"/>
    <w:basedOn w:val="Normal"/>
    <w:autoRedefine/>
    <w:qFormat/>
    <w:rsid w:val="00163BB9"/>
    <w:pPr>
      <w:spacing w:line="260" w:lineRule="exact"/>
      <w:jc w:val="both"/>
    </w:pPr>
    <w:rPr>
      <w:rFonts w:eastAsia="Times New Roman" w:cs="Times New Roman"/>
      <w:szCs w:val="24"/>
      <w:lang w:val="en-AU" w:eastAsia="en-AU"/>
    </w:rPr>
  </w:style>
  <w:style w:type="paragraph" w:styleId="FootnoteText">
    <w:name w:val="footnote text"/>
    <w:basedOn w:val="Normal"/>
    <w:link w:val="FootnoteTextChar"/>
    <w:rsid w:val="00163BB9"/>
    <w:pPr>
      <w:spacing w:after="0" w:line="240" w:lineRule="auto"/>
    </w:pPr>
    <w:rPr>
      <w:rFonts w:eastAsia="Calibri" w:cs="Times New Roman"/>
      <w:sz w:val="20"/>
      <w:szCs w:val="20"/>
      <w:lang w:val="en-AU" w:eastAsia="en-AU"/>
    </w:rPr>
  </w:style>
  <w:style w:type="character" w:customStyle="1" w:styleId="FootnoteTextChar">
    <w:name w:val="Footnote Text Char"/>
    <w:basedOn w:val="DefaultParagraphFont"/>
    <w:link w:val="FootnoteText"/>
    <w:rsid w:val="00163BB9"/>
    <w:rPr>
      <w:rFonts w:ascii="Arial" w:eastAsia="Calibri" w:hAnsi="Arial" w:cs="Times New Roman"/>
      <w:sz w:val="20"/>
      <w:szCs w:val="20"/>
      <w:lang w:val="en-AU" w:eastAsia="en-AU"/>
    </w:rPr>
  </w:style>
  <w:style w:type="character" w:styleId="FootnoteReference">
    <w:name w:val="footnote reference"/>
    <w:basedOn w:val="DefaultParagraphFont"/>
    <w:rsid w:val="00163BB9"/>
    <w:rPr>
      <w:rFonts w:cs="Times New Roman"/>
      <w:vertAlign w:val="superscript"/>
    </w:rPr>
  </w:style>
  <w:style w:type="paragraph" w:customStyle="1" w:styleId="Default">
    <w:name w:val="Default"/>
    <w:rsid w:val="00163BB9"/>
    <w:pPr>
      <w:autoSpaceDE w:val="0"/>
      <w:autoSpaceDN w:val="0"/>
      <w:adjustRightInd w:val="0"/>
      <w:spacing w:after="200" w:line="240" w:lineRule="auto"/>
    </w:pPr>
    <w:rPr>
      <w:rFonts w:ascii="Arial" w:eastAsia="Times New Roman" w:hAnsi="Arial" w:cs="Arial"/>
      <w:color w:val="000000"/>
      <w:szCs w:val="24"/>
      <w:lang w:val="en-AU"/>
    </w:rPr>
  </w:style>
  <w:style w:type="character" w:customStyle="1" w:styleId="apple-converted-space">
    <w:name w:val="apple-converted-space"/>
    <w:basedOn w:val="DefaultParagraphFont"/>
    <w:rsid w:val="00163BB9"/>
  </w:style>
  <w:style w:type="paragraph" w:customStyle="1" w:styleId="paragraph1">
    <w:name w:val="paragraph1"/>
    <w:basedOn w:val="Normal"/>
    <w:rsid w:val="00DD5023"/>
    <w:pPr>
      <w:spacing w:after="0"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189618">
      <w:bodyDiv w:val="1"/>
      <w:marLeft w:val="0"/>
      <w:marRight w:val="0"/>
      <w:marTop w:val="0"/>
      <w:marBottom w:val="0"/>
      <w:divBdr>
        <w:top w:val="none" w:sz="0" w:space="0" w:color="auto"/>
        <w:left w:val="none" w:sz="0" w:space="0" w:color="auto"/>
        <w:bottom w:val="none" w:sz="0" w:space="0" w:color="auto"/>
        <w:right w:val="none" w:sz="0" w:space="0" w:color="auto"/>
      </w:divBdr>
      <w:divsChild>
        <w:div w:id="187717989">
          <w:marLeft w:val="0"/>
          <w:marRight w:val="0"/>
          <w:marTop w:val="0"/>
          <w:marBottom w:val="0"/>
          <w:divBdr>
            <w:top w:val="none" w:sz="0" w:space="0" w:color="auto"/>
            <w:left w:val="none" w:sz="0" w:space="0" w:color="auto"/>
            <w:bottom w:val="none" w:sz="0" w:space="0" w:color="auto"/>
            <w:right w:val="none" w:sz="0" w:space="0" w:color="auto"/>
          </w:divBdr>
          <w:divsChild>
            <w:div w:id="159853067">
              <w:marLeft w:val="0"/>
              <w:marRight w:val="0"/>
              <w:marTop w:val="0"/>
              <w:marBottom w:val="0"/>
              <w:divBdr>
                <w:top w:val="none" w:sz="0" w:space="0" w:color="auto"/>
                <w:left w:val="none" w:sz="0" w:space="0" w:color="auto"/>
                <w:bottom w:val="none" w:sz="0" w:space="0" w:color="auto"/>
                <w:right w:val="none" w:sz="0" w:space="0" w:color="auto"/>
              </w:divBdr>
              <w:divsChild>
                <w:div w:id="565843780">
                  <w:marLeft w:val="0"/>
                  <w:marRight w:val="0"/>
                  <w:marTop w:val="0"/>
                  <w:marBottom w:val="0"/>
                  <w:divBdr>
                    <w:top w:val="none" w:sz="0" w:space="0" w:color="auto"/>
                    <w:left w:val="none" w:sz="0" w:space="0" w:color="auto"/>
                    <w:bottom w:val="none" w:sz="0" w:space="0" w:color="auto"/>
                    <w:right w:val="none" w:sz="0" w:space="0" w:color="auto"/>
                  </w:divBdr>
                  <w:divsChild>
                    <w:div w:id="531381663">
                      <w:marLeft w:val="0"/>
                      <w:marRight w:val="0"/>
                      <w:marTop w:val="0"/>
                      <w:marBottom w:val="0"/>
                      <w:divBdr>
                        <w:top w:val="none" w:sz="0" w:space="0" w:color="auto"/>
                        <w:left w:val="none" w:sz="0" w:space="0" w:color="auto"/>
                        <w:bottom w:val="none" w:sz="0" w:space="0" w:color="auto"/>
                        <w:right w:val="none" w:sz="0" w:space="0" w:color="auto"/>
                      </w:divBdr>
                      <w:divsChild>
                        <w:div w:id="453251124">
                          <w:marLeft w:val="0"/>
                          <w:marRight w:val="0"/>
                          <w:marTop w:val="0"/>
                          <w:marBottom w:val="0"/>
                          <w:divBdr>
                            <w:top w:val="none" w:sz="0" w:space="0" w:color="auto"/>
                            <w:left w:val="none" w:sz="0" w:space="0" w:color="auto"/>
                            <w:bottom w:val="none" w:sz="0" w:space="0" w:color="auto"/>
                            <w:right w:val="none" w:sz="0" w:space="0" w:color="auto"/>
                          </w:divBdr>
                          <w:divsChild>
                            <w:div w:id="1157695205">
                              <w:marLeft w:val="0"/>
                              <w:marRight w:val="0"/>
                              <w:marTop w:val="0"/>
                              <w:marBottom w:val="0"/>
                              <w:divBdr>
                                <w:top w:val="none" w:sz="0" w:space="0" w:color="auto"/>
                                <w:left w:val="none" w:sz="0" w:space="0" w:color="auto"/>
                                <w:bottom w:val="none" w:sz="0" w:space="0" w:color="auto"/>
                                <w:right w:val="none" w:sz="0" w:space="0" w:color="auto"/>
                              </w:divBdr>
                              <w:divsChild>
                                <w:div w:id="989556298">
                                  <w:marLeft w:val="0"/>
                                  <w:marRight w:val="0"/>
                                  <w:marTop w:val="0"/>
                                  <w:marBottom w:val="0"/>
                                  <w:divBdr>
                                    <w:top w:val="none" w:sz="0" w:space="0" w:color="auto"/>
                                    <w:left w:val="none" w:sz="0" w:space="0" w:color="auto"/>
                                    <w:bottom w:val="none" w:sz="0" w:space="0" w:color="auto"/>
                                    <w:right w:val="none" w:sz="0" w:space="0" w:color="auto"/>
                                  </w:divBdr>
                                  <w:divsChild>
                                    <w:div w:id="1046182528">
                                      <w:marLeft w:val="0"/>
                                      <w:marRight w:val="0"/>
                                      <w:marTop w:val="0"/>
                                      <w:marBottom w:val="0"/>
                                      <w:divBdr>
                                        <w:top w:val="none" w:sz="0" w:space="0" w:color="auto"/>
                                        <w:left w:val="none" w:sz="0" w:space="0" w:color="auto"/>
                                        <w:bottom w:val="none" w:sz="0" w:space="0" w:color="auto"/>
                                        <w:right w:val="none" w:sz="0" w:space="0" w:color="auto"/>
                                      </w:divBdr>
                                      <w:divsChild>
                                        <w:div w:id="221722392">
                                          <w:marLeft w:val="0"/>
                                          <w:marRight w:val="0"/>
                                          <w:marTop w:val="0"/>
                                          <w:marBottom w:val="0"/>
                                          <w:divBdr>
                                            <w:top w:val="none" w:sz="0" w:space="0" w:color="auto"/>
                                            <w:left w:val="none" w:sz="0" w:space="0" w:color="auto"/>
                                            <w:bottom w:val="none" w:sz="0" w:space="0" w:color="auto"/>
                                            <w:right w:val="none" w:sz="0" w:space="0" w:color="auto"/>
                                          </w:divBdr>
                                          <w:divsChild>
                                            <w:div w:id="1059858725">
                                              <w:marLeft w:val="0"/>
                                              <w:marRight w:val="0"/>
                                              <w:marTop w:val="0"/>
                                              <w:marBottom w:val="0"/>
                                              <w:divBdr>
                                                <w:top w:val="none" w:sz="0" w:space="0" w:color="auto"/>
                                                <w:left w:val="none" w:sz="0" w:space="0" w:color="auto"/>
                                                <w:bottom w:val="none" w:sz="0" w:space="0" w:color="auto"/>
                                                <w:right w:val="none" w:sz="0" w:space="0" w:color="auto"/>
                                              </w:divBdr>
                                              <w:divsChild>
                                                <w:div w:id="843594721">
                                                  <w:marLeft w:val="0"/>
                                                  <w:marRight w:val="0"/>
                                                  <w:marTop w:val="0"/>
                                                  <w:marBottom w:val="0"/>
                                                  <w:divBdr>
                                                    <w:top w:val="none" w:sz="0" w:space="0" w:color="auto"/>
                                                    <w:left w:val="none" w:sz="0" w:space="0" w:color="auto"/>
                                                    <w:bottom w:val="none" w:sz="0" w:space="0" w:color="auto"/>
                                                    <w:right w:val="none" w:sz="0" w:space="0" w:color="auto"/>
                                                  </w:divBdr>
                                                  <w:divsChild>
                                                    <w:div w:id="889271244">
                                                      <w:marLeft w:val="0"/>
                                                      <w:marRight w:val="0"/>
                                                      <w:marTop w:val="0"/>
                                                      <w:marBottom w:val="0"/>
                                                      <w:divBdr>
                                                        <w:top w:val="single" w:sz="6" w:space="0" w:color="ABABAB"/>
                                                        <w:left w:val="single" w:sz="6" w:space="0" w:color="ABABAB"/>
                                                        <w:bottom w:val="none" w:sz="0" w:space="0" w:color="auto"/>
                                                        <w:right w:val="single" w:sz="6" w:space="0" w:color="ABABAB"/>
                                                      </w:divBdr>
                                                      <w:divsChild>
                                                        <w:div w:id="622226808">
                                                          <w:marLeft w:val="0"/>
                                                          <w:marRight w:val="0"/>
                                                          <w:marTop w:val="0"/>
                                                          <w:marBottom w:val="0"/>
                                                          <w:divBdr>
                                                            <w:top w:val="none" w:sz="0" w:space="0" w:color="auto"/>
                                                            <w:left w:val="none" w:sz="0" w:space="0" w:color="auto"/>
                                                            <w:bottom w:val="none" w:sz="0" w:space="0" w:color="auto"/>
                                                            <w:right w:val="none" w:sz="0" w:space="0" w:color="auto"/>
                                                          </w:divBdr>
                                                          <w:divsChild>
                                                            <w:div w:id="637301966">
                                                              <w:marLeft w:val="0"/>
                                                              <w:marRight w:val="0"/>
                                                              <w:marTop w:val="0"/>
                                                              <w:marBottom w:val="0"/>
                                                              <w:divBdr>
                                                                <w:top w:val="none" w:sz="0" w:space="0" w:color="auto"/>
                                                                <w:left w:val="none" w:sz="0" w:space="0" w:color="auto"/>
                                                                <w:bottom w:val="none" w:sz="0" w:space="0" w:color="auto"/>
                                                                <w:right w:val="none" w:sz="0" w:space="0" w:color="auto"/>
                                                              </w:divBdr>
                                                              <w:divsChild>
                                                                <w:div w:id="1028875272">
                                                                  <w:marLeft w:val="0"/>
                                                                  <w:marRight w:val="0"/>
                                                                  <w:marTop w:val="0"/>
                                                                  <w:marBottom w:val="0"/>
                                                                  <w:divBdr>
                                                                    <w:top w:val="none" w:sz="0" w:space="0" w:color="auto"/>
                                                                    <w:left w:val="none" w:sz="0" w:space="0" w:color="auto"/>
                                                                    <w:bottom w:val="none" w:sz="0" w:space="0" w:color="auto"/>
                                                                    <w:right w:val="none" w:sz="0" w:space="0" w:color="auto"/>
                                                                  </w:divBdr>
                                                                  <w:divsChild>
                                                                    <w:div w:id="1931238074">
                                                                      <w:marLeft w:val="0"/>
                                                                      <w:marRight w:val="0"/>
                                                                      <w:marTop w:val="0"/>
                                                                      <w:marBottom w:val="0"/>
                                                                      <w:divBdr>
                                                                        <w:top w:val="none" w:sz="0" w:space="0" w:color="auto"/>
                                                                        <w:left w:val="none" w:sz="0" w:space="0" w:color="auto"/>
                                                                        <w:bottom w:val="none" w:sz="0" w:space="0" w:color="auto"/>
                                                                        <w:right w:val="none" w:sz="0" w:space="0" w:color="auto"/>
                                                                      </w:divBdr>
                                                                      <w:divsChild>
                                                                        <w:div w:id="458494947">
                                                                          <w:marLeft w:val="-75"/>
                                                                          <w:marRight w:val="0"/>
                                                                          <w:marTop w:val="30"/>
                                                                          <w:marBottom w:val="30"/>
                                                                          <w:divBdr>
                                                                            <w:top w:val="none" w:sz="0" w:space="0" w:color="auto"/>
                                                                            <w:left w:val="none" w:sz="0" w:space="0" w:color="auto"/>
                                                                            <w:bottom w:val="none" w:sz="0" w:space="0" w:color="auto"/>
                                                                            <w:right w:val="none" w:sz="0" w:space="0" w:color="auto"/>
                                                                          </w:divBdr>
                                                                          <w:divsChild>
                                                                            <w:div w:id="626470917">
                                                                              <w:marLeft w:val="0"/>
                                                                              <w:marRight w:val="0"/>
                                                                              <w:marTop w:val="0"/>
                                                                              <w:marBottom w:val="0"/>
                                                                              <w:divBdr>
                                                                                <w:top w:val="none" w:sz="0" w:space="0" w:color="auto"/>
                                                                                <w:left w:val="none" w:sz="0" w:space="0" w:color="auto"/>
                                                                                <w:bottom w:val="none" w:sz="0" w:space="0" w:color="auto"/>
                                                                                <w:right w:val="none" w:sz="0" w:space="0" w:color="auto"/>
                                                                              </w:divBdr>
                                                                              <w:divsChild>
                                                                                <w:div w:id="4090368">
                                                                                  <w:marLeft w:val="0"/>
                                                                                  <w:marRight w:val="0"/>
                                                                                  <w:marTop w:val="0"/>
                                                                                  <w:marBottom w:val="0"/>
                                                                                  <w:divBdr>
                                                                                    <w:top w:val="none" w:sz="0" w:space="0" w:color="auto"/>
                                                                                    <w:left w:val="none" w:sz="0" w:space="0" w:color="auto"/>
                                                                                    <w:bottom w:val="none" w:sz="0" w:space="0" w:color="auto"/>
                                                                                    <w:right w:val="none" w:sz="0" w:space="0" w:color="auto"/>
                                                                                  </w:divBdr>
                                                                                  <w:divsChild>
                                                                                    <w:div w:id="1072117160">
                                                                                      <w:marLeft w:val="0"/>
                                                                                      <w:marRight w:val="0"/>
                                                                                      <w:marTop w:val="0"/>
                                                                                      <w:marBottom w:val="0"/>
                                                                                      <w:divBdr>
                                                                                        <w:top w:val="none" w:sz="0" w:space="0" w:color="auto"/>
                                                                                        <w:left w:val="none" w:sz="0" w:space="0" w:color="auto"/>
                                                                                        <w:bottom w:val="none" w:sz="0" w:space="0" w:color="auto"/>
                                                                                        <w:right w:val="none" w:sz="0" w:space="0" w:color="auto"/>
                                                                                      </w:divBdr>
                                                                                      <w:divsChild>
                                                                                        <w:div w:id="6029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650484">
      <w:bodyDiv w:val="1"/>
      <w:marLeft w:val="0"/>
      <w:marRight w:val="0"/>
      <w:marTop w:val="0"/>
      <w:marBottom w:val="0"/>
      <w:divBdr>
        <w:top w:val="none" w:sz="0" w:space="0" w:color="auto"/>
        <w:left w:val="none" w:sz="0" w:space="0" w:color="auto"/>
        <w:bottom w:val="none" w:sz="0" w:space="0" w:color="auto"/>
        <w:right w:val="none" w:sz="0" w:space="0" w:color="auto"/>
      </w:divBdr>
      <w:divsChild>
        <w:div w:id="1353338487">
          <w:marLeft w:val="0"/>
          <w:marRight w:val="0"/>
          <w:marTop w:val="0"/>
          <w:marBottom w:val="0"/>
          <w:divBdr>
            <w:top w:val="none" w:sz="0" w:space="0" w:color="auto"/>
            <w:left w:val="none" w:sz="0" w:space="0" w:color="auto"/>
            <w:bottom w:val="none" w:sz="0" w:space="0" w:color="auto"/>
            <w:right w:val="none" w:sz="0" w:space="0" w:color="auto"/>
          </w:divBdr>
          <w:divsChild>
            <w:div w:id="556279152">
              <w:marLeft w:val="0"/>
              <w:marRight w:val="0"/>
              <w:marTop w:val="0"/>
              <w:marBottom w:val="0"/>
              <w:divBdr>
                <w:top w:val="none" w:sz="0" w:space="0" w:color="auto"/>
                <w:left w:val="none" w:sz="0" w:space="0" w:color="auto"/>
                <w:bottom w:val="none" w:sz="0" w:space="0" w:color="auto"/>
                <w:right w:val="none" w:sz="0" w:space="0" w:color="auto"/>
              </w:divBdr>
              <w:divsChild>
                <w:div w:id="848370470">
                  <w:marLeft w:val="0"/>
                  <w:marRight w:val="0"/>
                  <w:marTop w:val="0"/>
                  <w:marBottom w:val="0"/>
                  <w:divBdr>
                    <w:top w:val="none" w:sz="0" w:space="0" w:color="auto"/>
                    <w:left w:val="none" w:sz="0" w:space="0" w:color="auto"/>
                    <w:bottom w:val="none" w:sz="0" w:space="0" w:color="auto"/>
                    <w:right w:val="none" w:sz="0" w:space="0" w:color="auto"/>
                  </w:divBdr>
                  <w:divsChild>
                    <w:div w:id="307587971">
                      <w:marLeft w:val="0"/>
                      <w:marRight w:val="0"/>
                      <w:marTop w:val="0"/>
                      <w:marBottom w:val="0"/>
                      <w:divBdr>
                        <w:top w:val="none" w:sz="0" w:space="0" w:color="auto"/>
                        <w:left w:val="none" w:sz="0" w:space="0" w:color="auto"/>
                        <w:bottom w:val="none" w:sz="0" w:space="0" w:color="auto"/>
                        <w:right w:val="none" w:sz="0" w:space="0" w:color="auto"/>
                      </w:divBdr>
                      <w:divsChild>
                        <w:div w:id="1177959662">
                          <w:marLeft w:val="0"/>
                          <w:marRight w:val="0"/>
                          <w:marTop w:val="0"/>
                          <w:marBottom w:val="0"/>
                          <w:divBdr>
                            <w:top w:val="none" w:sz="0" w:space="0" w:color="auto"/>
                            <w:left w:val="none" w:sz="0" w:space="0" w:color="auto"/>
                            <w:bottom w:val="none" w:sz="0" w:space="0" w:color="auto"/>
                            <w:right w:val="none" w:sz="0" w:space="0" w:color="auto"/>
                          </w:divBdr>
                          <w:divsChild>
                            <w:div w:id="1035891602">
                              <w:marLeft w:val="0"/>
                              <w:marRight w:val="0"/>
                              <w:marTop w:val="0"/>
                              <w:marBottom w:val="0"/>
                              <w:divBdr>
                                <w:top w:val="none" w:sz="0" w:space="0" w:color="auto"/>
                                <w:left w:val="none" w:sz="0" w:space="0" w:color="auto"/>
                                <w:bottom w:val="none" w:sz="0" w:space="0" w:color="auto"/>
                                <w:right w:val="none" w:sz="0" w:space="0" w:color="auto"/>
                              </w:divBdr>
                              <w:divsChild>
                                <w:div w:id="1970823436">
                                  <w:marLeft w:val="0"/>
                                  <w:marRight w:val="0"/>
                                  <w:marTop w:val="0"/>
                                  <w:marBottom w:val="0"/>
                                  <w:divBdr>
                                    <w:top w:val="none" w:sz="0" w:space="0" w:color="auto"/>
                                    <w:left w:val="none" w:sz="0" w:space="0" w:color="auto"/>
                                    <w:bottom w:val="none" w:sz="0" w:space="0" w:color="auto"/>
                                    <w:right w:val="none" w:sz="0" w:space="0" w:color="auto"/>
                                  </w:divBdr>
                                  <w:divsChild>
                                    <w:div w:id="2101825725">
                                      <w:marLeft w:val="0"/>
                                      <w:marRight w:val="0"/>
                                      <w:marTop w:val="0"/>
                                      <w:marBottom w:val="0"/>
                                      <w:divBdr>
                                        <w:top w:val="none" w:sz="0" w:space="0" w:color="auto"/>
                                        <w:left w:val="none" w:sz="0" w:space="0" w:color="auto"/>
                                        <w:bottom w:val="none" w:sz="0" w:space="0" w:color="auto"/>
                                        <w:right w:val="none" w:sz="0" w:space="0" w:color="auto"/>
                                      </w:divBdr>
                                      <w:divsChild>
                                        <w:div w:id="666134805">
                                          <w:marLeft w:val="0"/>
                                          <w:marRight w:val="0"/>
                                          <w:marTop w:val="0"/>
                                          <w:marBottom w:val="0"/>
                                          <w:divBdr>
                                            <w:top w:val="none" w:sz="0" w:space="0" w:color="auto"/>
                                            <w:left w:val="none" w:sz="0" w:space="0" w:color="auto"/>
                                            <w:bottom w:val="none" w:sz="0" w:space="0" w:color="auto"/>
                                            <w:right w:val="none" w:sz="0" w:space="0" w:color="auto"/>
                                          </w:divBdr>
                                          <w:divsChild>
                                            <w:div w:id="1989236550">
                                              <w:marLeft w:val="0"/>
                                              <w:marRight w:val="0"/>
                                              <w:marTop w:val="0"/>
                                              <w:marBottom w:val="0"/>
                                              <w:divBdr>
                                                <w:top w:val="none" w:sz="0" w:space="0" w:color="auto"/>
                                                <w:left w:val="none" w:sz="0" w:space="0" w:color="auto"/>
                                                <w:bottom w:val="none" w:sz="0" w:space="0" w:color="auto"/>
                                                <w:right w:val="none" w:sz="0" w:space="0" w:color="auto"/>
                                              </w:divBdr>
                                              <w:divsChild>
                                                <w:div w:id="1196889549">
                                                  <w:marLeft w:val="0"/>
                                                  <w:marRight w:val="0"/>
                                                  <w:marTop w:val="0"/>
                                                  <w:marBottom w:val="0"/>
                                                  <w:divBdr>
                                                    <w:top w:val="none" w:sz="0" w:space="0" w:color="auto"/>
                                                    <w:left w:val="none" w:sz="0" w:space="0" w:color="auto"/>
                                                    <w:bottom w:val="none" w:sz="0" w:space="0" w:color="auto"/>
                                                    <w:right w:val="none" w:sz="0" w:space="0" w:color="auto"/>
                                                  </w:divBdr>
                                                  <w:divsChild>
                                                    <w:div w:id="1140803337">
                                                      <w:marLeft w:val="0"/>
                                                      <w:marRight w:val="0"/>
                                                      <w:marTop w:val="0"/>
                                                      <w:marBottom w:val="0"/>
                                                      <w:divBdr>
                                                        <w:top w:val="single" w:sz="6" w:space="0" w:color="ABABAB"/>
                                                        <w:left w:val="single" w:sz="6" w:space="0" w:color="ABABAB"/>
                                                        <w:bottom w:val="single" w:sz="12" w:space="0" w:color="ABABAB"/>
                                                        <w:right w:val="single" w:sz="6" w:space="0" w:color="ABABAB"/>
                                                      </w:divBdr>
                                                      <w:divsChild>
                                                        <w:div w:id="60911779">
                                                          <w:marLeft w:val="0"/>
                                                          <w:marRight w:val="0"/>
                                                          <w:marTop w:val="0"/>
                                                          <w:marBottom w:val="0"/>
                                                          <w:divBdr>
                                                            <w:top w:val="none" w:sz="0" w:space="0" w:color="auto"/>
                                                            <w:left w:val="none" w:sz="0" w:space="0" w:color="auto"/>
                                                            <w:bottom w:val="none" w:sz="0" w:space="0" w:color="auto"/>
                                                            <w:right w:val="none" w:sz="0" w:space="0" w:color="auto"/>
                                                          </w:divBdr>
                                                          <w:divsChild>
                                                            <w:div w:id="1470048539">
                                                              <w:marLeft w:val="0"/>
                                                              <w:marRight w:val="0"/>
                                                              <w:marTop w:val="0"/>
                                                              <w:marBottom w:val="0"/>
                                                              <w:divBdr>
                                                                <w:top w:val="none" w:sz="0" w:space="0" w:color="auto"/>
                                                                <w:left w:val="none" w:sz="0" w:space="0" w:color="auto"/>
                                                                <w:bottom w:val="none" w:sz="0" w:space="0" w:color="auto"/>
                                                                <w:right w:val="none" w:sz="0" w:space="0" w:color="auto"/>
                                                              </w:divBdr>
                                                              <w:divsChild>
                                                                <w:div w:id="850224027">
                                                                  <w:marLeft w:val="0"/>
                                                                  <w:marRight w:val="0"/>
                                                                  <w:marTop w:val="0"/>
                                                                  <w:marBottom w:val="0"/>
                                                                  <w:divBdr>
                                                                    <w:top w:val="none" w:sz="0" w:space="0" w:color="auto"/>
                                                                    <w:left w:val="none" w:sz="0" w:space="0" w:color="auto"/>
                                                                    <w:bottom w:val="none" w:sz="0" w:space="0" w:color="auto"/>
                                                                    <w:right w:val="none" w:sz="0" w:space="0" w:color="auto"/>
                                                                  </w:divBdr>
                                                                  <w:divsChild>
                                                                    <w:div w:id="1607233855">
                                                                      <w:marLeft w:val="0"/>
                                                                      <w:marRight w:val="0"/>
                                                                      <w:marTop w:val="0"/>
                                                                      <w:marBottom w:val="0"/>
                                                                      <w:divBdr>
                                                                        <w:top w:val="none" w:sz="0" w:space="0" w:color="auto"/>
                                                                        <w:left w:val="none" w:sz="0" w:space="0" w:color="auto"/>
                                                                        <w:bottom w:val="none" w:sz="0" w:space="0" w:color="auto"/>
                                                                        <w:right w:val="none" w:sz="0" w:space="0" w:color="auto"/>
                                                                      </w:divBdr>
                                                                      <w:divsChild>
                                                                        <w:div w:id="237447724">
                                                                          <w:marLeft w:val="0"/>
                                                                          <w:marRight w:val="0"/>
                                                                          <w:marTop w:val="0"/>
                                                                          <w:marBottom w:val="0"/>
                                                                          <w:divBdr>
                                                                            <w:top w:val="none" w:sz="0" w:space="0" w:color="auto"/>
                                                                            <w:left w:val="none" w:sz="0" w:space="0" w:color="auto"/>
                                                                            <w:bottom w:val="none" w:sz="0" w:space="0" w:color="auto"/>
                                                                            <w:right w:val="none" w:sz="0" w:space="0" w:color="auto"/>
                                                                          </w:divBdr>
                                                                          <w:divsChild>
                                                                            <w:div w:id="1842894591">
                                                                              <w:marLeft w:val="0"/>
                                                                              <w:marRight w:val="0"/>
                                                                              <w:marTop w:val="0"/>
                                                                              <w:marBottom w:val="0"/>
                                                                              <w:divBdr>
                                                                                <w:top w:val="none" w:sz="0" w:space="0" w:color="auto"/>
                                                                                <w:left w:val="none" w:sz="0" w:space="0" w:color="auto"/>
                                                                                <w:bottom w:val="none" w:sz="0" w:space="0" w:color="auto"/>
                                                                                <w:right w:val="none" w:sz="0" w:space="0" w:color="auto"/>
                                                                              </w:divBdr>
                                                                              <w:divsChild>
                                                                                <w:div w:id="548230023">
                                                                                  <w:marLeft w:val="0"/>
                                                                                  <w:marRight w:val="0"/>
                                                                                  <w:marTop w:val="0"/>
                                                                                  <w:marBottom w:val="0"/>
                                                                                  <w:divBdr>
                                                                                    <w:top w:val="none" w:sz="0" w:space="0" w:color="auto"/>
                                                                                    <w:left w:val="none" w:sz="0" w:space="0" w:color="auto"/>
                                                                                    <w:bottom w:val="none" w:sz="0" w:space="0" w:color="auto"/>
                                                                                    <w:right w:val="none" w:sz="0" w:space="0" w:color="auto"/>
                                                                                  </w:divBdr>
                                                                                </w:div>
                                                                                <w:div w:id="212422666">
                                                                                  <w:marLeft w:val="0"/>
                                                                                  <w:marRight w:val="0"/>
                                                                                  <w:marTop w:val="0"/>
                                                                                  <w:marBottom w:val="0"/>
                                                                                  <w:divBdr>
                                                                                    <w:top w:val="none" w:sz="0" w:space="0" w:color="auto"/>
                                                                                    <w:left w:val="none" w:sz="0" w:space="0" w:color="auto"/>
                                                                                    <w:bottom w:val="none" w:sz="0" w:space="0" w:color="auto"/>
                                                                                    <w:right w:val="none" w:sz="0" w:space="0" w:color="auto"/>
                                                                                  </w:divBdr>
                                                                                </w:div>
                                                                                <w:div w:id="889731828">
                                                                                  <w:marLeft w:val="0"/>
                                                                                  <w:marRight w:val="0"/>
                                                                                  <w:marTop w:val="0"/>
                                                                                  <w:marBottom w:val="0"/>
                                                                                  <w:divBdr>
                                                                                    <w:top w:val="none" w:sz="0" w:space="0" w:color="auto"/>
                                                                                    <w:left w:val="none" w:sz="0" w:space="0" w:color="auto"/>
                                                                                    <w:bottom w:val="none" w:sz="0" w:space="0" w:color="auto"/>
                                                                                    <w:right w:val="none" w:sz="0" w:space="0" w:color="auto"/>
                                                                                  </w:divBdr>
                                                                                </w:div>
                                                                                <w:div w:id="1177766193">
                                                                                  <w:marLeft w:val="0"/>
                                                                                  <w:marRight w:val="0"/>
                                                                                  <w:marTop w:val="0"/>
                                                                                  <w:marBottom w:val="0"/>
                                                                                  <w:divBdr>
                                                                                    <w:top w:val="none" w:sz="0" w:space="0" w:color="auto"/>
                                                                                    <w:left w:val="none" w:sz="0" w:space="0" w:color="auto"/>
                                                                                    <w:bottom w:val="none" w:sz="0" w:space="0" w:color="auto"/>
                                                                                    <w:right w:val="none" w:sz="0" w:space="0" w:color="auto"/>
                                                                                  </w:divBdr>
                                                                                </w:div>
                                                                                <w:div w:id="1787234574">
                                                                                  <w:marLeft w:val="0"/>
                                                                                  <w:marRight w:val="0"/>
                                                                                  <w:marTop w:val="0"/>
                                                                                  <w:marBottom w:val="0"/>
                                                                                  <w:divBdr>
                                                                                    <w:top w:val="none" w:sz="0" w:space="0" w:color="auto"/>
                                                                                    <w:left w:val="none" w:sz="0" w:space="0" w:color="auto"/>
                                                                                    <w:bottom w:val="none" w:sz="0" w:space="0" w:color="auto"/>
                                                                                    <w:right w:val="none" w:sz="0" w:space="0" w:color="auto"/>
                                                                                  </w:divBdr>
                                                                                </w:div>
                                                                                <w:div w:id="2051613448">
                                                                                  <w:marLeft w:val="0"/>
                                                                                  <w:marRight w:val="0"/>
                                                                                  <w:marTop w:val="0"/>
                                                                                  <w:marBottom w:val="0"/>
                                                                                  <w:divBdr>
                                                                                    <w:top w:val="none" w:sz="0" w:space="0" w:color="auto"/>
                                                                                    <w:left w:val="none" w:sz="0" w:space="0" w:color="auto"/>
                                                                                    <w:bottom w:val="none" w:sz="0" w:space="0" w:color="auto"/>
                                                                                    <w:right w:val="none" w:sz="0" w:space="0" w:color="auto"/>
                                                                                  </w:divBdr>
                                                                                </w:div>
                                                                                <w:div w:id="112213152">
                                                                                  <w:marLeft w:val="0"/>
                                                                                  <w:marRight w:val="0"/>
                                                                                  <w:marTop w:val="0"/>
                                                                                  <w:marBottom w:val="0"/>
                                                                                  <w:divBdr>
                                                                                    <w:top w:val="none" w:sz="0" w:space="0" w:color="auto"/>
                                                                                    <w:left w:val="none" w:sz="0" w:space="0" w:color="auto"/>
                                                                                    <w:bottom w:val="none" w:sz="0" w:space="0" w:color="auto"/>
                                                                                    <w:right w:val="none" w:sz="0" w:space="0" w:color="auto"/>
                                                                                  </w:divBdr>
                                                                                </w:div>
                                                                                <w:div w:id="1381587734">
                                                                                  <w:marLeft w:val="0"/>
                                                                                  <w:marRight w:val="0"/>
                                                                                  <w:marTop w:val="0"/>
                                                                                  <w:marBottom w:val="0"/>
                                                                                  <w:divBdr>
                                                                                    <w:top w:val="none" w:sz="0" w:space="0" w:color="auto"/>
                                                                                    <w:left w:val="none" w:sz="0" w:space="0" w:color="auto"/>
                                                                                    <w:bottom w:val="none" w:sz="0" w:space="0" w:color="auto"/>
                                                                                    <w:right w:val="none" w:sz="0" w:space="0" w:color="auto"/>
                                                                                  </w:divBdr>
                                                                                </w:div>
                                                                                <w:div w:id="35474176">
                                                                                  <w:marLeft w:val="0"/>
                                                                                  <w:marRight w:val="0"/>
                                                                                  <w:marTop w:val="0"/>
                                                                                  <w:marBottom w:val="0"/>
                                                                                  <w:divBdr>
                                                                                    <w:top w:val="none" w:sz="0" w:space="0" w:color="auto"/>
                                                                                    <w:left w:val="none" w:sz="0" w:space="0" w:color="auto"/>
                                                                                    <w:bottom w:val="none" w:sz="0" w:space="0" w:color="auto"/>
                                                                                    <w:right w:val="none" w:sz="0" w:space="0" w:color="auto"/>
                                                                                  </w:divBdr>
                                                                                </w:div>
                                                                                <w:div w:id="1487554681">
                                                                                  <w:marLeft w:val="0"/>
                                                                                  <w:marRight w:val="0"/>
                                                                                  <w:marTop w:val="0"/>
                                                                                  <w:marBottom w:val="0"/>
                                                                                  <w:divBdr>
                                                                                    <w:top w:val="none" w:sz="0" w:space="0" w:color="auto"/>
                                                                                    <w:left w:val="none" w:sz="0" w:space="0" w:color="auto"/>
                                                                                    <w:bottom w:val="none" w:sz="0" w:space="0" w:color="auto"/>
                                                                                    <w:right w:val="none" w:sz="0" w:space="0" w:color="auto"/>
                                                                                  </w:divBdr>
                                                                                </w:div>
                                                                                <w:div w:id="201418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917567">
      <w:bodyDiv w:val="1"/>
      <w:marLeft w:val="0"/>
      <w:marRight w:val="0"/>
      <w:marTop w:val="0"/>
      <w:marBottom w:val="0"/>
      <w:divBdr>
        <w:top w:val="none" w:sz="0" w:space="0" w:color="auto"/>
        <w:left w:val="none" w:sz="0" w:space="0" w:color="auto"/>
        <w:bottom w:val="none" w:sz="0" w:space="0" w:color="auto"/>
        <w:right w:val="none" w:sz="0" w:space="0" w:color="auto"/>
      </w:divBdr>
    </w:div>
    <w:div w:id="1448159310">
      <w:bodyDiv w:val="1"/>
      <w:marLeft w:val="0"/>
      <w:marRight w:val="0"/>
      <w:marTop w:val="0"/>
      <w:marBottom w:val="0"/>
      <w:divBdr>
        <w:top w:val="none" w:sz="0" w:space="0" w:color="auto"/>
        <w:left w:val="none" w:sz="0" w:space="0" w:color="auto"/>
        <w:bottom w:val="none" w:sz="0" w:space="0" w:color="auto"/>
        <w:right w:val="none" w:sz="0" w:space="0" w:color="auto"/>
      </w:divBdr>
      <w:divsChild>
        <w:div w:id="812479665">
          <w:marLeft w:val="0"/>
          <w:marRight w:val="0"/>
          <w:marTop w:val="0"/>
          <w:marBottom w:val="0"/>
          <w:divBdr>
            <w:top w:val="none" w:sz="0" w:space="0" w:color="auto"/>
            <w:left w:val="none" w:sz="0" w:space="0" w:color="auto"/>
            <w:bottom w:val="none" w:sz="0" w:space="0" w:color="auto"/>
            <w:right w:val="none" w:sz="0" w:space="0" w:color="auto"/>
          </w:divBdr>
          <w:divsChild>
            <w:div w:id="376856030">
              <w:marLeft w:val="0"/>
              <w:marRight w:val="0"/>
              <w:marTop w:val="0"/>
              <w:marBottom w:val="0"/>
              <w:divBdr>
                <w:top w:val="none" w:sz="0" w:space="0" w:color="auto"/>
                <w:left w:val="none" w:sz="0" w:space="0" w:color="auto"/>
                <w:bottom w:val="none" w:sz="0" w:space="0" w:color="auto"/>
                <w:right w:val="none" w:sz="0" w:space="0" w:color="auto"/>
              </w:divBdr>
              <w:divsChild>
                <w:div w:id="1680347882">
                  <w:marLeft w:val="0"/>
                  <w:marRight w:val="0"/>
                  <w:marTop w:val="0"/>
                  <w:marBottom w:val="0"/>
                  <w:divBdr>
                    <w:top w:val="none" w:sz="0" w:space="0" w:color="auto"/>
                    <w:left w:val="none" w:sz="0" w:space="0" w:color="auto"/>
                    <w:bottom w:val="none" w:sz="0" w:space="0" w:color="auto"/>
                    <w:right w:val="none" w:sz="0" w:space="0" w:color="auto"/>
                  </w:divBdr>
                  <w:divsChild>
                    <w:div w:id="1692687893">
                      <w:marLeft w:val="0"/>
                      <w:marRight w:val="0"/>
                      <w:marTop w:val="0"/>
                      <w:marBottom w:val="0"/>
                      <w:divBdr>
                        <w:top w:val="none" w:sz="0" w:space="0" w:color="auto"/>
                        <w:left w:val="none" w:sz="0" w:space="0" w:color="auto"/>
                        <w:bottom w:val="none" w:sz="0" w:space="0" w:color="auto"/>
                        <w:right w:val="none" w:sz="0" w:space="0" w:color="auto"/>
                      </w:divBdr>
                      <w:divsChild>
                        <w:div w:id="1359039663">
                          <w:marLeft w:val="0"/>
                          <w:marRight w:val="0"/>
                          <w:marTop w:val="0"/>
                          <w:marBottom w:val="0"/>
                          <w:divBdr>
                            <w:top w:val="none" w:sz="0" w:space="0" w:color="auto"/>
                            <w:left w:val="none" w:sz="0" w:space="0" w:color="auto"/>
                            <w:bottom w:val="none" w:sz="0" w:space="0" w:color="auto"/>
                            <w:right w:val="none" w:sz="0" w:space="0" w:color="auto"/>
                          </w:divBdr>
                          <w:divsChild>
                            <w:div w:id="831408048">
                              <w:marLeft w:val="0"/>
                              <w:marRight w:val="0"/>
                              <w:marTop w:val="0"/>
                              <w:marBottom w:val="0"/>
                              <w:divBdr>
                                <w:top w:val="none" w:sz="0" w:space="0" w:color="auto"/>
                                <w:left w:val="none" w:sz="0" w:space="0" w:color="auto"/>
                                <w:bottom w:val="none" w:sz="0" w:space="0" w:color="auto"/>
                                <w:right w:val="none" w:sz="0" w:space="0" w:color="auto"/>
                              </w:divBdr>
                              <w:divsChild>
                                <w:div w:id="1971473067">
                                  <w:marLeft w:val="0"/>
                                  <w:marRight w:val="0"/>
                                  <w:marTop w:val="0"/>
                                  <w:marBottom w:val="0"/>
                                  <w:divBdr>
                                    <w:top w:val="none" w:sz="0" w:space="0" w:color="auto"/>
                                    <w:left w:val="none" w:sz="0" w:space="0" w:color="auto"/>
                                    <w:bottom w:val="none" w:sz="0" w:space="0" w:color="auto"/>
                                    <w:right w:val="none" w:sz="0" w:space="0" w:color="auto"/>
                                  </w:divBdr>
                                  <w:divsChild>
                                    <w:div w:id="1803499984">
                                      <w:marLeft w:val="0"/>
                                      <w:marRight w:val="0"/>
                                      <w:marTop w:val="0"/>
                                      <w:marBottom w:val="0"/>
                                      <w:divBdr>
                                        <w:top w:val="none" w:sz="0" w:space="0" w:color="auto"/>
                                        <w:left w:val="none" w:sz="0" w:space="0" w:color="auto"/>
                                        <w:bottom w:val="none" w:sz="0" w:space="0" w:color="auto"/>
                                        <w:right w:val="none" w:sz="0" w:space="0" w:color="auto"/>
                                      </w:divBdr>
                                      <w:divsChild>
                                        <w:div w:id="1896159507">
                                          <w:marLeft w:val="0"/>
                                          <w:marRight w:val="0"/>
                                          <w:marTop w:val="0"/>
                                          <w:marBottom w:val="0"/>
                                          <w:divBdr>
                                            <w:top w:val="none" w:sz="0" w:space="0" w:color="auto"/>
                                            <w:left w:val="none" w:sz="0" w:space="0" w:color="auto"/>
                                            <w:bottom w:val="none" w:sz="0" w:space="0" w:color="auto"/>
                                            <w:right w:val="none" w:sz="0" w:space="0" w:color="auto"/>
                                          </w:divBdr>
                                          <w:divsChild>
                                            <w:div w:id="7682922">
                                              <w:marLeft w:val="0"/>
                                              <w:marRight w:val="0"/>
                                              <w:marTop w:val="0"/>
                                              <w:marBottom w:val="0"/>
                                              <w:divBdr>
                                                <w:top w:val="none" w:sz="0" w:space="0" w:color="auto"/>
                                                <w:left w:val="none" w:sz="0" w:space="0" w:color="auto"/>
                                                <w:bottom w:val="none" w:sz="0" w:space="0" w:color="auto"/>
                                                <w:right w:val="none" w:sz="0" w:space="0" w:color="auto"/>
                                              </w:divBdr>
                                              <w:divsChild>
                                                <w:div w:id="281960028">
                                                  <w:marLeft w:val="0"/>
                                                  <w:marRight w:val="0"/>
                                                  <w:marTop w:val="0"/>
                                                  <w:marBottom w:val="0"/>
                                                  <w:divBdr>
                                                    <w:top w:val="none" w:sz="0" w:space="0" w:color="auto"/>
                                                    <w:left w:val="none" w:sz="0" w:space="0" w:color="auto"/>
                                                    <w:bottom w:val="none" w:sz="0" w:space="0" w:color="auto"/>
                                                    <w:right w:val="none" w:sz="0" w:space="0" w:color="auto"/>
                                                  </w:divBdr>
                                                  <w:divsChild>
                                                    <w:div w:id="121731388">
                                                      <w:marLeft w:val="0"/>
                                                      <w:marRight w:val="0"/>
                                                      <w:marTop w:val="0"/>
                                                      <w:marBottom w:val="0"/>
                                                      <w:divBdr>
                                                        <w:top w:val="single" w:sz="6" w:space="0" w:color="ABABAB"/>
                                                        <w:left w:val="single" w:sz="6" w:space="0" w:color="ABABAB"/>
                                                        <w:bottom w:val="none" w:sz="0" w:space="0" w:color="auto"/>
                                                        <w:right w:val="single" w:sz="6" w:space="0" w:color="ABABAB"/>
                                                      </w:divBdr>
                                                      <w:divsChild>
                                                        <w:div w:id="1023628748">
                                                          <w:marLeft w:val="0"/>
                                                          <w:marRight w:val="0"/>
                                                          <w:marTop w:val="0"/>
                                                          <w:marBottom w:val="0"/>
                                                          <w:divBdr>
                                                            <w:top w:val="none" w:sz="0" w:space="0" w:color="auto"/>
                                                            <w:left w:val="none" w:sz="0" w:space="0" w:color="auto"/>
                                                            <w:bottom w:val="none" w:sz="0" w:space="0" w:color="auto"/>
                                                            <w:right w:val="none" w:sz="0" w:space="0" w:color="auto"/>
                                                          </w:divBdr>
                                                          <w:divsChild>
                                                            <w:div w:id="2059627806">
                                                              <w:marLeft w:val="0"/>
                                                              <w:marRight w:val="0"/>
                                                              <w:marTop w:val="0"/>
                                                              <w:marBottom w:val="0"/>
                                                              <w:divBdr>
                                                                <w:top w:val="none" w:sz="0" w:space="0" w:color="auto"/>
                                                                <w:left w:val="none" w:sz="0" w:space="0" w:color="auto"/>
                                                                <w:bottom w:val="none" w:sz="0" w:space="0" w:color="auto"/>
                                                                <w:right w:val="none" w:sz="0" w:space="0" w:color="auto"/>
                                                              </w:divBdr>
                                                              <w:divsChild>
                                                                <w:div w:id="26948478">
                                                                  <w:marLeft w:val="0"/>
                                                                  <w:marRight w:val="0"/>
                                                                  <w:marTop w:val="0"/>
                                                                  <w:marBottom w:val="0"/>
                                                                  <w:divBdr>
                                                                    <w:top w:val="none" w:sz="0" w:space="0" w:color="auto"/>
                                                                    <w:left w:val="none" w:sz="0" w:space="0" w:color="auto"/>
                                                                    <w:bottom w:val="none" w:sz="0" w:space="0" w:color="auto"/>
                                                                    <w:right w:val="none" w:sz="0" w:space="0" w:color="auto"/>
                                                                  </w:divBdr>
                                                                  <w:divsChild>
                                                                    <w:div w:id="369381595">
                                                                      <w:marLeft w:val="0"/>
                                                                      <w:marRight w:val="0"/>
                                                                      <w:marTop w:val="0"/>
                                                                      <w:marBottom w:val="0"/>
                                                                      <w:divBdr>
                                                                        <w:top w:val="none" w:sz="0" w:space="0" w:color="auto"/>
                                                                        <w:left w:val="none" w:sz="0" w:space="0" w:color="auto"/>
                                                                        <w:bottom w:val="none" w:sz="0" w:space="0" w:color="auto"/>
                                                                        <w:right w:val="none" w:sz="0" w:space="0" w:color="auto"/>
                                                                      </w:divBdr>
                                                                      <w:divsChild>
                                                                        <w:div w:id="1687243605">
                                                                          <w:marLeft w:val="-75"/>
                                                                          <w:marRight w:val="0"/>
                                                                          <w:marTop w:val="30"/>
                                                                          <w:marBottom w:val="30"/>
                                                                          <w:divBdr>
                                                                            <w:top w:val="none" w:sz="0" w:space="0" w:color="auto"/>
                                                                            <w:left w:val="none" w:sz="0" w:space="0" w:color="auto"/>
                                                                            <w:bottom w:val="none" w:sz="0" w:space="0" w:color="auto"/>
                                                                            <w:right w:val="none" w:sz="0" w:space="0" w:color="auto"/>
                                                                          </w:divBdr>
                                                                          <w:divsChild>
                                                                            <w:div w:id="497043536">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sChild>
                                                                                    <w:div w:id="1321229530">
                                                                                      <w:marLeft w:val="0"/>
                                                                                      <w:marRight w:val="0"/>
                                                                                      <w:marTop w:val="0"/>
                                                                                      <w:marBottom w:val="0"/>
                                                                                      <w:divBdr>
                                                                                        <w:top w:val="none" w:sz="0" w:space="0" w:color="auto"/>
                                                                                        <w:left w:val="none" w:sz="0" w:space="0" w:color="auto"/>
                                                                                        <w:bottom w:val="none" w:sz="0" w:space="0" w:color="auto"/>
                                                                                        <w:right w:val="none" w:sz="0" w:space="0" w:color="auto"/>
                                                                                      </w:divBdr>
                                                                                      <w:divsChild>
                                                                                        <w:div w:id="237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321978">
      <w:bodyDiv w:val="1"/>
      <w:marLeft w:val="0"/>
      <w:marRight w:val="0"/>
      <w:marTop w:val="0"/>
      <w:marBottom w:val="0"/>
      <w:divBdr>
        <w:top w:val="none" w:sz="0" w:space="0" w:color="auto"/>
        <w:left w:val="none" w:sz="0" w:space="0" w:color="auto"/>
        <w:bottom w:val="none" w:sz="0" w:space="0" w:color="auto"/>
        <w:right w:val="none" w:sz="0" w:space="0" w:color="auto"/>
      </w:divBdr>
    </w:div>
    <w:div w:id="178572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gov-strategy@dpc.wa.gov.au" TargetMode="External"/><Relationship Id="rId18" Type="http://schemas.openxmlformats.org/officeDocument/2006/relationships/hyperlink" Target="https://wa.gov.au/organisation/office-of-digital-government" TargetMode="External"/><Relationship Id="rId26" Type="http://schemas.openxmlformats.org/officeDocument/2006/relationships/image" Target="media/image7.tmp"/><Relationship Id="rId39" Type="http://schemas.openxmlformats.org/officeDocument/2006/relationships/hyperlink" Target="http://wa.gov.au/search" TargetMode="External"/><Relationship Id="rId21" Type="http://schemas.openxmlformats.org/officeDocument/2006/relationships/hyperlink" Target="https://www.wa.gov.au/government/publications/website-style-standard" TargetMode="External"/><Relationship Id="rId34" Type="http://schemas.openxmlformats.org/officeDocument/2006/relationships/hyperlink" Target="http://www.disability.wa.gov.au/footer/website-accessibility/" TargetMode="External"/><Relationship Id="rId42" Type="http://schemas.openxmlformats.org/officeDocument/2006/relationships/image" Target="media/image14.tmp"/><Relationship Id="rId47" Type="http://schemas.openxmlformats.org/officeDocument/2006/relationships/image" Target="media/image19.tmp"/><Relationship Id="rId50" Type="http://schemas.openxmlformats.org/officeDocument/2006/relationships/image" Target="media/image22.tmp"/><Relationship Id="rId55" Type="http://schemas.openxmlformats.org/officeDocument/2006/relationships/image" Target="media/image27.tmp"/><Relationship Id="rId63" Type="http://schemas.openxmlformats.org/officeDocument/2006/relationships/hyperlink" Target="http://www.wa.gov.au/" TargetMode="External"/><Relationship Id="rId68" Type="http://schemas.openxmlformats.org/officeDocument/2006/relationships/hyperlink" Target="https://www.oaic.gov.au/privacy-law/privacy-act/australian-privacy-principles"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31.tmp"/><Relationship Id="rId2" Type="http://schemas.openxmlformats.org/officeDocument/2006/relationships/customXml" Target="../customXml/item2.xml"/><Relationship Id="rId16" Type="http://schemas.openxmlformats.org/officeDocument/2006/relationships/image" Target="cid:image001.png@01D08C07.2BC9F5A0" TargetMode="External"/><Relationship Id="rId29" Type="http://schemas.openxmlformats.org/officeDocument/2006/relationships/hyperlink" Target="https://www.wa.gov.au/organisation/department-of-the-premier-and-cabinet/common-badging-use-of-the-state-coat-of-arms-and-the-wa-state-government-badge" TargetMode="External"/><Relationship Id="rId11" Type="http://schemas.openxmlformats.org/officeDocument/2006/relationships/header" Target="header1.xml"/><Relationship Id="rId24" Type="http://schemas.openxmlformats.org/officeDocument/2006/relationships/image" Target="media/image5.tmp"/><Relationship Id="rId32" Type="http://schemas.openxmlformats.org/officeDocument/2006/relationships/image" Target="media/image10.tmp"/><Relationship Id="rId37" Type="http://schemas.openxmlformats.org/officeDocument/2006/relationships/hyperlink" Target="https://www.communications.gov.au/what-we-do/phone/services-people-disability/accesshub/national-relay-service" TargetMode="External"/><Relationship Id="rId40" Type="http://schemas.openxmlformats.org/officeDocument/2006/relationships/image" Target="media/image12.tmp"/><Relationship Id="rId45" Type="http://schemas.openxmlformats.org/officeDocument/2006/relationships/image" Target="media/image17.tmp"/><Relationship Id="rId53" Type="http://schemas.openxmlformats.org/officeDocument/2006/relationships/image" Target="media/image25.tmp"/><Relationship Id="rId58" Type="http://schemas.openxmlformats.org/officeDocument/2006/relationships/hyperlink" Target="http://wa.gov.au/" TargetMode="External"/><Relationship Id="rId66" Type="http://schemas.openxmlformats.org/officeDocument/2006/relationships/hyperlink" Target="https://publicsector.wa.gov.au/document/public-sector-commissioners-circular-2014-02-policy-framework-and-standards-information-sharing-between-government-agencies" TargetMode="External"/><Relationship Id="rId74" Type="http://schemas.openxmlformats.org/officeDocument/2006/relationships/hyperlink" Target="mailto:dgov-strategy@dpc.wa.gov.au"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wa.gov.au/government/publications/digital-service-design-principles" TargetMode="External"/><Relationship Id="rId28" Type="http://schemas.openxmlformats.org/officeDocument/2006/relationships/hyperlink" Target="https://www.wa.gov.au/organisation/department-of-the-premier-and-cabinet/common-badging-use-of-the-state-coat-of-arms-and-the-wa-state-government-badge" TargetMode="External"/><Relationship Id="rId36" Type="http://schemas.openxmlformats.org/officeDocument/2006/relationships/hyperlink" Target="https://webaim.org/techniques/forms/" TargetMode="External"/><Relationship Id="rId49" Type="http://schemas.openxmlformats.org/officeDocument/2006/relationships/image" Target="media/image21.tmp"/><Relationship Id="rId57" Type="http://schemas.openxmlformats.org/officeDocument/2006/relationships/hyperlink" Target="https://icomoon.io/" TargetMode="External"/><Relationship Id="rId61" Type="http://schemas.openxmlformats.org/officeDocument/2006/relationships/hyperlink" Target="http://wa.gov.au/" TargetMode="External"/><Relationship Id="rId10" Type="http://schemas.openxmlformats.org/officeDocument/2006/relationships/endnotes" Target="endnotes.xml"/><Relationship Id="rId19" Type="http://schemas.openxmlformats.org/officeDocument/2006/relationships/hyperlink" Target="https://www.wa.gov.au/organisation/department-of-the-premier-and-cabinet/common-badging-use-of-the-state-coat-of-arms-and-the-wa-state-government-badge" TargetMode="External"/><Relationship Id="rId31" Type="http://schemas.openxmlformats.org/officeDocument/2006/relationships/image" Target="media/image9.tmp"/><Relationship Id="rId44" Type="http://schemas.openxmlformats.org/officeDocument/2006/relationships/image" Target="media/image16.tmp"/><Relationship Id="rId52" Type="http://schemas.openxmlformats.org/officeDocument/2006/relationships/image" Target="media/image24.tmp"/><Relationship Id="rId60" Type="http://schemas.openxmlformats.org/officeDocument/2006/relationships/hyperlink" Target="http://wa.gov.au/" TargetMode="External"/><Relationship Id="rId65" Type="http://schemas.openxmlformats.org/officeDocument/2006/relationships/hyperlink" Target="https://www.legislation.gov.au/Details/C2017C00283" TargetMode="External"/><Relationship Id="rId73" Type="http://schemas.openxmlformats.org/officeDocument/2006/relationships/hyperlink" Target="http://www.wa.gov.au/government/publications/website-style-standard"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deed.us" TargetMode="External"/><Relationship Id="rId22" Type="http://schemas.openxmlformats.org/officeDocument/2006/relationships/hyperlink" Target="http://www.wa.gov.au/government/publications/website-project-governance-process" TargetMode="External"/><Relationship Id="rId27" Type="http://schemas.openxmlformats.org/officeDocument/2006/relationships/image" Target="media/image8.tmp"/><Relationship Id="rId30" Type="http://schemas.openxmlformats.org/officeDocument/2006/relationships/hyperlink" Target="https://www.wa.gov.au/organisation/department-of-the-premier-and-cabinet/common-badging-use-of-the-state-coat-of-arms-and-the-wa-state-government-badge" TargetMode="External"/><Relationship Id="rId35" Type="http://schemas.openxmlformats.org/officeDocument/2006/relationships/hyperlink" Target="http://www.gov.uk/help/accessibility" TargetMode="External"/><Relationship Id="rId43" Type="http://schemas.openxmlformats.org/officeDocument/2006/relationships/image" Target="media/image15.tmp"/><Relationship Id="rId48" Type="http://schemas.openxmlformats.org/officeDocument/2006/relationships/image" Target="media/image20.tmp"/><Relationship Id="rId56" Type="http://schemas.openxmlformats.org/officeDocument/2006/relationships/image" Target="media/image28.tmp"/><Relationship Id="rId64" Type="http://schemas.openxmlformats.org/officeDocument/2006/relationships/hyperlink" Target="http://wa.gov.au/" TargetMode="External"/><Relationship Id="rId69" Type="http://schemas.openxmlformats.org/officeDocument/2006/relationships/hyperlink" Target="https://www.wa.gov.au/service-level-agreement"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3.tmp"/><Relationship Id="rId72" Type="http://schemas.openxmlformats.org/officeDocument/2006/relationships/hyperlink" Target="http://www.wa.gov.au/government/publications/digital-service-design-principles"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creativecommons.org/licenses/by/4.0/legalcode" TargetMode="External"/><Relationship Id="rId25" Type="http://schemas.openxmlformats.org/officeDocument/2006/relationships/image" Target="media/image6.tmp"/><Relationship Id="rId33" Type="http://schemas.openxmlformats.org/officeDocument/2006/relationships/hyperlink" Target="https://www.wa.gov.au/accessibility" TargetMode="External"/><Relationship Id="rId38" Type="http://schemas.openxmlformats.org/officeDocument/2006/relationships/image" Target="media/image11.tmp"/><Relationship Id="rId46" Type="http://schemas.openxmlformats.org/officeDocument/2006/relationships/image" Target="media/image18.tmp"/><Relationship Id="rId59" Type="http://schemas.openxmlformats.org/officeDocument/2006/relationships/image" Target="media/image29.tmp"/><Relationship Id="rId67" Type="http://schemas.openxmlformats.org/officeDocument/2006/relationships/hyperlink" Target="https://www.slp.wa.gov.au/legislation/statutes.nsf/main_mrtitle_771_homepage.html" TargetMode="External"/><Relationship Id="rId20" Type="http://schemas.openxmlformats.org/officeDocument/2006/relationships/hyperlink" Target="https://www.wa.gov.au/government/publications/website-style-standard" TargetMode="External"/><Relationship Id="rId41" Type="http://schemas.openxmlformats.org/officeDocument/2006/relationships/image" Target="media/image13.tmp"/><Relationship Id="rId54" Type="http://schemas.openxmlformats.org/officeDocument/2006/relationships/image" Target="media/image26.tmp"/><Relationship Id="rId62" Type="http://schemas.openxmlformats.org/officeDocument/2006/relationships/hyperlink" Target="http://wa.gov.au/" TargetMode="External"/><Relationship Id="rId70" Type="http://schemas.openxmlformats.org/officeDocument/2006/relationships/image" Target="media/image30.tmp"/><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ef9768-e200-4cf4-871b-6112f4e5b717">
      <UserInfo>
        <DisplayName>El Rahweise, Gery</DisplayName>
        <AccountId>26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B4D98316A094D912052B5CFFE5854" ma:contentTypeVersion="8" ma:contentTypeDescription="Create a new document." ma:contentTypeScope="" ma:versionID="11d3b377feaf4ad2d18df0430c173af6">
  <xsd:schema xmlns:xsd="http://www.w3.org/2001/XMLSchema" xmlns:xs="http://www.w3.org/2001/XMLSchema" xmlns:p="http://schemas.microsoft.com/office/2006/metadata/properties" xmlns:ns2="c7ef9768-e200-4cf4-871b-6112f4e5b717" xmlns:ns3="999a18fb-2021-41a1-b420-de1b239f695c" targetNamespace="http://schemas.microsoft.com/office/2006/metadata/properties" ma:root="true" ma:fieldsID="9d8fefab83b2358a9270da5f9ec58826" ns2:_="" ns3:_="">
    <xsd:import namespace="c7ef9768-e200-4cf4-871b-6112f4e5b717"/>
    <xsd:import namespace="999a18fb-2021-41a1-b420-de1b239f69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f9768-e200-4cf4-871b-6112f4e5b71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9a18fb-2021-41a1-b420-de1b239f69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021D3-4258-4E50-ACEB-2D2BD09A9FF3}">
  <ds:schemaRefs>
    <ds:schemaRef ds:uri="http://schemas.microsoft.com/office/2006/metadata/properties"/>
    <ds:schemaRef ds:uri="http://schemas.microsoft.com/office/infopath/2007/PartnerControls"/>
    <ds:schemaRef ds:uri="c7ef9768-e200-4cf4-871b-6112f4e5b717"/>
  </ds:schemaRefs>
</ds:datastoreItem>
</file>

<file path=customXml/itemProps2.xml><?xml version="1.0" encoding="utf-8"?>
<ds:datastoreItem xmlns:ds="http://schemas.openxmlformats.org/officeDocument/2006/customXml" ds:itemID="{17239194-8D8D-49A0-905C-1BD3856482D4}">
  <ds:schemaRefs>
    <ds:schemaRef ds:uri="http://schemas.microsoft.com/sharepoint/v3/contenttype/forms"/>
  </ds:schemaRefs>
</ds:datastoreItem>
</file>

<file path=customXml/itemProps3.xml><?xml version="1.0" encoding="utf-8"?>
<ds:datastoreItem xmlns:ds="http://schemas.openxmlformats.org/officeDocument/2006/customXml" ds:itemID="{1D36C240-C39A-4C44-8E76-40E6FC611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f9768-e200-4cf4-871b-6112f4e5b717"/>
    <ds:schemaRef ds:uri="999a18fb-2021-41a1-b420-de1b239f6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95081D-C78B-4E67-B7D1-A13AB6C2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29</Pages>
  <Words>6210</Words>
  <Characters>35399</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Website Visual Design and Functional Standard</vt:lpstr>
    </vt:vector>
  </TitlesOfParts>
  <Company>WA Government</Company>
  <LinksUpToDate>false</LinksUpToDate>
  <CharactersWithSpaces>41526</CharactersWithSpaces>
  <SharedDoc>false</SharedDoc>
  <HyperlinkBase>www.wa.gov.au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Visual Design and Functional Standard</dc:title>
  <dc:subject>Website Visual Design and Functional Standard</dc:subject>
  <dc:creator>Office of the Government Chief Information Officer</dc:creator>
  <cp:keywords>visual standard</cp:keywords>
  <dc:description/>
  <cp:lastModifiedBy>Elrahweise, Gery</cp:lastModifiedBy>
  <cp:revision>9</cp:revision>
  <cp:lastPrinted>2018-05-29T04:18:00Z</cp:lastPrinted>
  <dcterms:created xsi:type="dcterms:W3CDTF">2018-06-14T07:33:00Z</dcterms:created>
  <dcterms:modified xsi:type="dcterms:W3CDTF">2020-01-24T04:52:00Z</dcterms:modified>
  <cp:category>Digital Services Policy Framework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0x010100A53B4D98316A094D912052B5CFFE5854</vt:lpwstr>
  </property>
  <property fmtid="{D5CDD505-2E9C-101B-9397-08002B2CF9AE}" pid="3" name="Department" linkTarget="_About_this_website">
    <vt:lpwstr/>
  </property>
  <property fmtid="{D5CDD505-2E9C-101B-9397-08002B2CF9AE}" pid="4" name="_AdHocReviewCycleID">
    <vt:i4>-689980104</vt:i4>
  </property>
  <property fmtid="{D5CDD505-2E9C-101B-9397-08002B2CF9AE}" pid="5" name="_NewReviewCycle">
    <vt:lpwstr/>
  </property>
  <property fmtid="{D5CDD505-2E9C-101B-9397-08002B2CF9AE}" pid="6" name="_EmailSubject">
    <vt:lpwstr>Webform submission from: 404 Page not found</vt:lpwstr>
  </property>
  <property fmtid="{D5CDD505-2E9C-101B-9397-08002B2CF9AE}" pid="7" name="_AuthorEmail">
    <vt:lpwstr>Gery.Elrahweise@dpc.wa.gov.au</vt:lpwstr>
  </property>
  <property fmtid="{D5CDD505-2E9C-101B-9397-08002B2CF9AE}" pid="8" name="_AuthorEmailDisplayName">
    <vt:lpwstr>Elrahweise, Gery</vt:lpwstr>
  </property>
</Properties>
</file>