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Pr>
      <w:tblGrid>
        <w:gridCol w:w="10682"/>
      </w:tblGrid>
      <w:tr w:rsidR="00D44BA1" w:rsidRPr="00FD0345" w14:paraId="6770F170" w14:textId="77777777" w:rsidTr="00B0176F">
        <w:trPr>
          <w:trHeight w:val="728"/>
        </w:trPr>
        <w:tc>
          <w:tcPr>
            <w:tcW w:w="10682" w:type="dxa"/>
            <w:shd w:val="clear" w:color="auto" w:fill="D9D9D9" w:themeFill="background1" w:themeFillShade="D9"/>
          </w:tcPr>
          <w:p w14:paraId="6770F16F" w14:textId="77777777" w:rsidR="00D44BA1" w:rsidRPr="0035545E" w:rsidRDefault="00D44BA1" w:rsidP="00B0176F">
            <w:pPr>
              <w:pStyle w:val="Heading1"/>
            </w:pPr>
            <w:r>
              <w:t>Fireworks operator licence – general information</w:t>
            </w:r>
          </w:p>
        </w:tc>
      </w:tr>
      <w:tr w:rsidR="00D44BA1" w:rsidRPr="00FD0345" w14:paraId="6770F175" w14:textId="77777777" w:rsidTr="00B0176F">
        <w:tc>
          <w:tcPr>
            <w:tcW w:w="10682" w:type="dxa"/>
            <w:shd w:val="clear" w:color="auto" w:fill="D9D9D9" w:themeFill="background1" w:themeFillShade="D9"/>
          </w:tcPr>
          <w:p w14:paraId="6770F171" w14:textId="77777777" w:rsidR="00D44BA1" w:rsidRPr="00F9322D" w:rsidRDefault="00D44BA1" w:rsidP="00B0176F">
            <w:pPr>
              <w:rPr>
                <w:i/>
              </w:rPr>
            </w:pPr>
            <w:r w:rsidRPr="00F9322D">
              <w:rPr>
                <w:i/>
              </w:rPr>
              <w:t>Dangerous Goods Safety Act 2004</w:t>
            </w:r>
          </w:p>
          <w:p w14:paraId="6770F172" w14:textId="77777777" w:rsidR="00D44BA1" w:rsidRDefault="00D44BA1" w:rsidP="00B0176F">
            <w:r>
              <w:t>Dangerous Goods Safety (Explosives) Regulations 2007</w:t>
            </w:r>
          </w:p>
          <w:p w14:paraId="6770F173" w14:textId="77777777" w:rsidR="00D44BA1" w:rsidRDefault="00D44BA1" w:rsidP="00B0176F"/>
          <w:p w14:paraId="6770F174" w14:textId="77777777" w:rsidR="00D44BA1" w:rsidRPr="00FB4919" w:rsidRDefault="00D44BA1" w:rsidP="00B0176F">
            <w:r w:rsidRPr="00FB4919">
              <w:rPr>
                <w:sz w:val="14"/>
              </w:rPr>
              <w:t>ABN: 69 410 335 356</w:t>
            </w:r>
          </w:p>
        </w:tc>
      </w:tr>
    </w:tbl>
    <w:p w14:paraId="6770F176" w14:textId="77777777" w:rsidR="00D44BA1" w:rsidRDefault="00D44BA1" w:rsidP="00D44BA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08"/>
        <w:gridCol w:w="5138"/>
      </w:tblGrid>
      <w:tr w:rsidR="00D44BA1" w14:paraId="6770F1B6" w14:textId="77777777" w:rsidTr="00B0176F">
        <w:tc>
          <w:tcPr>
            <w:tcW w:w="2404" w:type="pct"/>
          </w:tcPr>
          <w:p w14:paraId="6770F177" w14:textId="020D9D00" w:rsidR="00D44BA1" w:rsidRPr="00C045FE" w:rsidRDefault="00D44BA1" w:rsidP="00B0176F">
            <w:r>
              <w:br/>
            </w:r>
            <w:r w:rsidRPr="00C045FE">
              <w:t xml:space="preserve">The following information is to guide you on the requirements for applying for and renewing </w:t>
            </w:r>
            <w:hyperlink r:id="rId13" w:history="1">
              <w:r w:rsidRPr="00CA6AD3">
                <w:rPr>
                  <w:rStyle w:val="Hyperlink"/>
                  <w:color w:val="auto"/>
                  <w:u w:val="none"/>
                </w:rPr>
                <w:t>fireworks operator licences</w:t>
              </w:r>
            </w:hyperlink>
            <w:r w:rsidRPr="00CA6AD3">
              <w:t xml:space="preserve">. </w:t>
            </w:r>
            <w:r w:rsidRPr="00C045FE">
              <w:t xml:space="preserve">Licences are issued for five years. Refer to </w:t>
            </w:r>
            <w:hyperlink r:id="rId14" w:history="1">
              <w:r w:rsidR="001609DD" w:rsidRPr="00650956">
                <w:rPr>
                  <w:rStyle w:val="Hyperlink"/>
                </w:rPr>
                <w:t>schedule of fees and charges</w:t>
              </w:r>
            </w:hyperlink>
            <w:r w:rsidRPr="00C045FE">
              <w:t xml:space="preserve"> for the applicable fee.</w:t>
            </w:r>
          </w:p>
          <w:p w14:paraId="6770F178" w14:textId="77777777" w:rsidR="00D44BA1" w:rsidRDefault="00D44BA1" w:rsidP="00B0176F">
            <w:pPr>
              <w:pStyle w:val="Heading2"/>
            </w:pPr>
            <w:r>
              <w:t>1. Do you need a licence?</w:t>
            </w:r>
          </w:p>
          <w:p w14:paraId="6770F179" w14:textId="77777777" w:rsidR="00D44BA1" w:rsidRPr="00476C11" w:rsidRDefault="00D44BA1" w:rsidP="00B0176F">
            <w:r w:rsidRPr="00476C11">
              <w:t>A fireworks operator licence is required:</w:t>
            </w:r>
          </w:p>
          <w:p w14:paraId="6770F17A" w14:textId="77777777" w:rsidR="00D44BA1" w:rsidRPr="00476C11" w:rsidRDefault="00D44BA1" w:rsidP="00D44BA1">
            <w:pPr>
              <w:pStyle w:val="ListParagraph"/>
              <w:numPr>
                <w:ilvl w:val="0"/>
                <w:numId w:val="39"/>
              </w:numPr>
            </w:pPr>
            <w:r w:rsidRPr="00476C11">
              <w:t xml:space="preserve">to possess, set up and initiate outdoor fireworks at a display covered under a fireworks event permit while under the employ or supervision of a licensed fireworks contractor </w:t>
            </w:r>
          </w:p>
          <w:p w14:paraId="6770F17B" w14:textId="77777777" w:rsidR="00D44BA1" w:rsidRPr="00476C11" w:rsidRDefault="00D44BA1" w:rsidP="00D44BA1">
            <w:pPr>
              <w:pStyle w:val="ListParagraph"/>
              <w:numPr>
                <w:ilvl w:val="0"/>
                <w:numId w:val="39"/>
              </w:numPr>
            </w:pPr>
            <w:r w:rsidRPr="00476C11">
              <w:t xml:space="preserve">to initiate firecracker chains at ceremonial occasions under a Ceremonial Fireworks notice provided to the </w:t>
            </w:r>
            <w:r>
              <w:t>WA Police and the local council</w:t>
            </w:r>
          </w:p>
          <w:p w14:paraId="6770F17C" w14:textId="77777777" w:rsidR="00D44BA1" w:rsidRPr="00476C11" w:rsidRDefault="00D44BA1" w:rsidP="00D44BA1">
            <w:pPr>
              <w:pStyle w:val="ListParagraph"/>
              <w:numPr>
                <w:ilvl w:val="0"/>
                <w:numId w:val="39"/>
              </w:numPr>
            </w:pPr>
            <w:proofErr w:type="gramStart"/>
            <w:r w:rsidRPr="00476C11">
              <w:t>to</w:t>
            </w:r>
            <w:proofErr w:type="gramEnd"/>
            <w:r w:rsidRPr="00476C11">
              <w:t xml:space="preserve"> initiate indoor fireworks under a permit issued by Department of Fire and Emergency Services.</w:t>
            </w:r>
          </w:p>
          <w:p w14:paraId="6770F17D" w14:textId="77777777" w:rsidR="00D44BA1" w:rsidRPr="00476C11" w:rsidRDefault="00D44BA1" w:rsidP="00B0176F">
            <w:r w:rsidRPr="00476C11">
              <w:t xml:space="preserve">This licence </w:t>
            </w:r>
            <w:r w:rsidRPr="003C6600">
              <w:rPr>
                <w:b/>
              </w:rPr>
              <w:t>does not</w:t>
            </w:r>
            <w:r w:rsidRPr="00476C11">
              <w:t xml:space="preserve"> allow the holder to:</w:t>
            </w:r>
          </w:p>
          <w:p w14:paraId="6770F17E" w14:textId="77777777" w:rsidR="00D44BA1" w:rsidRDefault="00D44BA1" w:rsidP="00D44BA1">
            <w:pPr>
              <w:pStyle w:val="ListParagraph"/>
              <w:numPr>
                <w:ilvl w:val="0"/>
                <w:numId w:val="39"/>
              </w:numPr>
            </w:pPr>
            <w:r w:rsidRPr="00476C11">
              <w:t>purchase fireworks</w:t>
            </w:r>
          </w:p>
          <w:p w14:paraId="6770F17F" w14:textId="77777777" w:rsidR="00D44BA1" w:rsidRPr="00476C11" w:rsidRDefault="00D44BA1" w:rsidP="00B0176F">
            <w:r>
              <w:t>or</w:t>
            </w:r>
          </w:p>
          <w:p w14:paraId="6770F180" w14:textId="77777777" w:rsidR="00D44BA1" w:rsidRPr="00476C11" w:rsidRDefault="00D44BA1" w:rsidP="00D44BA1">
            <w:pPr>
              <w:pStyle w:val="ListParagraph"/>
              <w:numPr>
                <w:ilvl w:val="0"/>
                <w:numId w:val="39"/>
              </w:numPr>
            </w:pPr>
            <w:proofErr w:type="gramStart"/>
            <w:r w:rsidRPr="00476C11">
              <w:t>apply</w:t>
            </w:r>
            <w:proofErr w:type="gramEnd"/>
            <w:r w:rsidRPr="00476C11">
              <w:t xml:space="preserve"> for a fireworks event permit.</w:t>
            </w:r>
          </w:p>
          <w:p w14:paraId="6770F181" w14:textId="77777777" w:rsidR="00D44BA1" w:rsidRPr="00346B78" w:rsidRDefault="00D44BA1" w:rsidP="00B0176F">
            <w:pPr>
              <w:pStyle w:val="Heading2"/>
            </w:pPr>
            <w:r w:rsidRPr="00346B78">
              <w:t xml:space="preserve">2. Suitability of applicant </w:t>
            </w:r>
          </w:p>
          <w:p w14:paraId="6770F182" w14:textId="77777777" w:rsidR="00D44BA1" w:rsidRPr="00B10749" w:rsidRDefault="00D44BA1" w:rsidP="00B0176F">
            <w:r w:rsidRPr="00B10749">
              <w:t xml:space="preserve">To be eligible to apply for a </w:t>
            </w:r>
            <w:r>
              <w:t>fireworks operator</w:t>
            </w:r>
            <w:r w:rsidRPr="00B10749">
              <w:t xml:space="preserve"> licence you must:</w:t>
            </w:r>
          </w:p>
          <w:p w14:paraId="6770F183" w14:textId="77777777" w:rsidR="00D44BA1" w:rsidRPr="008364DD" w:rsidRDefault="00D44BA1" w:rsidP="00D44BA1">
            <w:pPr>
              <w:pStyle w:val="ListParagraph"/>
              <w:numPr>
                <w:ilvl w:val="0"/>
                <w:numId w:val="32"/>
              </w:numPr>
            </w:pPr>
            <w:r w:rsidRPr="008364DD">
              <w:t>be an individual applicant</w:t>
            </w:r>
          </w:p>
          <w:p w14:paraId="6770F184" w14:textId="77777777" w:rsidR="00D44BA1" w:rsidRDefault="00D44BA1" w:rsidP="00D44BA1">
            <w:pPr>
              <w:pStyle w:val="ListParagraph"/>
              <w:numPr>
                <w:ilvl w:val="0"/>
                <w:numId w:val="32"/>
              </w:numPr>
            </w:pPr>
            <w:r w:rsidRPr="008364DD">
              <w:t>be at least 18 years of age</w:t>
            </w:r>
          </w:p>
          <w:p w14:paraId="6770F185" w14:textId="1246198B" w:rsidR="00D44BA1" w:rsidRPr="008364DD" w:rsidRDefault="00D44BA1" w:rsidP="00D44BA1">
            <w:pPr>
              <w:pStyle w:val="ListParagraph"/>
              <w:numPr>
                <w:ilvl w:val="0"/>
                <w:numId w:val="32"/>
              </w:numPr>
            </w:pPr>
            <w:r>
              <w:t xml:space="preserve">hold a current </w:t>
            </w:r>
            <w:hyperlink r:id="rId15" w:history="1">
              <w:r w:rsidRPr="00DA762E">
                <w:rPr>
                  <w:rStyle w:val="Hyperlink"/>
                </w:rPr>
                <w:t>Dangerous Goods Security Card or recognised security clearance</w:t>
              </w:r>
            </w:hyperlink>
            <w:bookmarkStart w:id="0" w:name="_GoBack"/>
            <w:bookmarkEnd w:id="0"/>
          </w:p>
          <w:p w14:paraId="6770F186" w14:textId="172DD695" w:rsidR="00D44BA1" w:rsidRPr="008364DD" w:rsidRDefault="00D44BA1" w:rsidP="00D44BA1">
            <w:pPr>
              <w:pStyle w:val="ListParagraph"/>
              <w:numPr>
                <w:ilvl w:val="0"/>
                <w:numId w:val="32"/>
              </w:numPr>
            </w:pPr>
            <w:r w:rsidRPr="008364DD">
              <w:t xml:space="preserve">pass a </w:t>
            </w:r>
            <w:hyperlink r:id="rId16" w:history="1">
              <w:r w:rsidRPr="008364DD">
                <w:rPr>
                  <w:rStyle w:val="Hyperlink"/>
                </w:rPr>
                <w:t>medical assessment</w:t>
              </w:r>
            </w:hyperlink>
            <w:r w:rsidRPr="008364DD">
              <w:t xml:space="preserve"> against the standards in </w:t>
            </w:r>
            <w:r w:rsidRPr="00842E03">
              <w:rPr>
                <w:i/>
              </w:rPr>
              <w:t>Assessing Fitness to Drive – Medical Standards for Commercial and Private Vehicle Drivers</w:t>
            </w:r>
            <w:r w:rsidRPr="008364DD">
              <w:t xml:space="preserve"> not more than six months before th</w:t>
            </w:r>
            <w:r>
              <w:t>e day the application is lodged</w:t>
            </w:r>
          </w:p>
          <w:p w14:paraId="6770F187" w14:textId="734CEB99" w:rsidR="00D44BA1" w:rsidRPr="008364DD" w:rsidRDefault="00D44BA1" w:rsidP="00D44BA1">
            <w:pPr>
              <w:pStyle w:val="ListParagraph"/>
              <w:numPr>
                <w:ilvl w:val="0"/>
                <w:numId w:val="32"/>
              </w:numPr>
            </w:pPr>
            <w:proofErr w:type="gramStart"/>
            <w:r>
              <w:t>possess</w:t>
            </w:r>
            <w:proofErr w:type="gramEnd"/>
            <w:r>
              <w:t xml:space="preserve"> </w:t>
            </w:r>
            <w:hyperlink r:id="rId17" w:history="1">
              <w:r w:rsidRPr="005870C9">
                <w:rPr>
                  <w:rStyle w:val="Hyperlink"/>
                </w:rPr>
                <w:t>competencies</w:t>
              </w:r>
            </w:hyperlink>
            <w:r>
              <w:t xml:space="preserve"> acceptable to the Chief Officer.</w:t>
            </w:r>
          </w:p>
          <w:p w14:paraId="6770F188" w14:textId="77777777" w:rsidR="00D44BA1" w:rsidRPr="00E04D70" w:rsidRDefault="00D44BA1" w:rsidP="00B0176F">
            <w:pPr>
              <w:pStyle w:val="Heading2"/>
            </w:pPr>
            <w:r>
              <w:t>3</w:t>
            </w:r>
            <w:r w:rsidRPr="00E04D70">
              <w:t>. Mutual recognition</w:t>
            </w:r>
          </w:p>
          <w:p w14:paraId="164D2158" w14:textId="0A4A1C75" w:rsidR="00B0176F" w:rsidRDefault="00E05E66" w:rsidP="00B0176F">
            <w:r>
              <w:rPr>
                <w:lang w:val="en"/>
              </w:rPr>
              <w:t>F</w:t>
            </w:r>
            <w:r w:rsidRPr="00E05E66">
              <w:rPr>
                <w:lang w:val="en"/>
              </w:rPr>
              <w:t xml:space="preserve">ireworks operator </w:t>
            </w:r>
            <w:proofErr w:type="spellStart"/>
            <w:r w:rsidR="0066032A">
              <w:rPr>
                <w:lang w:val="en"/>
              </w:rPr>
              <w:t>l</w:t>
            </w:r>
            <w:r w:rsidR="00B0176F" w:rsidRPr="00B0176F">
              <w:rPr>
                <w:lang w:val="en"/>
              </w:rPr>
              <w:t>icences</w:t>
            </w:r>
            <w:proofErr w:type="spellEnd"/>
            <w:r w:rsidR="00B0176F" w:rsidRPr="00B0176F">
              <w:rPr>
                <w:lang w:val="en"/>
              </w:rPr>
              <w:t xml:space="preserve"> issued in other Australian state</w:t>
            </w:r>
            <w:r w:rsidR="00B0176F">
              <w:rPr>
                <w:lang w:val="en"/>
              </w:rPr>
              <w:t>s</w:t>
            </w:r>
            <w:r w:rsidR="00B0176F" w:rsidRPr="00B0176F">
              <w:rPr>
                <w:lang w:val="en"/>
              </w:rPr>
              <w:t xml:space="preserve"> and territories are </w:t>
            </w:r>
            <w:proofErr w:type="spellStart"/>
            <w:r w:rsidR="00B0176F" w:rsidRPr="00B0176F">
              <w:rPr>
                <w:lang w:val="en"/>
              </w:rPr>
              <w:t>recognised</w:t>
            </w:r>
            <w:proofErr w:type="spellEnd"/>
            <w:r w:rsidR="00B0176F" w:rsidRPr="00B0176F">
              <w:rPr>
                <w:lang w:val="en"/>
              </w:rPr>
              <w:t xml:space="preserve"> under Western Australian regulations. There is </w:t>
            </w:r>
            <w:r w:rsidR="00B0176F" w:rsidRPr="00E05E66">
              <w:rPr>
                <w:b/>
                <w:lang w:val="en"/>
              </w:rPr>
              <w:t>no requirement</w:t>
            </w:r>
            <w:r w:rsidR="00B0176F" w:rsidRPr="00B0176F">
              <w:rPr>
                <w:lang w:val="en"/>
              </w:rPr>
              <w:t xml:space="preserve"> to apply for mutual recognition to work in Western Australia as a </w:t>
            </w:r>
            <w:r w:rsidR="00B0176F">
              <w:rPr>
                <w:lang w:val="en"/>
              </w:rPr>
              <w:t>fireworks operator</w:t>
            </w:r>
            <w:r w:rsidR="00B0176F" w:rsidRPr="00B0176F">
              <w:rPr>
                <w:lang w:val="en"/>
              </w:rPr>
              <w:t>.</w:t>
            </w:r>
          </w:p>
          <w:p w14:paraId="6770F189" w14:textId="2A1A6B44" w:rsidR="00D44BA1" w:rsidRDefault="00D44BA1" w:rsidP="00B0176F">
            <w:r>
              <w:t xml:space="preserve">If you </w:t>
            </w:r>
            <w:r w:rsidRPr="00AD394A">
              <w:rPr>
                <w:b/>
              </w:rPr>
              <w:t>are not</w:t>
            </w:r>
            <w:r>
              <w:t xml:space="preserve"> resident in this State</w:t>
            </w:r>
            <w:r w:rsidR="00E05E66">
              <w:t xml:space="preserve"> and</w:t>
            </w:r>
            <w:r>
              <w:t xml:space="preserve"> hold a</w:t>
            </w:r>
            <w:r w:rsidR="005E4E16">
              <w:t xml:space="preserve"> fireworks operator licence </w:t>
            </w:r>
            <w:r>
              <w:t>in another State or Territory of Australia, and/or New Zealand, you may apply for:</w:t>
            </w:r>
          </w:p>
          <w:p w14:paraId="6770F18A" w14:textId="22575EF7" w:rsidR="00D44BA1" w:rsidRPr="007966AA" w:rsidRDefault="00D44BA1" w:rsidP="00D44BA1">
            <w:pPr>
              <w:pStyle w:val="ListParagraph"/>
              <w:numPr>
                <w:ilvl w:val="0"/>
                <w:numId w:val="33"/>
              </w:numPr>
            </w:pPr>
            <w:r w:rsidRPr="007966AA">
              <w:t>Mutual recognition of your interstate licence</w:t>
            </w:r>
            <w:r>
              <w:t xml:space="preserve"> (</w:t>
            </w:r>
            <w:r w:rsidRPr="007966AA">
              <w:t xml:space="preserve">refer to </w:t>
            </w:r>
            <w:hyperlink r:id="rId18" w:history="1">
              <w:r w:rsidRPr="008F119C">
                <w:rPr>
                  <w:rStyle w:val="Hyperlink"/>
                </w:rPr>
                <w:t>Mutual recognition of Australian occupations</w:t>
              </w:r>
            </w:hyperlink>
            <w:r>
              <w:t>)</w:t>
            </w:r>
            <w:r w:rsidRPr="007966AA">
              <w:t xml:space="preserve"> </w:t>
            </w:r>
          </w:p>
          <w:p w14:paraId="6770F18B" w14:textId="77777777" w:rsidR="00D44BA1" w:rsidRPr="007527F8" w:rsidRDefault="00D44BA1" w:rsidP="00B0176F">
            <w:r>
              <w:t>or</w:t>
            </w:r>
          </w:p>
          <w:p w14:paraId="6770F18C" w14:textId="6DF13621" w:rsidR="00D44BA1" w:rsidRDefault="00D44BA1" w:rsidP="00D44BA1">
            <w:pPr>
              <w:pStyle w:val="ListParagraph"/>
              <w:numPr>
                <w:ilvl w:val="0"/>
                <w:numId w:val="33"/>
              </w:numPr>
            </w:pPr>
            <w:r w:rsidRPr="007966AA">
              <w:t>Mutual recognition of your New Zealand licence</w:t>
            </w:r>
            <w:r>
              <w:t xml:space="preserve"> (</w:t>
            </w:r>
            <w:r w:rsidRPr="007966AA">
              <w:t xml:space="preserve">refer to </w:t>
            </w:r>
            <w:hyperlink r:id="rId19" w:history="1">
              <w:r w:rsidRPr="008F119C">
                <w:rPr>
                  <w:rStyle w:val="Hyperlink"/>
                </w:rPr>
                <w:t>Trans-Tasman mutual recognition in Western Australia</w:t>
              </w:r>
            </w:hyperlink>
            <w:r>
              <w:t>)</w:t>
            </w:r>
          </w:p>
        </w:tc>
        <w:tc>
          <w:tcPr>
            <w:tcW w:w="191" w:type="pct"/>
          </w:tcPr>
          <w:p w14:paraId="6770F18D" w14:textId="77777777" w:rsidR="00D44BA1" w:rsidRDefault="00D44BA1" w:rsidP="00B0176F"/>
        </w:tc>
        <w:tc>
          <w:tcPr>
            <w:tcW w:w="2405" w:type="pct"/>
          </w:tcPr>
          <w:p w14:paraId="6770F18E" w14:textId="77777777" w:rsidR="00D44BA1" w:rsidRDefault="00D44BA1" w:rsidP="00B0176F">
            <w:pPr>
              <w:pStyle w:val="Heading2"/>
            </w:pPr>
            <w:r>
              <w:t>4. Security clearances</w:t>
            </w:r>
          </w:p>
          <w:p w14:paraId="6770F18F" w14:textId="77777777" w:rsidR="00D44BA1" w:rsidRDefault="00D44BA1" w:rsidP="00B0176F">
            <w:r>
              <w:t xml:space="preserve">A </w:t>
            </w:r>
            <w:r w:rsidR="00A0539B">
              <w:t>Dangerous Goods Security Card</w:t>
            </w:r>
            <w:r>
              <w:t xml:space="preserve"> or a recognised security clearance is a pre-requisite for obtaining a fireworks operator licence. </w:t>
            </w:r>
          </w:p>
          <w:p w14:paraId="6770F190" w14:textId="77777777" w:rsidR="00D44BA1" w:rsidRPr="00B538A2" w:rsidRDefault="00D44BA1" w:rsidP="00B0176F">
            <w:pPr>
              <w:rPr>
                <w:b/>
              </w:rPr>
            </w:pPr>
            <w:r w:rsidRPr="00B538A2">
              <w:rPr>
                <w:b/>
              </w:rPr>
              <w:t xml:space="preserve">The licence only remains valid while the security clearance is current. </w:t>
            </w:r>
          </w:p>
          <w:p w14:paraId="6770F191" w14:textId="77777777" w:rsidR="00D44BA1" w:rsidRPr="005F2816" w:rsidRDefault="00D44BA1" w:rsidP="00B0176F">
            <w:r>
              <w:t xml:space="preserve">Explosives and security sensitive ammonium nitrate licences or permits issued by other States and Territories of Australia (see table below) are valid security clearances in </w:t>
            </w:r>
            <w:r w:rsidRPr="00B538A2">
              <w:t>this</w:t>
            </w:r>
            <w:r>
              <w:t xml:space="preserve"> State.</w:t>
            </w:r>
          </w:p>
          <w:tbl>
            <w:tblPr>
              <w:tblStyle w:val="TableGrid"/>
              <w:tblW w:w="0" w:type="auto"/>
              <w:tblLook w:val="04A0" w:firstRow="1" w:lastRow="0" w:firstColumn="1" w:lastColumn="0" w:noHBand="0" w:noVBand="1"/>
            </w:tblPr>
            <w:tblGrid>
              <w:gridCol w:w="1822"/>
              <w:gridCol w:w="3085"/>
            </w:tblGrid>
            <w:tr w:rsidR="00D44BA1" w:rsidRPr="00310C07" w14:paraId="6770F194" w14:textId="77777777" w:rsidTr="00B0176F">
              <w:tc>
                <w:tcPr>
                  <w:tcW w:w="1822" w:type="dxa"/>
                  <w:shd w:val="clear" w:color="auto" w:fill="D9D9D9" w:themeFill="background1" w:themeFillShade="D9"/>
                </w:tcPr>
                <w:p w14:paraId="6770F192" w14:textId="77777777" w:rsidR="00D44BA1" w:rsidRPr="00310C07" w:rsidRDefault="00D44BA1" w:rsidP="00B0176F">
                  <w:pPr>
                    <w:rPr>
                      <w:b/>
                    </w:rPr>
                  </w:pPr>
                  <w:r w:rsidRPr="00310C07">
                    <w:rPr>
                      <w:b/>
                    </w:rPr>
                    <w:t>State / Territory</w:t>
                  </w:r>
                </w:p>
              </w:tc>
              <w:tc>
                <w:tcPr>
                  <w:tcW w:w="3085" w:type="dxa"/>
                  <w:shd w:val="clear" w:color="auto" w:fill="D9D9D9" w:themeFill="background1" w:themeFillShade="D9"/>
                </w:tcPr>
                <w:p w14:paraId="6770F193" w14:textId="77777777" w:rsidR="00D44BA1" w:rsidRPr="00310C07" w:rsidRDefault="00D44BA1" w:rsidP="00B0176F">
                  <w:pPr>
                    <w:rPr>
                      <w:b/>
                    </w:rPr>
                  </w:pPr>
                  <w:r w:rsidRPr="00310C07">
                    <w:rPr>
                      <w:b/>
                    </w:rPr>
                    <w:t>Legislation</w:t>
                  </w:r>
                </w:p>
              </w:tc>
            </w:tr>
            <w:tr w:rsidR="00D44BA1" w:rsidRPr="00310C07" w14:paraId="6770F197" w14:textId="77777777" w:rsidTr="00B0176F">
              <w:tc>
                <w:tcPr>
                  <w:tcW w:w="1822" w:type="dxa"/>
                </w:tcPr>
                <w:p w14:paraId="6770F195" w14:textId="77777777" w:rsidR="00D44BA1" w:rsidRPr="00310C07" w:rsidRDefault="00D44BA1" w:rsidP="00B0176F">
                  <w:r w:rsidRPr="00310C07">
                    <w:t>New South Wales</w:t>
                  </w:r>
                </w:p>
              </w:tc>
              <w:tc>
                <w:tcPr>
                  <w:tcW w:w="3085" w:type="dxa"/>
                </w:tcPr>
                <w:p w14:paraId="6770F196" w14:textId="77777777" w:rsidR="00D44BA1" w:rsidRPr="00310C07" w:rsidRDefault="00D44BA1" w:rsidP="00B0176F">
                  <w:r w:rsidRPr="00310C07">
                    <w:t>Explosives Regulation</w:t>
                  </w:r>
                  <w:r>
                    <w:t>s</w:t>
                  </w:r>
                  <w:r w:rsidRPr="00310C07">
                    <w:t xml:space="preserve"> 2013</w:t>
                  </w:r>
                </w:p>
              </w:tc>
            </w:tr>
            <w:tr w:rsidR="00D44BA1" w:rsidRPr="00310C07" w14:paraId="6770F19A" w14:textId="77777777" w:rsidTr="00B0176F">
              <w:tc>
                <w:tcPr>
                  <w:tcW w:w="1822" w:type="dxa"/>
                </w:tcPr>
                <w:p w14:paraId="6770F198" w14:textId="77777777" w:rsidR="00D44BA1" w:rsidRPr="00310C07" w:rsidRDefault="00D44BA1" w:rsidP="00B0176F">
                  <w:r w:rsidRPr="00310C07">
                    <w:t>Queensland</w:t>
                  </w:r>
                  <w:r>
                    <w:t xml:space="preserve">                </w:t>
                  </w:r>
                  <w:r w:rsidRPr="00310C07">
                    <w:t xml:space="preserve"> </w:t>
                  </w:r>
                </w:p>
              </w:tc>
              <w:tc>
                <w:tcPr>
                  <w:tcW w:w="3085" w:type="dxa"/>
                </w:tcPr>
                <w:p w14:paraId="6770F199" w14:textId="77777777" w:rsidR="00D44BA1" w:rsidRPr="001B57AA" w:rsidRDefault="00D44BA1" w:rsidP="00B0176F">
                  <w:pPr>
                    <w:rPr>
                      <w:i/>
                    </w:rPr>
                  </w:pPr>
                  <w:r w:rsidRPr="001B57AA">
                    <w:rPr>
                      <w:i/>
                    </w:rPr>
                    <w:t>Explosives Act 1999</w:t>
                  </w:r>
                </w:p>
              </w:tc>
            </w:tr>
            <w:tr w:rsidR="00D44BA1" w:rsidRPr="00310C07" w14:paraId="6770F19D" w14:textId="77777777" w:rsidTr="00B0176F">
              <w:tc>
                <w:tcPr>
                  <w:tcW w:w="1822" w:type="dxa"/>
                </w:tcPr>
                <w:p w14:paraId="6770F19B" w14:textId="77777777" w:rsidR="00D44BA1" w:rsidRPr="00310C07" w:rsidRDefault="00D44BA1" w:rsidP="00B0176F">
                  <w:r w:rsidRPr="00310C07">
                    <w:t>South Australia</w:t>
                  </w:r>
                </w:p>
              </w:tc>
              <w:tc>
                <w:tcPr>
                  <w:tcW w:w="3085" w:type="dxa"/>
                </w:tcPr>
                <w:p w14:paraId="6770F19C" w14:textId="77777777" w:rsidR="00D44BA1" w:rsidRPr="00310C07" w:rsidRDefault="00D44BA1" w:rsidP="00B0176F">
                  <w:r w:rsidRPr="00310C07">
                    <w:t>Explosives (Security Sensitive Substances) Regulations 2006</w:t>
                  </w:r>
                </w:p>
              </w:tc>
            </w:tr>
            <w:tr w:rsidR="00D44BA1" w:rsidRPr="00310C07" w14:paraId="6770F1A0" w14:textId="77777777" w:rsidTr="00B0176F">
              <w:tc>
                <w:tcPr>
                  <w:tcW w:w="1822" w:type="dxa"/>
                </w:tcPr>
                <w:p w14:paraId="6770F19E" w14:textId="77777777" w:rsidR="00D44BA1" w:rsidRPr="00310C07" w:rsidRDefault="00D44BA1" w:rsidP="00B0176F">
                  <w:r w:rsidRPr="00310C07">
                    <w:t>Tasmania</w:t>
                  </w:r>
                </w:p>
              </w:tc>
              <w:tc>
                <w:tcPr>
                  <w:tcW w:w="3085" w:type="dxa"/>
                </w:tcPr>
                <w:p w14:paraId="6770F19F" w14:textId="77777777" w:rsidR="00D44BA1" w:rsidRPr="001B57AA" w:rsidRDefault="00D44BA1" w:rsidP="00B0176F">
                  <w:pPr>
                    <w:rPr>
                      <w:i/>
                    </w:rPr>
                  </w:pPr>
                  <w:r w:rsidRPr="001B57AA">
                    <w:rPr>
                      <w:i/>
                    </w:rPr>
                    <w:t>Security-Sensitive Dangerous Substances Act 2005</w:t>
                  </w:r>
                </w:p>
              </w:tc>
            </w:tr>
            <w:tr w:rsidR="00D44BA1" w:rsidRPr="00310C07" w14:paraId="6770F1A4" w14:textId="77777777" w:rsidTr="00B0176F">
              <w:tc>
                <w:tcPr>
                  <w:tcW w:w="1822" w:type="dxa"/>
                </w:tcPr>
                <w:p w14:paraId="6770F1A1" w14:textId="77777777" w:rsidR="00D44BA1" w:rsidRPr="00310C07" w:rsidRDefault="00D44BA1" w:rsidP="00B0176F">
                  <w:r w:rsidRPr="00310C07">
                    <w:t>Victoria</w:t>
                  </w:r>
                </w:p>
              </w:tc>
              <w:tc>
                <w:tcPr>
                  <w:tcW w:w="3085" w:type="dxa"/>
                </w:tcPr>
                <w:p w14:paraId="6770F1A2" w14:textId="77777777" w:rsidR="00D44BA1" w:rsidRPr="00310C07" w:rsidRDefault="00D44BA1" w:rsidP="00B0176F">
                  <w:r w:rsidRPr="00310C07">
                    <w:t>Dangerous Goods (Explosives) Regulations 2011</w:t>
                  </w:r>
                </w:p>
                <w:p w14:paraId="6770F1A3" w14:textId="77777777" w:rsidR="00D44BA1" w:rsidRPr="00310C07" w:rsidRDefault="00D44BA1" w:rsidP="00B0176F">
                  <w:r w:rsidRPr="00310C07">
                    <w:t>Dangerous Goods (HCDG) Regulations 2006</w:t>
                  </w:r>
                </w:p>
              </w:tc>
            </w:tr>
            <w:tr w:rsidR="00D44BA1" w:rsidRPr="00310C07" w14:paraId="6770F1A7" w14:textId="77777777" w:rsidTr="00B0176F">
              <w:tc>
                <w:tcPr>
                  <w:tcW w:w="1822" w:type="dxa"/>
                </w:tcPr>
                <w:p w14:paraId="6770F1A5" w14:textId="77777777" w:rsidR="00D44BA1" w:rsidRPr="00310C07" w:rsidRDefault="00D44BA1" w:rsidP="00B0176F">
                  <w:r w:rsidRPr="00310C07">
                    <w:t>Northern Territory</w:t>
                  </w:r>
                </w:p>
              </w:tc>
              <w:tc>
                <w:tcPr>
                  <w:tcW w:w="3085" w:type="dxa"/>
                </w:tcPr>
                <w:p w14:paraId="6770F1A6" w14:textId="77777777" w:rsidR="00D44BA1" w:rsidRPr="00310C07" w:rsidRDefault="00D44BA1" w:rsidP="00B0176F">
                  <w:r w:rsidRPr="00310C07">
                    <w:t>None applicable</w:t>
                  </w:r>
                </w:p>
              </w:tc>
            </w:tr>
            <w:tr w:rsidR="00D44BA1" w:rsidRPr="00310C07" w14:paraId="6770F1AA" w14:textId="77777777" w:rsidTr="00B0176F">
              <w:tc>
                <w:tcPr>
                  <w:tcW w:w="1822" w:type="dxa"/>
                </w:tcPr>
                <w:p w14:paraId="6770F1A8" w14:textId="77777777" w:rsidR="00D44BA1" w:rsidRPr="00310C07" w:rsidRDefault="00D44BA1" w:rsidP="00B0176F">
                  <w:r w:rsidRPr="00310C07">
                    <w:t>Australian Capital Territory</w:t>
                  </w:r>
                </w:p>
              </w:tc>
              <w:tc>
                <w:tcPr>
                  <w:tcW w:w="3085" w:type="dxa"/>
                </w:tcPr>
                <w:p w14:paraId="6770F1A9" w14:textId="77777777" w:rsidR="00D44BA1" w:rsidRPr="00310C07" w:rsidRDefault="00D44BA1" w:rsidP="00B0176F">
                  <w:r w:rsidRPr="00310C07">
                    <w:t>None applicable</w:t>
                  </w:r>
                </w:p>
              </w:tc>
            </w:tr>
          </w:tbl>
          <w:p w14:paraId="6770F1AB" w14:textId="77777777" w:rsidR="00D44BA1" w:rsidRDefault="00D44BA1" w:rsidP="00B0176F">
            <w:pPr>
              <w:pStyle w:val="Heading2"/>
            </w:pPr>
            <w:r>
              <w:t>5. Before completing your application</w:t>
            </w:r>
          </w:p>
          <w:p w14:paraId="6770F1AC" w14:textId="77777777" w:rsidR="00D44BA1" w:rsidRDefault="00D44BA1" w:rsidP="00D44BA1">
            <w:pPr>
              <w:pStyle w:val="ListParagraph"/>
              <w:numPr>
                <w:ilvl w:val="0"/>
                <w:numId w:val="29"/>
              </w:numPr>
            </w:pPr>
            <w:r>
              <w:t>Apply for a D</w:t>
            </w:r>
            <w:r w:rsidR="00991F14">
              <w:t xml:space="preserve">angerous </w:t>
            </w:r>
            <w:r>
              <w:t>G</w:t>
            </w:r>
            <w:r w:rsidR="00991F14">
              <w:t xml:space="preserve">oods </w:t>
            </w:r>
            <w:r>
              <w:t>S</w:t>
            </w:r>
            <w:r w:rsidR="00991F14">
              <w:t xml:space="preserve">ecurity </w:t>
            </w:r>
            <w:r>
              <w:t>C</w:t>
            </w:r>
            <w:r w:rsidR="00991F14">
              <w:t>ard</w:t>
            </w:r>
            <w:r>
              <w:t xml:space="preserve"> or provide proof of your current recognised security clearance. </w:t>
            </w:r>
          </w:p>
          <w:p w14:paraId="6770F1AD" w14:textId="77777777" w:rsidR="00D44BA1" w:rsidRDefault="0041334A" w:rsidP="00D44BA1">
            <w:pPr>
              <w:pStyle w:val="ListParagraph"/>
              <w:numPr>
                <w:ilvl w:val="0"/>
                <w:numId w:val="29"/>
              </w:numPr>
            </w:pPr>
            <w:proofErr w:type="gramStart"/>
            <w:r>
              <w:t>Colour copy</w:t>
            </w:r>
            <w:proofErr w:type="gramEnd"/>
            <w:r w:rsidR="00D44BA1">
              <w:t xml:space="preserve"> both sides of your security clearance.</w:t>
            </w:r>
          </w:p>
          <w:p w14:paraId="6770F1AE" w14:textId="77777777" w:rsidR="00D44BA1" w:rsidRDefault="00D44BA1" w:rsidP="00D44BA1">
            <w:pPr>
              <w:pStyle w:val="ListParagraph"/>
              <w:numPr>
                <w:ilvl w:val="0"/>
                <w:numId w:val="29"/>
              </w:numPr>
            </w:pPr>
            <w:r>
              <w:t xml:space="preserve">Print the medical certificate and take it to your medical practitioner to complete. </w:t>
            </w:r>
          </w:p>
          <w:p w14:paraId="6770F1AF" w14:textId="77777777" w:rsidR="00D44BA1" w:rsidRDefault="00D44BA1" w:rsidP="00D44BA1">
            <w:pPr>
              <w:pStyle w:val="ListParagraph"/>
              <w:numPr>
                <w:ilvl w:val="0"/>
                <w:numId w:val="29"/>
              </w:numPr>
            </w:pPr>
            <w:r>
              <w:t>For proof of your entity, a</w:t>
            </w:r>
            <w:r w:rsidR="0041334A">
              <w:t xml:space="preserve"> colour</w:t>
            </w:r>
            <w:r>
              <w:t xml:space="preserve"> copy of one of the following documents is required:</w:t>
            </w:r>
          </w:p>
          <w:p w14:paraId="6770F1B0" w14:textId="77777777" w:rsidR="00D44BA1" w:rsidRDefault="00D44BA1" w:rsidP="00D44BA1">
            <w:pPr>
              <w:pStyle w:val="ListParagraph"/>
              <w:numPr>
                <w:ilvl w:val="1"/>
                <w:numId w:val="29"/>
              </w:numPr>
            </w:pPr>
            <w:r>
              <w:t>Motor driver’s licence from any Australian State or Territory or New Zealand</w:t>
            </w:r>
          </w:p>
          <w:p w14:paraId="6770F1B1" w14:textId="77777777" w:rsidR="00D44BA1" w:rsidRDefault="00D44BA1" w:rsidP="00D44BA1">
            <w:pPr>
              <w:pStyle w:val="ListParagraph"/>
              <w:numPr>
                <w:ilvl w:val="1"/>
                <w:numId w:val="29"/>
              </w:numPr>
            </w:pPr>
            <w:r>
              <w:t>Australian passport</w:t>
            </w:r>
          </w:p>
          <w:p w14:paraId="6770F1B2" w14:textId="77777777" w:rsidR="00D44BA1" w:rsidRDefault="00D44BA1" w:rsidP="00D44BA1">
            <w:pPr>
              <w:pStyle w:val="ListParagraph"/>
              <w:numPr>
                <w:ilvl w:val="1"/>
                <w:numId w:val="29"/>
              </w:numPr>
            </w:pPr>
            <w:r>
              <w:t>Licence or permit issued by other States and Territories of Australia</w:t>
            </w:r>
          </w:p>
          <w:p w14:paraId="6770F1B3" w14:textId="77777777" w:rsidR="00D44BA1" w:rsidRDefault="00D44BA1" w:rsidP="00D44BA1">
            <w:pPr>
              <w:pStyle w:val="ListParagraph"/>
              <w:numPr>
                <w:ilvl w:val="1"/>
                <w:numId w:val="29"/>
              </w:numPr>
            </w:pPr>
            <w:r>
              <w:t>Proof of Age card</w:t>
            </w:r>
          </w:p>
          <w:p w14:paraId="6770F1B4" w14:textId="77777777" w:rsidR="00D44BA1" w:rsidRDefault="00D44BA1" w:rsidP="00D44BA1">
            <w:pPr>
              <w:pStyle w:val="ListParagraph"/>
              <w:numPr>
                <w:ilvl w:val="0"/>
                <w:numId w:val="29"/>
              </w:numPr>
            </w:pPr>
            <w:r>
              <w:t xml:space="preserve">Provide original or original certified copies of documents detailing any relevant offence (refer to item 6 </w:t>
            </w:r>
            <w:proofErr w:type="gramStart"/>
            <w:r>
              <w:t>Relevant</w:t>
            </w:r>
            <w:proofErr w:type="gramEnd"/>
            <w:r>
              <w:t xml:space="preserve"> offence).</w:t>
            </w:r>
          </w:p>
          <w:p w14:paraId="6770F1B5" w14:textId="77777777" w:rsidR="00D44BA1" w:rsidRDefault="00D44BA1" w:rsidP="00B0176F">
            <w:pPr>
              <w:pStyle w:val="ListParagraph"/>
              <w:numPr>
                <w:ilvl w:val="0"/>
                <w:numId w:val="29"/>
              </w:numPr>
            </w:pPr>
            <w:r>
              <w:t xml:space="preserve">Have a coloured passport photograph taken (refer to </w:t>
            </w:r>
            <w:r w:rsidRPr="000720DC">
              <w:t>item 8 Passport photograph</w:t>
            </w:r>
            <w:r w:rsidR="00055FAF">
              <w:t>).</w:t>
            </w:r>
          </w:p>
        </w:tc>
      </w:tr>
    </w:tbl>
    <w:p w14:paraId="6770F1B7" w14:textId="77777777" w:rsidR="00D44BA1" w:rsidRPr="008E1689" w:rsidRDefault="00D44BA1" w:rsidP="00D44BA1"/>
    <w:p w14:paraId="6770F1B8" w14:textId="77777777" w:rsidR="00D44BA1" w:rsidRPr="000F4F41" w:rsidRDefault="00D44BA1" w:rsidP="00D44BA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08"/>
        <w:gridCol w:w="5136"/>
      </w:tblGrid>
      <w:tr w:rsidR="00D44BA1" w14:paraId="6770F1EA" w14:textId="77777777" w:rsidTr="00B0176F">
        <w:tc>
          <w:tcPr>
            <w:tcW w:w="2405" w:type="pct"/>
          </w:tcPr>
          <w:p w14:paraId="6770F1B9" w14:textId="77777777" w:rsidR="00D44BA1" w:rsidRDefault="00D44BA1" w:rsidP="00B0176F">
            <w:pPr>
              <w:pStyle w:val="Heading2"/>
            </w:pPr>
            <w:r>
              <w:t>6. Relevant offence</w:t>
            </w:r>
          </w:p>
          <w:p w14:paraId="6770F1BA" w14:textId="77777777" w:rsidR="00D44BA1" w:rsidRDefault="00D44BA1" w:rsidP="00B0176F">
            <w:r>
              <w:t>All individuals applying for a licence must disclose details of:</w:t>
            </w:r>
          </w:p>
          <w:p w14:paraId="6770F1BB" w14:textId="77777777" w:rsidR="00D44BA1" w:rsidRDefault="00D44BA1" w:rsidP="00D44BA1">
            <w:pPr>
              <w:pStyle w:val="ListParagraph"/>
              <w:numPr>
                <w:ilvl w:val="0"/>
                <w:numId w:val="40"/>
              </w:numPr>
            </w:pPr>
            <w:r>
              <w:t xml:space="preserve">any relevant offence </w:t>
            </w:r>
            <w:r w:rsidR="007A3F80">
              <w:t>for which they have been convicted</w:t>
            </w:r>
          </w:p>
          <w:p w14:paraId="6770F1BC" w14:textId="77777777" w:rsidR="00D44BA1" w:rsidRDefault="00D44BA1" w:rsidP="00D44BA1">
            <w:pPr>
              <w:pStyle w:val="ListParagraph"/>
              <w:numPr>
                <w:ilvl w:val="0"/>
                <w:numId w:val="40"/>
              </w:numPr>
            </w:pPr>
            <w:proofErr w:type="gramStart"/>
            <w:r>
              <w:t>any</w:t>
            </w:r>
            <w:proofErr w:type="gramEnd"/>
            <w:r>
              <w:t xml:space="preserve"> charge of a relevant offence that is pending.</w:t>
            </w:r>
          </w:p>
          <w:p w14:paraId="6770F1BD" w14:textId="77777777" w:rsidR="00D44BA1" w:rsidRDefault="00D44BA1" w:rsidP="00B0176F">
            <w:r w:rsidRPr="001B7759">
              <w:rPr>
                <w:b/>
              </w:rPr>
              <w:t>Relevant offence</w:t>
            </w:r>
            <w:r>
              <w:t xml:space="preserve"> is an offence against the </w:t>
            </w:r>
            <w:r w:rsidRPr="001B7759">
              <w:rPr>
                <w:i/>
              </w:rPr>
              <w:t>Dangerous Goods Safety Act 2004</w:t>
            </w:r>
            <w:r>
              <w:t xml:space="preserve"> (the Act), or any regulations made under the Act; and</w:t>
            </w:r>
          </w:p>
          <w:p w14:paraId="6770F1BE" w14:textId="77777777" w:rsidR="00D44BA1" w:rsidRDefault="00D44BA1" w:rsidP="00D44BA1">
            <w:pPr>
              <w:pStyle w:val="ListParagraph"/>
              <w:numPr>
                <w:ilvl w:val="0"/>
                <w:numId w:val="41"/>
              </w:numPr>
            </w:pPr>
            <w:r>
              <w:t>a law of another place that substantially corresponds to the Act or the regulations made under it</w:t>
            </w:r>
          </w:p>
          <w:p w14:paraId="6770F1BF" w14:textId="77777777" w:rsidR="00D44BA1" w:rsidRPr="001B7759" w:rsidRDefault="00D44BA1" w:rsidP="00D44BA1">
            <w:pPr>
              <w:pStyle w:val="ListParagraph"/>
              <w:numPr>
                <w:ilvl w:val="0"/>
                <w:numId w:val="41"/>
              </w:numPr>
            </w:pPr>
            <w:proofErr w:type="gramStart"/>
            <w:r>
              <w:t>the</w:t>
            </w:r>
            <w:proofErr w:type="gramEnd"/>
            <w:r>
              <w:t xml:space="preserve"> law of this State or another place an element of which is the handling, storage or transport of explosives.</w:t>
            </w:r>
          </w:p>
          <w:p w14:paraId="6770F1C0" w14:textId="77777777" w:rsidR="00D44BA1" w:rsidRDefault="00D44BA1" w:rsidP="00B0176F">
            <w:pPr>
              <w:pStyle w:val="Heading2"/>
            </w:pPr>
            <w:r>
              <w:t>7. Medical assessment</w:t>
            </w:r>
          </w:p>
          <w:p w14:paraId="6770F1C1" w14:textId="77777777" w:rsidR="00D44BA1" w:rsidRDefault="00D44BA1" w:rsidP="00B0176F">
            <w:r>
              <w:t xml:space="preserve">Assessment by a medical practitioner is required for both new and </w:t>
            </w:r>
            <w:proofErr w:type="gramStart"/>
            <w:r>
              <w:t>renewal application</w:t>
            </w:r>
            <w:r w:rsidR="00A51AC8">
              <w:t>s</w:t>
            </w:r>
            <w:r>
              <w:t xml:space="preserve"> not more than six months before the day the application is</w:t>
            </w:r>
            <w:proofErr w:type="gramEnd"/>
            <w:r>
              <w:t xml:space="preserve"> lodged.</w:t>
            </w:r>
          </w:p>
          <w:p w14:paraId="6770F1C2" w14:textId="77777777" w:rsidR="00D44BA1" w:rsidRPr="002E20DB" w:rsidRDefault="00D44BA1" w:rsidP="002E20DB">
            <w:r w:rsidRPr="002E20DB">
              <w:t>Where a medical condition is noted on your MDL the doctor should as a minimum recommend the same condition for your licence. If you wear items such as spectacles or hearing aids take them to the examination.</w:t>
            </w:r>
          </w:p>
          <w:p w14:paraId="6770F1C3" w14:textId="77777777" w:rsidR="00D44BA1" w:rsidRDefault="00D44BA1" w:rsidP="00B0176F">
            <w:pPr>
              <w:pStyle w:val="Heading2"/>
            </w:pPr>
            <w:r>
              <w:t>8. Passport photograph</w:t>
            </w:r>
          </w:p>
          <w:p w14:paraId="6770F1C4" w14:textId="77777777" w:rsidR="00D44BA1" w:rsidRDefault="00D44BA1" w:rsidP="00B0176F">
            <w:r>
              <w:t xml:space="preserve">The photograph lodged with your application must be the same as for an Australian passport. Refer to </w:t>
            </w:r>
            <w:hyperlink r:id="rId20" w:history="1">
              <w:r w:rsidRPr="00CB2C01">
                <w:rPr>
                  <w:rStyle w:val="Hyperlink"/>
                </w:rPr>
                <w:t>www.passports.gov.au</w:t>
              </w:r>
            </w:hyperlink>
            <w:r>
              <w:t xml:space="preserve"> for more information.</w:t>
            </w:r>
          </w:p>
          <w:p w14:paraId="6770F1C5" w14:textId="77777777" w:rsidR="00D44BA1" w:rsidRDefault="00D44BA1" w:rsidP="00B0176F">
            <w:pPr>
              <w:pStyle w:val="Heading2"/>
            </w:pPr>
            <w:r>
              <w:t>9. Competency</w:t>
            </w:r>
          </w:p>
          <w:p w14:paraId="6770F1C6" w14:textId="77777777" w:rsidR="00D44BA1" w:rsidRDefault="00D44BA1" w:rsidP="00B0176F">
            <w:r>
              <w:t>To demonstrate your competency in the safe handling of fireworks, the following is required:</w:t>
            </w:r>
          </w:p>
          <w:p w14:paraId="6770F1C7" w14:textId="77777777" w:rsidR="00D44BA1" w:rsidRPr="00D966E6" w:rsidRDefault="00D44BA1" w:rsidP="00D44BA1">
            <w:pPr>
              <w:pStyle w:val="ListParagraph"/>
              <w:numPr>
                <w:ilvl w:val="0"/>
                <w:numId w:val="42"/>
              </w:numPr>
            </w:pPr>
            <w:r w:rsidRPr="00D966E6">
              <w:t>detailed summary of your experience in fireworks events you have participated in, the fireworks permit number, and the level of involvement in the events</w:t>
            </w:r>
          </w:p>
          <w:p w14:paraId="6770F1C8" w14:textId="77777777" w:rsidR="00D44BA1" w:rsidRPr="00D966E6" w:rsidRDefault="00D44BA1" w:rsidP="00D44BA1">
            <w:pPr>
              <w:pStyle w:val="ListParagraph"/>
              <w:numPr>
                <w:ilvl w:val="0"/>
                <w:numId w:val="42"/>
              </w:numPr>
            </w:pPr>
            <w:r w:rsidRPr="00D966E6">
              <w:t>references from your e</w:t>
            </w:r>
            <w:r>
              <w:t>mployer(s) to support the claim</w:t>
            </w:r>
          </w:p>
          <w:p w14:paraId="6770F1C9" w14:textId="77777777" w:rsidR="00D44BA1" w:rsidRPr="00D966E6" w:rsidRDefault="00D44BA1" w:rsidP="00D44BA1">
            <w:pPr>
              <w:pStyle w:val="ListParagraph"/>
              <w:numPr>
                <w:ilvl w:val="0"/>
                <w:numId w:val="42"/>
              </w:numPr>
            </w:pPr>
            <w:proofErr w:type="gramStart"/>
            <w:r w:rsidRPr="00D966E6">
              <w:t>training</w:t>
            </w:r>
            <w:proofErr w:type="gramEnd"/>
            <w:r w:rsidRPr="00D966E6">
              <w:t xml:space="preserve"> completed in other jurisdictions of Australia will be accepted, but is not mandatory.</w:t>
            </w:r>
          </w:p>
          <w:p w14:paraId="6770F1CA" w14:textId="77777777" w:rsidR="00D44BA1" w:rsidRPr="00CB5BA5" w:rsidRDefault="00D44BA1" w:rsidP="00B0176F">
            <w:r>
              <w:t>To upgrade the competency on your current licence, a detailed summary of your experience is required. Refer to item 13 Amending the licence for more information.</w:t>
            </w:r>
          </w:p>
          <w:p w14:paraId="6770F1CB" w14:textId="77777777" w:rsidR="00D44BA1" w:rsidRDefault="00D44BA1" w:rsidP="00B0176F">
            <w:pPr>
              <w:pStyle w:val="Heading2"/>
            </w:pPr>
            <w:r>
              <w:t>10. Lodging your application</w:t>
            </w:r>
          </w:p>
          <w:p w14:paraId="6770F1CC" w14:textId="77777777" w:rsidR="00D44BA1" w:rsidRDefault="00D44BA1" w:rsidP="00B0176F">
            <w:r>
              <w:t>The completed application form and supporting documentation, must be:</w:t>
            </w:r>
          </w:p>
          <w:p w14:paraId="6770F1CD" w14:textId="77777777" w:rsidR="00D44BA1" w:rsidRPr="00D44C52" w:rsidRDefault="00D44BA1" w:rsidP="00D44BA1">
            <w:pPr>
              <w:pStyle w:val="ListParagraph"/>
              <w:numPr>
                <w:ilvl w:val="0"/>
                <w:numId w:val="30"/>
              </w:numPr>
              <w:contextualSpacing w:val="0"/>
            </w:pPr>
            <w:r w:rsidRPr="00D44C52">
              <w:t>the original or the original certified document</w:t>
            </w:r>
            <w:r>
              <w:t xml:space="preserve"> (w</w:t>
            </w:r>
            <w:r w:rsidRPr="00D44C52">
              <w:t xml:space="preserve">here a </w:t>
            </w:r>
            <w:r w:rsidRPr="00D966E6">
              <w:rPr>
                <w:b/>
              </w:rPr>
              <w:t>copy</w:t>
            </w:r>
            <w:r w:rsidRPr="00D44C52">
              <w:t xml:space="preserve"> is requested this does not apply)</w:t>
            </w:r>
          </w:p>
          <w:p w14:paraId="6770F1CE" w14:textId="77777777" w:rsidR="00D44BA1" w:rsidRPr="00D44C52" w:rsidRDefault="00D44BA1" w:rsidP="00D44BA1">
            <w:pPr>
              <w:pStyle w:val="ListParagraph"/>
              <w:numPr>
                <w:ilvl w:val="0"/>
                <w:numId w:val="30"/>
              </w:numPr>
              <w:contextualSpacing w:val="0"/>
            </w:pPr>
            <w:proofErr w:type="gramStart"/>
            <w:r w:rsidRPr="00D44C52">
              <w:t>dated</w:t>
            </w:r>
            <w:proofErr w:type="gramEnd"/>
            <w:r w:rsidRPr="00D44C52">
              <w:t xml:space="preserve"> not more than six months before the day the application is lodged.</w:t>
            </w:r>
          </w:p>
          <w:p w14:paraId="6770F1CF" w14:textId="77777777" w:rsidR="00D44BA1" w:rsidRDefault="00D44BA1" w:rsidP="00B0176F">
            <w:r>
              <w:t xml:space="preserve">Lodgement details are included on the application form. </w:t>
            </w:r>
          </w:p>
          <w:p w14:paraId="6770F1D0" w14:textId="77777777" w:rsidR="00D44BA1" w:rsidRDefault="00D44BA1" w:rsidP="00B0176F">
            <w:pPr>
              <w:pStyle w:val="Heading2"/>
            </w:pPr>
            <w:r>
              <w:t>11. Processing the application</w:t>
            </w:r>
          </w:p>
          <w:p w14:paraId="6770F1D1" w14:textId="77777777" w:rsidR="00D44BA1" w:rsidRDefault="00D44BA1" w:rsidP="00B0176F">
            <w:r>
              <w:t>Failure to provide the required documentation may delay the processing of your application, or result in it being returned. Processing time for a compliant application that does not need complex internal assessment may take up to 20 business days.</w:t>
            </w:r>
          </w:p>
        </w:tc>
        <w:tc>
          <w:tcPr>
            <w:tcW w:w="191" w:type="pct"/>
          </w:tcPr>
          <w:p w14:paraId="6770F1D2" w14:textId="77777777" w:rsidR="00D44BA1" w:rsidRDefault="00D44BA1" w:rsidP="00B0176F"/>
        </w:tc>
        <w:tc>
          <w:tcPr>
            <w:tcW w:w="2404" w:type="pct"/>
          </w:tcPr>
          <w:p w14:paraId="6770F1D3" w14:textId="77777777" w:rsidR="00D44BA1" w:rsidRDefault="00D44BA1" w:rsidP="00B0176F">
            <w:pPr>
              <w:pStyle w:val="Heading2"/>
            </w:pPr>
            <w:r>
              <w:t>12. Obligation of a licence holder</w:t>
            </w:r>
          </w:p>
          <w:p w14:paraId="6770F1D4" w14:textId="77777777" w:rsidR="00D44BA1" w:rsidRDefault="00D44BA1" w:rsidP="00B0176F">
            <w:r>
              <w:t xml:space="preserve">You must notify the Chief Dangerous Goods Officer within 14 days of any material changes to the details on your licence, e.g. change of name, change of address, or change to medical status. </w:t>
            </w:r>
          </w:p>
          <w:p w14:paraId="6770F1D5" w14:textId="77777777" w:rsidR="00D44BA1" w:rsidRPr="00D966E6" w:rsidRDefault="00D44BA1" w:rsidP="00B0176F">
            <w:r>
              <w:t>Refer to item 1</w:t>
            </w:r>
            <w:r w:rsidR="002D5900">
              <w:t>3</w:t>
            </w:r>
            <w:r>
              <w:t xml:space="preserve"> Amending the licence for more information.</w:t>
            </w:r>
          </w:p>
          <w:p w14:paraId="6770F1D6" w14:textId="77777777" w:rsidR="00D44BA1" w:rsidRDefault="00D44BA1" w:rsidP="00B0176F">
            <w:pPr>
              <w:pStyle w:val="Heading2"/>
            </w:pPr>
            <w:r>
              <w:t>13. Amending the licence</w:t>
            </w:r>
          </w:p>
          <w:p w14:paraId="6770F1D7" w14:textId="77777777" w:rsidR="00D44BA1" w:rsidRDefault="00D44BA1" w:rsidP="00B0176F">
            <w:r>
              <w:t>A fee is not required to amend or upgrade your licence and a completed application form must be lodged. Refer to the following information or visit the Resources Safety website.</w:t>
            </w:r>
          </w:p>
          <w:p w14:paraId="6770F1D8" w14:textId="77777777" w:rsidR="00D44BA1" w:rsidRPr="001054E3" w:rsidRDefault="00D44BA1" w:rsidP="00B0176F">
            <w:pPr>
              <w:rPr>
                <w:i/>
              </w:rPr>
            </w:pPr>
            <w:r w:rsidRPr="001054E3">
              <w:rPr>
                <w:i/>
              </w:rPr>
              <w:t>Note: Before lodging, check the application form for any supporting evidence required.</w:t>
            </w:r>
          </w:p>
          <w:p w14:paraId="6770F1D9" w14:textId="3ED72550" w:rsidR="00D44BA1" w:rsidRDefault="00D44BA1" w:rsidP="00D44BA1">
            <w:pPr>
              <w:pStyle w:val="ListParagraph"/>
              <w:numPr>
                <w:ilvl w:val="0"/>
                <w:numId w:val="34"/>
              </w:numPr>
            </w:pPr>
            <w:r>
              <w:t xml:space="preserve">Change of personal details (e.g. change of name or change of address) – complete a </w:t>
            </w:r>
            <w:hyperlink r:id="rId21" w:history="1">
              <w:r w:rsidRPr="00412E35">
                <w:rPr>
                  <w:rStyle w:val="Hyperlink"/>
                </w:rPr>
                <w:t>Change of details form</w:t>
              </w:r>
            </w:hyperlink>
          </w:p>
          <w:p w14:paraId="6770F1DA" w14:textId="49A8E613" w:rsidR="00D44BA1" w:rsidRDefault="00D44BA1" w:rsidP="00D44BA1">
            <w:pPr>
              <w:pStyle w:val="ListParagraph"/>
              <w:numPr>
                <w:ilvl w:val="0"/>
                <w:numId w:val="31"/>
              </w:numPr>
              <w:contextualSpacing w:val="0"/>
            </w:pPr>
            <w:r>
              <w:t xml:space="preserve">Upgrade of  licence (e.g. competency review) – complete  an </w:t>
            </w:r>
            <w:hyperlink r:id="rId22" w:history="1">
              <w:r w:rsidRPr="00412E35">
                <w:rPr>
                  <w:rStyle w:val="Hyperlink"/>
                </w:rPr>
                <w:t xml:space="preserve">Application for a </w:t>
              </w:r>
              <w:r>
                <w:rPr>
                  <w:rStyle w:val="Hyperlink"/>
                </w:rPr>
                <w:t>fireworks operator</w:t>
              </w:r>
              <w:r w:rsidRPr="00412E35">
                <w:rPr>
                  <w:rStyle w:val="Hyperlink"/>
                </w:rPr>
                <w:t xml:space="preserve"> licence</w:t>
              </w:r>
            </w:hyperlink>
          </w:p>
          <w:p w14:paraId="6770F1DB" w14:textId="77777777" w:rsidR="00D44BA1" w:rsidRDefault="00D44BA1" w:rsidP="00B0176F">
            <w:pPr>
              <w:pStyle w:val="Heading2"/>
            </w:pPr>
            <w:r>
              <w:t>14. Renewing your licence</w:t>
            </w:r>
          </w:p>
          <w:p w14:paraId="6770F1DC" w14:textId="77777777" w:rsidR="00D44BA1" w:rsidRDefault="00D44BA1" w:rsidP="00B0176F">
            <w:r>
              <w:t xml:space="preserve">A renewal notice is sent three months prior to the licence expiry date. You must lodge the renewal prior to the expiry date of your licence. </w:t>
            </w:r>
          </w:p>
          <w:p w14:paraId="6770F1DD" w14:textId="77777777" w:rsidR="00D44BA1" w:rsidRDefault="00D44BA1" w:rsidP="00B0176F">
            <w:pPr>
              <w:rPr>
                <w:i/>
              </w:rPr>
            </w:pPr>
            <w:r w:rsidRPr="001054E3">
              <w:rPr>
                <w:i/>
              </w:rPr>
              <w:t>Note: Expired licences cannot be renewed and you must apply for a new licence.</w:t>
            </w:r>
          </w:p>
          <w:p w14:paraId="6770F1DE" w14:textId="77777777" w:rsidR="00D44BA1" w:rsidRDefault="009E039F" w:rsidP="00B0176F">
            <w:pPr>
              <w:pStyle w:val="Heading2"/>
            </w:pPr>
            <w:r>
              <w:t>15</w:t>
            </w:r>
            <w:r w:rsidR="00D44BA1">
              <w:t>. Reference material</w:t>
            </w:r>
          </w:p>
          <w:p w14:paraId="6770F1DF" w14:textId="6F0AF089" w:rsidR="00D44BA1" w:rsidRPr="00171A9B" w:rsidRDefault="00D44BA1" w:rsidP="00B0176F">
            <w:r w:rsidRPr="00171A9B">
              <w:t xml:space="preserve">Further information can be found at the </w:t>
            </w:r>
            <w:hyperlink r:id="rId23" w:history="1">
              <w:r w:rsidR="00CA6AD3">
                <w:rPr>
                  <w:rStyle w:val="Hyperlink"/>
                </w:rPr>
                <w:t xml:space="preserve">Department </w:t>
              </w:r>
              <w:r w:rsidRPr="00171A9B">
                <w:rPr>
                  <w:rStyle w:val="Hyperlink"/>
                </w:rPr>
                <w:t xml:space="preserve"> website</w:t>
              </w:r>
            </w:hyperlink>
            <w:r w:rsidRPr="00171A9B">
              <w:t xml:space="preserve"> and as follows:</w:t>
            </w:r>
          </w:p>
          <w:p w14:paraId="6770F1E0" w14:textId="77777777" w:rsidR="00D44BA1" w:rsidRPr="00171A9B" w:rsidRDefault="006A688A" w:rsidP="00D44BA1">
            <w:pPr>
              <w:pStyle w:val="ListParagraph"/>
              <w:numPr>
                <w:ilvl w:val="0"/>
                <w:numId w:val="35"/>
              </w:numPr>
            </w:pPr>
            <w:hyperlink r:id="rId24" w:history="1">
              <w:r w:rsidR="00D44BA1" w:rsidRPr="00171A9B">
                <w:rPr>
                  <w:rStyle w:val="Hyperlink"/>
                </w:rPr>
                <w:t>Dangerous Goods Safety Act 2004</w:t>
              </w:r>
            </w:hyperlink>
          </w:p>
          <w:p w14:paraId="6770F1E1" w14:textId="77777777" w:rsidR="00D44BA1" w:rsidRPr="00171A9B" w:rsidRDefault="006A688A" w:rsidP="00D44BA1">
            <w:pPr>
              <w:pStyle w:val="ListParagraph"/>
              <w:numPr>
                <w:ilvl w:val="0"/>
                <w:numId w:val="36"/>
              </w:numPr>
            </w:pPr>
            <w:hyperlink r:id="rId25" w:history="1">
              <w:r w:rsidR="00D44BA1" w:rsidRPr="00171A9B">
                <w:rPr>
                  <w:rStyle w:val="Hyperlink"/>
                </w:rPr>
                <w:t>Dangerous Goods Safety (</w:t>
              </w:r>
              <w:r w:rsidR="00D44BA1">
                <w:rPr>
                  <w:rStyle w:val="Hyperlink"/>
                </w:rPr>
                <w:t>Explosives</w:t>
              </w:r>
              <w:r w:rsidR="00D44BA1" w:rsidRPr="00171A9B">
                <w:rPr>
                  <w:rStyle w:val="Hyperlink"/>
                </w:rPr>
                <w:t>) Regulations 2007</w:t>
              </w:r>
            </w:hyperlink>
          </w:p>
          <w:p w14:paraId="6770F1E2" w14:textId="77777777" w:rsidR="00D44BA1" w:rsidRDefault="00D44BA1" w:rsidP="00B0176F">
            <w:r>
              <w:t xml:space="preserve">(download of the Act and regulations are available free on the State Law Publisher’s website at </w:t>
            </w:r>
            <w:hyperlink r:id="rId26" w:history="1">
              <w:r w:rsidRPr="00F42173">
                <w:rPr>
                  <w:rStyle w:val="Hyperlink"/>
                </w:rPr>
                <w:t>www.slp.wa.gov.au</w:t>
              </w:r>
            </w:hyperlink>
            <w:r>
              <w:t>)</w:t>
            </w:r>
          </w:p>
          <w:p w14:paraId="2724B503" w14:textId="77777777" w:rsidR="001609DD" w:rsidRPr="00B457EC" w:rsidRDefault="001609DD" w:rsidP="001609DD">
            <w:pPr>
              <w:pStyle w:val="ListParagraph"/>
              <w:numPr>
                <w:ilvl w:val="0"/>
                <w:numId w:val="37"/>
              </w:numPr>
              <w:rPr>
                <w:rStyle w:val="Hyperlink"/>
              </w:rPr>
            </w:pPr>
            <w:r>
              <w:fldChar w:fldCharType="begin"/>
            </w:r>
            <w:r>
              <w:instrText xml:space="preserve"> HYPERLINK "https://www.safeworkaustralia.gov.au/doc/australian-code-transport-explosives-road-and-rail-3rd-edition" </w:instrText>
            </w:r>
            <w:r>
              <w:fldChar w:fldCharType="separate"/>
            </w:r>
            <w:r w:rsidRPr="00B457EC">
              <w:rPr>
                <w:rStyle w:val="Hyperlink"/>
              </w:rPr>
              <w:t>Australian Explosives Code, 3rd edition</w:t>
            </w:r>
          </w:p>
          <w:p w14:paraId="6770F1E4" w14:textId="7F47D6D8" w:rsidR="00D44BA1" w:rsidRDefault="001609DD" w:rsidP="001609DD">
            <w:r>
              <w:fldChar w:fldCharType="end"/>
            </w:r>
            <w:r w:rsidR="00D44BA1">
              <w:t>(</w:t>
            </w:r>
            <w:proofErr w:type="gramStart"/>
            <w:r w:rsidR="00D44BA1">
              <w:t>available</w:t>
            </w:r>
            <w:proofErr w:type="gramEnd"/>
            <w:r w:rsidR="00D44BA1">
              <w:t xml:space="preserve"> from </w:t>
            </w:r>
            <w:hyperlink r:id="rId27" w:history="1">
              <w:r w:rsidR="00D44BA1" w:rsidRPr="0075546B">
                <w:rPr>
                  <w:rStyle w:val="Hyperlink"/>
                </w:rPr>
                <w:t>www.canprint.com.au</w:t>
              </w:r>
            </w:hyperlink>
            <w:r w:rsidR="00D44BA1">
              <w:t xml:space="preserve"> or </w:t>
            </w:r>
            <w:proofErr w:type="spellStart"/>
            <w:r w:rsidR="00D44BA1">
              <w:t>CanPrint</w:t>
            </w:r>
            <w:proofErr w:type="spellEnd"/>
            <w:r w:rsidR="00D44BA1">
              <w:t xml:space="preserve">. </w:t>
            </w:r>
            <w:r w:rsidR="00D44BA1">
              <w:br/>
              <w:t>Phone: 1300 889 873)</w:t>
            </w:r>
          </w:p>
          <w:p w14:paraId="08E2BBE7" w14:textId="77777777" w:rsidR="001609DD" w:rsidRDefault="006A688A" w:rsidP="001609DD">
            <w:pPr>
              <w:pStyle w:val="ListParagraph"/>
              <w:numPr>
                <w:ilvl w:val="0"/>
                <w:numId w:val="38"/>
              </w:numPr>
            </w:pPr>
            <w:hyperlink r:id="rId28" w:history="1">
              <w:r w:rsidR="001609DD" w:rsidRPr="008155FF">
                <w:rPr>
                  <w:rStyle w:val="Hyperlink"/>
                </w:rPr>
                <w:t xml:space="preserve">Code of practice – </w:t>
              </w:r>
              <w:r w:rsidR="001609DD">
                <w:rPr>
                  <w:rStyle w:val="Hyperlink"/>
                </w:rPr>
                <w:t>s</w:t>
              </w:r>
              <w:r w:rsidR="001609DD" w:rsidRPr="008155FF">
                <w:rPr>
                  <w:rStyle w:val="Hyperlink"/>
                </w:rPr>
                <w:t>afe use of outdoor fireworks in Western Australia</w:t>
              </w:r>
            </w:hyperlink>
          </w:p>
          <w:p w14:paraId="7D4F4230" w14:textId="77777777" w:rsidR="001609DD" w:rsidRDefault="006A688A" w:rsidP="001609DD">
            <w:pPr>
              <w:pStyle w:val="ListParagraph"/>
              <w:numPr>
                <w:ilvl w:val="0"/>
                <w:numId w:val="44"/>
              </w:numPr>
            </w:pPr>
            <w:hyperlink r:id="rId29" w:history="1">
              <w:r w:rsidR="001609DD" w:rsidRPr="00452181">
                <w:rPr>
                  <w:rStyle w:val="Hyperlink"/>
                </w:rPr>
                <w:t>Dangerous goods information sheet – overview of explosives regulations</w:t>
              </w:r>
            </w:hyperlink>
          </w:p>
          <w:p w14:paraId="64AB3142" w14:textId="77777777" w:rsidR="001609DD" w:rsidRPr="008155FF" w:rsidRDefault="006A688A" w:rsidP="001609DD">
            <w:pPr>
              <w:pStyle w:val="ListParagraph"/>
              <w:numPr>
                <w:ilvl w:val="0"/>
                <w:numId w:val="43"/>
              </w:numPr>
            </w:pPr>
            <w:hyperlink r:id="rId30" w:history="1">
              <w:r w:rsidR="001609DD" w:rsidRPr="008155FF">
                <w:rPr>
                  <w:rStyle w:val="Hyperlink"/>
                </w:rPr>
                <w:t>Dangerous goods safety guidance note – storage of explosives</w:t>
              </w:r>
            </w:hyperlink>
          </w:p>
          <w:p w14:paraId="6770F1E9" w14:textId="77777777" w:rsidR="00D44BA1" w:rsidRPr="0036507D" w:rsidRDefault="00D44BA1" w:rsidP="00CA6AD3"/>
        </w:tc>
      </w:tr>
    </w:tbl>
    <w:p w14:paraId="6770F1EB" w14:textId="77777777" w:rsidR="00814C9D" w:rsidRPr="00024B25" w:rsidRDefault="00814C9D" w:rsidP="00024B25"/>
    <w:sectPr w:rsidR="00814C9D" w:rsidRPr="00024B25" w:rsidSect="00024B25">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0F1EE" w14:textId="77777777" w:rsidR="00B07654" w:rsidRDefault="00B07654">
      <w:r>
        <w:separator/>
      </w:r>
    </w:p>
  </w:endnote>
  <w:endnote w:type="continuationSeparator" w:id="0">
    <w:p w14:paraId="6770F1EF" w14:textId="77777777" w:rsidR="00B07654" w:rsidRDefault="00B0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6C7A" w14:textId="77777777" w:rsidR="00B07654" w:rsidRDefault="00B07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F1F0" w14:textId="2D1A4BF3" w:rsidR="00B07654" w:rsidRPr="00870ACE" w:rsidRDefault="00B07654" w:rsidP="00CA6AD3">
    <w:pPr>
      <w:pStyle w:val="Footer"/>
      <w:tabs>
        <w:tab w:val="clear" w:pos="4153"/>
        <w:tab w:val="center" w:pos="5245"/>
      </w:tabs>
      <w:jc w:val="center"/>
    </w:pPr>
    <w:r w:rsidRPr="00870ACE">
      <w:t xml:space="preserve">Page | </w:t>
    </w:r>
    <w:r w:rsidRPr="00870ACE">
      <w:fldChar w:fldCharType="begin"/>
    </w:r>
    <w:r w:rsidRPr="00870ACE">
      <w:instrText xml:space="preserve"> PAGE   \* MERGEFORMAT </w:instrText>
    </w:r>
    <w:r w:rsidRPr="00870ACE">
      <w:fldChar w:fldCharType="separate"/>
    </w:r>
    <w:r w:rsidR="006A688A">
      <w:rPr>
        <w:noProof/>
      </w:rPr>
      <w:t>2</w:t>
    </w:r>
    <w:r w:rsidRPr="00870ACE">
      <w:fldChar w:fldCharType="end"/>
    </w:r>
    <w:r w:rsidRPr="00870ACE">
      <w:tab/>
    </w:r>
    <w:r w:rsidRPr="00870ACE">
      <w:tab/>
    </w:r>
    <w:r w:rsidRPr="00870ACE">
      <w:tab/>
      <w:t xml:space="preserve">        EFOGI REV</w:t>
    </w: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F1F5" w14:textId="64E07674" w:rsidR="00B07654" w:rsidRPr="00870ACE" w:rsidRDefault="00B07654" w:rsidP="00870ACE">
    <w:pPr>
      <w:pStyle w:val="Footer"/>
      <w:tabs>
        <w:tab w:val="clear" w:pos="4153"/>
        <w:tab w:val="center" w:pos="5245"/>
      </w:tabs>
    </w:pPr>
    <w:r w:rsidRPr="00870ACE">
      <w:t xml:space="preserve">Page | </w:t>
    </w:r>
    <w:r w:rsidRPr="00870ACE">
      <w:fldChar w:fldCharType="begin"/>
    </w:r>
    <w:r w:rsidRPr="00870ACE">
      <w:instrText xml:space="preserve"> PAGE   \* MERGEFORMAT </w:instrText>
    </w:r>
    <w:r w:rsidRPr="00870ACE">
      <w:fldChar w:fldCharType="separate"/>
    </w:r>
    <w:r w:rsidR="006A688A">
      <w:rPr>
        <w:noProof/>
      </w:rPr>
      <w:t>1</w:t>
    </w:r>
    <w:r w:rsidRPr="00870ACE">
      <w:fldChar w:fldCharType="end"/>
    </w:r>
    <w:r w:rsidRPr="00870ACE">
      <w:tab/>
    </w:r>
    <w:r w:rsidRPr="00870ACE">
      <w:tab/>
    </w:r>
    <w:r w:rsidRPr="00870ACE">
      <w:tab/>
      <w:t xml:space="preserve">        EFOGI REV</w:t>
    </w: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0F1EC" w14:textId="77777777" w:rsidR="00B07654" w:rsidRDefault="00B07654">
      <w:r>
        <w:separator/>
      </w:r>
    </w:p>
  </w:footnote>
  <w:footnote w:type="continuationSeparator" w:id="0">
    <w:p w14:paraId="6770F1ED" w14:textId="77777777" w:rsidR="00B07654" w:rsidRDefault="00B07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D37E0" w14:textId="77777777" w:rsidR="00B07654" w:rsidRDefault="00B07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BF750" w14:textId="77777777" w:rsidR="00B07654" w:rsidRDefault="00B07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654" w14:paraId="6770F1F3" w14:textId="77777777" w:rsidTr="00B0176F">
      <w:tc>
        <w:tcPr>
          <w:tcW w:w="5341" w:type="dxa"/>
        </w:tcPr>
        <w:p w14:paraId="6770F1F1" w14:textId="596108CF" w:rsidR="00B07654" w:rsidRDefault="00B07654" w:rsidP="00B0176F">
          <w:r w:rsidRPr="0066032A">
            <w:rPr>
              <w:noProof/>
              <w:sz w:val="24"/>
            </w:rPr>
            <w:drawing>
              <wp:inline distT="0" distB="0" distL="0" distR="0" wp14:anchorId="7A9BC0AB" wp14:editId="443B474C">
                <wp:extent cx="3218400" cy="532800"/>
                <wp:effectExtent l="0" t="0" r="1270" b="635"/>
                <wp:docPr id="2" name="Picture 2" descr="C:\Users\MIRSDAA\AppData\Local\Microsoft\Windows\Temporary Internet Files\Content.Outlook\QPY59ONN\DMIRS_RSD_mono+subsection_201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RSDAA\AppData\Local\Microsoft\Windows\Temporary Internet Files\Content.Outlook\QPY59ONN\DMIRS_RSD_mono+subsection_2017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400" cy="532800"/>
                        </a:xfrm>
                        <a:prstGeom prst="rect">
                          <a:avLst/>
                        </a:prstGeom>
                        <a:noFill/>
                        <a:ln>
                          <a:noFill/>
                        </a:ln>
                      </pic:spPr>
                    </pic:pic>
                  </a:graphicData>
                </a:graphic>
              </wp:inline>
            </w:drawing>
          </w:r>
        </w:p>
      </w:tc>
      <w:tc>
        <w:tcPr>
          <w:tcW w:w="5341" w:type="dxa"/>
        </w:tcPr>
        <w:p w14:paraId="6770F1F2" w14:textId="77777777" w:rsidR="00B07654" w:rsidRPr="00EB54E4" w:rsidRDefault="006A688A" w:rsidP="00B0176F">
          <w:pPr>
            <w:pStyle w:val="Header"/>
            <w:jc w:val="right"/>
            <w:rPr>
              <w:rFonts w:cs="Arial"/>
              <w:sz w:val="12"/>
              <w:szCs w:val="12"/>
            </w:rPr>
          </w:pPr>
          <w:sdt>
            <w:sdtPr>
              <w:rPr>
                <w:rFonts w:cs="Arial"/>
                <w:sz w:val="12"/>
                <w:szCs w:val="12"/>
              </w:rPr>
              <w:alias w:val="BatchInfo"/>
              <w:tag w:val="BatchInfo"/>
              <w:id w:val="117730300"/>
              <w:text/>
            </w:sdtPr>
            <w:sdtEndPr/>
            <w:sdtContent>
              <w:r w:rsidR="00B07654">
                <w:rPr>
                  <w:rFonts w:cs="Arial"/>
                  <w:sz w:val="12"/>
                  <w:szCs w:val="12"/>
                </w:rPr>
                <w:t xml:space="preserve"> </w:t>
              </w:r>
            </w:sdtContent>
          </w:sdt>
          <w:r w:rsidR="00B07654">
            <w:rPr>
              <w:rFonts w:cs="Arial"/>
              <w:sz w:val="12"/>
              <w:szCs w:val="12"/>
            </w:rPr>
            <w:t xml:space="preserve"> </w:t>
          </w:r>
        </w:p>
      </w:tc>
    </w:tr>
  </w:tbl>
  <w:p w14:paraId="6770F1F4" w14:textId="77777777" w:rsidR="00B07654" w:rsidRPr="00C13650" w:rsidRDefault="00B07654" w:rsidP="00C13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5C9"/>
    <w:multiLevelType w:val="hybridMultilevel"/>
    <w:tmpl w:val="87F656BE"/>
    <w:lvl w:ilvl="0" w:tplc="1270A8B8">
      <w:start w:val="1"/>
      <w:numFmt w:val="bullet"/>
      <w:lvlText w:val=""/>
      <w:lvlJc w:val="left"/>
      <w:pPr>
        <w:ind w:left="1425"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63BFD"/>
    <w:multiLevelType w:val="hybridMultilevel"/>
    <w:tmpl w:val="0C94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E1E1C"/>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0B0B5153"/>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11B7516F"/>
    <w:multiLevelType w:val="multilevel"/>
    <w:tmpl w:val="980C8142"/>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1CCE3F3B"/>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nsid w:val="1CE834AA"/>
    <w:multiLevelType w:val="hybridMultilevel"/>
    <w:tmpl w:val="BDF60C4C"/>
    <w:lvl w:ilvl="0" w:tplc="1270A8B8">
      <w:start w:val="1"/>
      <w:numFmt w:val="bullet"/>
      <w:lvlText w:val=""/>
      <w:lvlJc w:val="left"/>
      <w:pPr>
        <w:ind w:left="1425"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207C08"/>
    <w:multiLevelType w:val="hybridMultilevel"/>
    <w:tmpl w:val="B96E57C6"/>
    <w:lvl w:ilvl="0" w:tplc="A67C95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062FAF"/>
    <w:multiLevelType w:val="multilevel"/>
    <w:tmpl w:val="00D44634"/>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20AE6234"/>
    <w:multiLevelType w:val="hybridMultilevel"/>
    <w:tmpl w:val="3F90E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6C72E4"/>
    <w:multiLevelType w:val="hybridMultilevel"/>
    <w:tmpl w:val="39A4BA5E"/>
    <w:lvl w:ilvl="0" w:tplc="19FC1B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9D6698"/>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nsid w:val="26CF0917"/>
    <w:multiLevelType w:val="hybridMultilevel"/>
    <w:tmpl w:val="98846C18"/>
    <w:lvl w:ilvl="0" w:tplc="4D505502">
      <w:start w:val="1"/>
      <w:numFmt w:val="bullet"/>
      <w:lvlText w:val=""/>
      <w:lvlJc w:val="left"/>
      <w:pPr>
        <w:ind w:left="1004" w:hanging="360"/>
      </w:pPr>
      <w:rPr>
        <w:rFonts w:ascii="Symbol" w:hAnsi="Symbol" w:hint="default"/>
        <w:color w:val="auto"/>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2CEB68F3"/>
    <w:multiLevelType w:val="hybridMultilevel"/>
    <w:tmpl w:val="F81002BC"/>
    <w:lvl w:ilvl="0" w:tplc="19FC1B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F03684"/>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nsid w:val="2DA9678C"/>
    <w:multiLevelType w:val="hybridMultilevel"/>
    <w:tmpl w:val="6C3CC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E16B17"/>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357800FA"/>
    <w:multiLevelType w:val="hybridMultilevel"/>
    <w:tmpl w:val="5E22B146"/>
    <w:lvl w:ilvl="0" w:tplc="1270A8B8">
      <w:start w:val="1"/>
      <w:numFmt w:val="bullet"/>
      <w:lvlText w:val=""/>
      <w:lvlJc w:val="left"/>
      <w:pPr>
        <w:ind w:left="1712" w:hanging="360"/>
      </w:pPr>
      <w:rPr>
        <w:rFonts w:ascii="Symbol" w:hAnsi="Symbol" w:hint="default"/>
        <w:color w:val="auto"/>
        <w:sz w:val="18"/>
        <w:szCs w:val="18"/>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abstractNum w:abstractNumId="18">
    <w:nsid w:val="35B1098B"/>
    <w:multiLevelType w:val="hybridMultilevel"/>
    <w:tmpl w:val="B032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E74590"/>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nsid w:val="3D104C9B"/>
    <w:multiLevelType w:val="hybridMultilevel"/>
    <w:tmpl w:val="E8EC3EB2"/>
    <w:lvl w:ilvl="0" w:tplc="7F6E057E">
      <w:start w:val="1"/>
      <w:numFmt w:val="bullet"/>
      <w:lvlText w:val=""/>
      <w:lvlJc w:val="left"/>
      <w:pPr>
        <w:ind w:left="1425" w:hanging="360"/>
      </w:pPr>
      <w:rPr>
        <w:rFonts w:ascii="Symbol" w:hAnsi="Symbol" w:hint="default"/>
        <w:sz w:val="18"/>
        <w:szCs w:val="18"/>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1">
    <w:nsid w:val="3F3D4FA3"/>
    <w:multiLevelType w:val="hybridMultilevel"/>
    <w:tmpl w:val="1836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F979F0"/>
    <w:multiLevelType w:val="hybridMultilevel"/>
    <w:tmpl w:val="882A4A4A"/>
    <w:lvl w:ilvl="0" w:tplc="5B52D45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08371A"/>
    <w:multiLevelType w:val="hybridMultilevel"/>
    <w:tmpl w:val="3B18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766604"/>
    <w:multiLevelType w:val="hybridMultilevel"/>
    <w:tmpl w:val="C92C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C94552"/>
    <w:multiLevelType w:val="hybridMultilevel"/>
    <w:tmpl w:val="4AAAE584"/>
    <w:lvl w:ilvl="0" w:tplc="1270A8B8">
      <w:start w:val="1"/>
      <w:numFmt w:val="bullet"/>
      <w:lvlText w:val=""/>
      <w:lvlJc w:val="left"/>
      <w:pPr>
        <w:ind w:left="1675" w:hanging="360"/>
      </w:pPr>
      <w:rPr>
        <w:rFonts w:ascii="Symbol" w:hAnsi="Symbol" w:hint="default"/>
        <w:color w:val="auto"/>
        <w:sz w:val="18"/>
        <w:szCs w:val="18"/>
      </w:rPr>
    </w:lvl>
    <w:lvl w:ilvl="1" w:tplc="0C090003" w:tentative="1">
      <w:start w:val="1"/>
      <w:numFmt w:val="bullet"/>
      <w:lvlText w:val="o"/>
      <w:lvlJc w:val="left"/>
      <w:pPr>
        <w:ind w:left="1690" w:hanging="360"/>
      </w:pPr>
      <w:rPr>
        <w:rFonts w:ascii="Courier New" w:hAnsi="Courier New" w:cs="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cs="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cs="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6">
    <w:nsid w:val="4B40265D"/>
    <w:multiLevelType w:val="hybridMultilevel"/>
    <w:tmpl w:val="0064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4826A3"/>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nsid w:val="50690BB9"/>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nsid w:val="523A41B7"/>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nsid w:val="5C7244CF"/>
    <w:multiLevelType w:val="hybridMultilevel"/>
    <w:tmpl w:val="EB7C9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F8A0B02"/>
    <w:multiLevelType w:val="hybridMultilevel"/>
    <w:tmpl w:val="E5B057D2"/>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32">
    <w:nsid w:val="63574928"/>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nsid w:val="63587723"/>
    <w:multiLevelType w:val="hybridMultilevel"/>
    <w:tmpl w:val="222A2B86"/>
    <w:lvl w:ilvl="0" w:tplc="282C9142">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140886"/>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nsid w:val="69BF0913"/>
    <w:multiLevelType w:val="hybridMultilevel"/>
    <w:tmpl w:val="B296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DB5768"/>
    <w:multiLevelType w:val="hybridMultilevel"/>
    <w:tmpl w:val="6E8C638C"/>
    <w:lvl w:ilvl="0" w:tplc="84B44E4A">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F70F40"/>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nsid w:val="739B6070"/>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nsid w:val="771C50FA"/>
    <w:multiLevelType w:val="hybridMultilevel"/>
    <w:tmpl w:val="37D0813C"/>
    <w:lvl w:ilvl="0" w:tplc="0C090003">
      <w:start w:val="1"/>
      <w:numFmt w:val="bullet"/>
      <w:lvlText w:val="o"/>
      <w:lvlJc w:val="left"/>
      <w:pPr>
        <w:ind w:left="1296" w:hanging="360"/>
      </w:pPr>
      <w:rPr>
        <w:rFonts w:ascii="Courier New" w:hAnsi="Courier New" w:cs="Courier New"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40">
    <w:nsid w:val="7A6E0E26"/>
    <w:multiLevelType w:val="hybridMultilevel"/>
    <w:tmpl w:val="0236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5033DE"/>
    <w:multiLevelType w:val="hybridMultilevel"/>
    <w:tmpl w:val="72B4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EC619B"/>
    <w:multiLevelType w:val="hybridMultilevel"/>
    <w:tmpl w:val="6B4E1244"/>
    <w:lvl w:ilvl="0" w:tplc="A67C957E">
      <w:start w:val="1"/>
      <w:numFmt w:val="bullet"/>
      <w:lvlText w:val=""/>
      <w:lvlJc w:val="left"/>
      <w:pPr>
        <w:ind w:left="1007" w:hanging="360"/>
      </w:pPr>
      <w:rPr>
        <w:rFonts w:ascii="Symbol" w:hAnsi="Symbol" w:hint="default"/>
        <w:color w:val="auto"/>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num w:numId="1">
    <w:abstractNumId w:val="20"/>
  </w:num>
  <w:num w:numId="2">
    <w:abstractNumId w:val="1"/>
  </w:num>
  <w:num w:numId="3">
    <w:abstractNumId w:val="36"/>
  </w:num>
  <w:num w:numId="4">
    <w:abstractNumId w:val="33"/>
  </w:num>
  <w:num w:numId="5">
    <w:abstractNumId w:val="12"/>
  </w:num>
  <w:num w:numId="6">
    <w:abstractNumId w:val="22"/>
  </w:num>
  <w:num w:numId="7">
    <w:abstractNumId w:val="18"/>
  </w:num>
  <w:num w:numId="8">
    <w:abstractNumId w:val="15"/>
  </w:num>
  <w:num w:numId="9">
    <w:abstractNumId w:val="7"/>
  </w:num>
  <w:num w:numId="10">
    <w:abstractNumId w:val="42"/>
  </w:num>
  <w:num w:numId="11">
    <w:abstractNumId w:val="40"/>
  </w:num>
  <w:num w:numId="12">
    <w:abstractNumId w:val="21"/>
  </w:num>
  <w:num w:numId="13">
    <w:abstractNumId w:val="23"/>
  </w:num>
  <w:num w:numId="14">
    <w:abstractNumId w:val="9"/>
  </w:num>
  <w:num w:numId="15">
    <w:abstractNumId w:val="26"/>
  </w:num>
  <w:num w:numId="16">
    <w:abstractNumId w:val="6"/>
  </w:num>
  <w:num w:numId="17">
    <w:abstractNumId w:val="0"/>
  </w:num>
  <w:num w:numId="18">
    <w:abstractNumId w:val="25"/>
  </w:num>
  <w:num w:numId="19">
    <w:abstractNumId w:val="17"/>
  </w:num>
  <w:num w:numId="20">
    <w:abstractNumId w:val="39"/>
  </w:num>
  <w:num w:numId="21">
    <w:abstractNumId w:val="35"/>
  </w:num>
  <w:num w:numId="22">
    <w:abstractNumId w:val="10"/>
  </w:num>
  <w:num w:numId="23">
    <w:abstractNumId w:val="13"/>
  </w:num>
  <w:num w:numId="24">
    <w:abstractNumId w:val="24"/>
  </w:num>
  <w:num w:numId="25">
    <w:abstractNumId w:val="41"/>
  </w:num>
  <w:num w:numId="26">
    <w:abstractNumId w:val="20"/>
  </w:num>
  <w:num w:numId="27">
    <w:abstractNumId w:val="30"/>
  </w:num>
  <w:num w:numId="28">
    <w:abstractNumId w:val="31"/>
  </w:num>
  <w:num w:numId="29">
    <w:abstractNumId w:val="32"/>
  </w:num>
  <w:num w:numId="30">
    <w:abstractNumId w:val="11"/>
  </w:num>
  <w:num w:numId="31">
    <w:abstractNumId w:val="37"/>
  </w:num>
  <w:num w:numId="32">
    <w:abstractNumId w:val="29"/>
  </w:num>
  <w:num w:numId="33">
    <w:abstractNumId w:val="38"/>
  </w:num>
  <w:num w:numId="34">
    <w:abstractNumId w:val="34"/>
  </w:num>
  <w:num w:numId="35">
    <w:abstractNumId w:val="27"/>
  </w:num>
  <w:num w:numId="36">
    <w:abstractNumId w:val="5"/>
  </w:num>
  <w:num w:numId="37">
    <w:abstractNumId w:val="3"/>
  </w:num>
  <w:num w:numId="38">
    <w:abstractNumId w:val="4"/>
  </w:num>
  <w:num w:numId="39">
    <w:abstractNumId w:val="28"/>
  </w:num>
  <w:num w:numId="40">
    <w:abstractNumId w:val="16"/>
  </w:num>
  <w:num w:numId="41">
    <w:abstractNumId w:val="14"/>
  </w:num>
  <w:num w:numId="42">
    <w:abstractNumId w:val="19"/>
  </w:num>
  <w:num w:numId="43">
    <w:abstractNumId w:val="2"/>
  </w:num>
  <w:num w:numId="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9B"/>
    <w:rsid w:val="00000A91"/>
    <w:rsid w:val="00003623"/>
    <w:rsid w:val="0000526E"/>
    <w:rsid w:val="00007A9B"/>
    <w:rsid w:val="000113BC"/>
    <w:rsid w:val="000164B3"/>
    <w:rsid w:val="00016EC6"/>
    <w:rsid w:val="00016F09"/>
    <w:rsid w:val="0001794A"/>
    <w:rsid w:val="00020A31"/>
    <w:rsid w:val="00024B25"/>
    <w:rsid w:val="00031984"/>
    <w:rsid w:val="00033490"/>
    <w:rsid w:val="00036B9D"/>
    <w:rsid w:val="0003729C"/>
    <w:rsid w:val="0004011A"/>
    <w:rsid w:val="00043849"/>
    <w:rsid w:val="00043CFC"/>
    <w:rsid w:val="000445BB"/>
    <w:rsid w:val="00044A8D"/>
    <w:rsid w:val="00044B9F"/>
    <w:rsid w:val="00044F3F"/>
    <w:rsid w:val="00045ECF"/>
    <w:rsid w:val="0005120E"/>
    <w:rsid w:val="00051505"/>
    <w:rsid w:val="00053758"/>
    <w:rsid w:val="00055FAF"/>
    <w:rsid w:val="00056DB9"/>
    <w:rsid w:val="00057DC2"/>
    <w:rsid w:val="0006045E"/>
    <w:rsid w:val="00060C66"/>
    <w:rsid w:val="00062D81"/>
    <w:rsid w:val="00063FD1"/>
    <w:rsid w:val="00065504"/>
    <w:rsid w:val="00066359"/>
    <w:rsid w:val="0006667C"/>
    <w:rsid w:val="00071BBB"/>
    <w:rsid w:val="00071D4A"/>
    <w:rsid w:val="000720DC"/>
    <w:rsid w:val="00072490"/>
    <w:rsid w:val="00074A4A"/>
    <w:rsid w:val="00075665"/>
    <w:rsid w:val="00077B33"/>
    <w:rsid w:val="000800A4"/>
    <w:rsid w:val="00080F93"/>
    <w:rsid w:val="000838B5"/>
    <w:rsid w:val="00084A2B"/>
    <w:rsid w:val="00085CF9"/>
    <w:rsid w:val="0008610B"/>
    <w:rsid w:val="00090122"/>
    <w:rsid w:val="000908C0"/>
    <w:rsid w:val="00091F72"/>
    <w:rsid w:val="0009246E"/>
    <w:rsid w:val="000953BA"/>
    <w:rsid w:val="00096267"/>
    <w:rsid w:val="00097920"/>
    <w:rsid w:val="000A00D5"/>
    <w:rsid w:val="000A2C61"/>
    <w:rsid w:val="000A3244"/>
    <w:rsid w:val="000A5D2B"/>
    <w:rsid w:val="000A6F91"/>
    <w:rsid w:val="000B2E31"/>
    <w:rsid w:val="000B3E01"/>
    <w:rsid w:val="000B4E37"/>
    <w:rsid w:val="000B7154"/>
    <w:rsid w:val="000C35E7"/>
    <w:rsid w:val="000C49DD"/>
    <w:rsid w:val="000D3469"/>
    <w:rsid w:val="000D7185"/>
    <w:rsid w:val="000E14E3"/>
    <w:rsid w:val="000E2BDF"/>
    <w:rsid w:val="000E4C5C"/>
    <w:rsid w:val="000E56E4"/>
    <w:rsid w:val="000E6D39"/>
    <w:rsid w:val="000F0882"/>
    <w:rsid w:val="000F27B6"/>
    <w:rsid w:val="000F417D"/>
    <w:rsid w:val="000F6BB4"/>
    <w:rsid w:val="000F6CA6"/>
    <w:rsid w:val="000F6F77"/>
    <w:rsid w:val="00101E52"/>
    <w:rsid w:val="00102A12"/>
    <w:rsid w:val="00102ADF"/>
    <w:rsid w:val="001075F2"/>
    <w:rsid w:val="00110A72"/>
    <w:rsid w:val="00111237"/>
    <w:rsid w:val="00111FC7"/>
    <w:rsid w:val="0011209F"/>
    <w:rsid w:val="00112321"/>
    <w:rsid w:val="00113D19"/>
    <w:rsid w:val="0011404D"/>
    <w:rsid w:val="00114365"/>
    <w:rsid w:val="001167B2"/>
    <w:rsid w:val="00123EF4"/>
    <w:rsid w:val="001277D6"/>
    <w:rsid w:val="0013265C"/>
    <w:rsid w:val="00134386"/>
    <w:rsid w:val="001349D3"/>
    <w:rsid w:val="00134EE1"/>
    <w:rsid w:val="0013640F"/>
    <w:rsid w:val="00136421"/>
    <w:rsid w:val="00136F90"/>
    <w:rsid w:val="00137832"/>
    <w:rsid w:val="00137EEF"/>
    <w:rsid w:val="00137FC3"/>
    <w:rsid w:val="0014051D"/>
    <w:rsid w:val="00141D09"/>
    <w:rsid w:val="00142B1C"/>
    <w:rsid w:val="00143AC8"/>
    <w:rsid w:val="00143FDA"/>
    <w:rsid w:val="001445C3"/>
    <w:rsid w:val="0014719E"/>
    <w:rsid w:val="00150411"/>
    <w:rsid w:val="00150BA0"/>
    <w:rsid w:val="0015595B"/>
    <w:rsid w:val="001560B8"/>
    <w:rsid w:val="00156119"/>
    <w:rsid w:val="00157B74"/>
    <w:rsid w:val="001609DD"/>
    <w:rsid w:val="00161303"/>
    <w:rsid w:val="001664FE"/>
    <w:rsid w:val="00175E0D"/>
    <w:rsid w:val="001818AC"/>
    <w:rsid w:val="0018240C"/>
    <w:rsid w:val="0018357B"/>
    <w:rsid w:val="001848E6"/>
    <w:rsid w:val="00184B85"/>
    <w:rsid w:val="00184D10"/>
    <w:rsid w:val="00185775"/>
    <w:rsid w:val="00190896"/>
    <w:rsid w:val="00191182"/>
    <w:rsid w:val="001950BD"/>
    <w:rsid w:val="0019597F"/>
    <w:rsid w:val="00195EE7"/>
    <w:rsid w:val="0019628B"/>
    <w:rsid w:val="001A424F"/>
    <w:rsid w:val="001A4862"/>
    <w:rsid w:val="001A66A4"/>
    <w:rsid w:val="001C5F4F"/>
    <w:rsid w:val="001D1809"/>
    <w:rsid w:val="001D3567"/>
    <w:rsid w:val="001D398E"/>
    <w:rsid w:val="001D6093"/>
    <w:rsid w:val="001E4612"/>
    <w:rsid w:val="001E4949"/>
    <w:rsid w:val="001F01B4"/>
    <w:rsid w:val="001F051F"/>
    <w:rsid w:val="001F4270"/>
    <w:rsid w:val="002011E4"/>
    <w:rsid w:val="00201F04"/>
    <w:rsid w:val="0020265B"/>
    <w:rsid w:val="00202A34"/>
    <w:rsid w:val="00202C4B"/>
    <w:rsid w:val="002053EB"/>
    <w:rsid w:val="0020676B"/>
    <w:rsid w:val="00210D59"/>
    <w:rsid w:val="002113A7"/>
    <w:rsid w:val="00213B45"/>
    <w:rsid w:val="00214089"/>
    <w:rsid w:val="00214AE9"/>
    <w:rsid w:val="00217FD2"/>
    <w:rsid w:val="00220A6D"/>
    <w:rsid w:val="002219C9"/>
    <w:rsid w:val="00221F2F"/>
    <w:rsid w:val="00223730"/>
    <w:rsid w:val="002249C4"/>
    <w:rsid w:val="00224CA2"/>
    <w:rsid w:val="00224EE9"/>
    <w:rsid w:val="00226535"/>
    <w:rsid w:val="00227D7A"/>
    <w:rsid w:val="00230D12"/>
    <w:rsid w:val="00231B8D"/>
    <w:rsid w:val="00232E4C"/>
    <w:rsid w:val="002347E5"/>
    <w:rsid w:val="00235DC1"/>
    <w:rsid w:val="002368FE"/>
    <w:rsid w:val="00236BAF"/>
    <w:rsid w:val="00237A8B"/>
    <w:rsid w:val="00240520"/>
    <w:rsid w:val="00242064"/>
    <w:rsid w:val="002423AC"/>
    <w:rsid w:val="00244E2D"/>
    <w:rsid w:val="00246FCE"/>
    <w:rsid w:val="0024757D"/>
    <w:rsid w:val="00247F7C"/>
    <w:rsid w:val="00255B93"/>
    <w:rsid w:val="00255D48"/>
    <w:rsid w:val="002571B3"/>
    <w:rsid w:val="00257BA6"/>
    <w:rsid w:val="002641CA"/>
    <w:rsid w:val="00265A5C"/>
    <w:rsid w:val="00273589"/>
    <w:rsid w:val="00273CE7"/>
    <w:rsid w:val="0027402E"/>
    <w:rsid w:val="002766F6"/>
    <w:rsid w:val="002770DA"/>
    <w:rsid w:val="002774D7"/>
    <w:rsid w:val="0028210C"/>
    <w:rsid w:val="0028756C"/>
    <w:rsid w:val="002903A4"/>
    <w:rsid w:val="00295353"/>
    <w:rsid w:val="002959D8"/>
    <w:rsid w:val="002961E8"/>
    <w:rsid w:val="002972F0"/>
    <w:rsid w:val="002973B5"/>
    <w:rsid w:val="002A0FB1"/>
    <w:rsid w:val="002A2190"/>
    <w:rsid w:val="002A44D9"/>
    <w:rsid w:val="002A5BA1"/>
    <w:rsid w:val="002A6651"/>
    <w:rsid w:val="002A7316"/>
    <w:rsid w:val="002A7606"/>
    <w:rsid w:val="002B024C"/>
    <w:rsid w:val="002B4BB9"/>
    <w:rsid w:val="002B5A03"/>
    <w:rsid w:val="002B7A67"/>
    <w:rsid w:val="002B7BEB"/>
    <w:rsid w:val="002C0E79"/>
    <w:rsid w:val="002C308D"/>
    <w:rsid w:val="002C4FA2"/>
    <w:rsid w:val="002C61B2"/>
    <w:rsid w:val="002C7FC4"/>
    <w:rsid w:val="002D39FC"/>
    <w:rsid w:val="002D5900"/>
    <w:rsid w:val="002D6313"/>
    <w:rsid w:val="002D6685"/>
    <w:rsid w:val="002E20DB"/>
    <w:rsid w:val="002E25C7"/>
    <w:rsid w:val="002E367F"/>
    <w:rsid w:val="002E3BF9"/>
    <w:rsid w:val="002E4EEC"/>
    <w:rsid w:val="002E546F"/>
    <w:rsid w:val="002E678E"/>
    <w:rsid w:val="002E6D4B"/>
    <w:rsid w:val="002E6E85"/>
    <w:rsid w:val="002F2E92"/>
    <w:rsid w:val="002F329C"/>
    <w:rsid w:val="002F4DC8"/>
    <w:rsid w:val="002F627F"/>
    <w:rsid w:val="003008CF"/>
    <w:rsid w:val="00303D2D"/>
    <w:rsid w:val="00304E19"/>
    <w:rsid w:val="003149D1"/>
    <w:rsid w:val="00314C69"/>
    <w:rsid w:val="00315228"/>
    <w:rsid w:val="00315B3E"/>
    <w:rsid w:val="00315B5E"/>
    <w:rsid w:val="00316B69"/>
    <w:rsid w:val="00317E4D"/>
    <w:rsid w:val="00317E4E"/>
    <w:rsid w:val="003204AD"/>
    <w:rsid w:val="00320E97"/>
    <w:rsid w:val="00322C4C"/>
    <w:rsid w:val="00322D48"/>
    <w:rsid w:val="00327EBC"/>
    <w:rsid w:val="003300E5"/>
    <w:rsid w:val="0033310B"/>
    <w:rsid w:val="00333BB6"/>
    <w:rsid w:val="003364EE"/>
    <w:rsid w:val="00336817"/>
    <w:rsid w:val="00336AFD"/>
    <w:rsid w:val="00336FFA"/>
    <w:rsid w:val="0033740A"/>
    <w:rsid w:val="00341BBC"/>
    <w:rsid w:val="003435B7"/>
    <w:rsid w:val="00350E86"/>
    <w:rsid w:val="00351790"/>
    <w:rsid w:val="00353E52"/>
    <w:rsid w:val="00354B7A"/>
    <w:rsid w:val="003571A2"/>
    <w:rsid w:val="003578E4"/>
    <w:rsid w:val="00364D40"/>
    <w:rsid w:val="00366942"/>
    <w:rsid w:val="00367300"/>
    <w:rsid w:val="003729C5"/>
    <w:rsid w:val="00373059"/>
    <w:rsid w:val="0037463D"/>
    <w:rsid w:val="003758C4"/>
    <w:rsid w:val="00375C3F"/>
    <w:rsid w:val="00376417"/>
    <w:rsid w:val="00377427"/>
    <w:rsid w:val="00383805"/>
    <w:rsid w:val="00385D72"/>
    <w:rsid w:val="00386371"/>
    <w:rsid w:val="00386DC8"/>
    <w:rsid w:val="00386ECC"/>
    <w:rsid w:val="003906B1"/>
    <w:rsid w:val="00393352"/>
    <w:rsid w:val="003936F6"/>
    <w:rsid w:val="003949C7"/>
    <w:rsid w:val="00395F15"/>
    <w:rsid w:val="00396CE4"/>
    <w:rsid w:val="003A09CF"/>
    <w:rsid w:val="003A2566"/>
    <w:rsid w:val="003A59C8"/>
    <w:rsid w:val="003A70ED"/>
    <w:rsid w:val="003B285C"/>
    <w:rsid w:val="003B340C"/>
    <w:rsid w:val="003B77B4"/>
    <w:rsid w:val="003C19BD"/>
    <w:rsid w:val="003C1E33"/>
    <w:rsid w:val="003C5D96"/>
    <w:rsid w:val="003D2682"/>
    <w:rsid w:val="003D2B06"/>
    <w:rsid w:val="003D2C25"/>
    <w:rsid w:val="003D51B6"/>
    <w:rsid w:val="003D76D4"/>
    <w:rsid w:val="003E1B21"/>
    <w:rsid w:val="003E50F0"/>
    <w:rsid w:val="003E62CA"/>
    <w:rsid w:val="003F16D3"/>
    <w:rsid w:val="003F6CAB"/>
    <w:rsid w:val="004017DB"/>
    <w:rsid w:val="00402EF0"/>
    <w:rsid w:val="0040380E"/>
    <w:rsid w:val="00405073"/>
    <w:rsid w:val="004052CF"/>
    <w:rsid w:val="00405806"/>
    <w:rsid w:val="00406996"/>
    <w:rsid w:val="00411C6F"/>
    <w:rsid w:val="0041334A"/>
    <w:rsid w:val="00415FA2"/>
    <w:rsid w:val="00420F77"/>
    <w:rsid w:val="00421684"/>
    <w:rsid w:val="004218D0"/>
    <w:rsid w:val="00423CEA"/>
    <w:rsid w:val="00423FE8"/>
    <w:rsid w:val="004307FC"/>
    <w:rsid w:val="00430B7A"/>
    <w:rsid w:val="00430C8B"/>
    <w:rsid w:val="00436257"/>
    <w:rsid w:val="004366EB"/>
    <w:rsid w:val="00436F51"/>
    <w:rsid w:val="0044598B"/>
    <w:rsid w:val="0044660C"/>
    <w:rsid w:val="00446B4D"/>
    <w:rsid w:val="00446F49"/>
    <w:rsid w:val="00447822"/>
    <w:rsid w:val="00452361"/>
    <w:rsid w:val="004561D9"/>
    <w:rsid w:val="00456BC4"/>
    <w:rsid w:val="0045714B"/>
    <w:rsid w:val="00457DCF"/>
    <w:rsid w:val="00462665"/>
    <w:rsid w:val="00463BCA"/>
    <w:rsid w:val="004669B9"/>
    <w:rsid w:val="004676DB"/>
    <w:rsid w:val="00467AA7"/>
    <w:rsid w:val="00467B59"/>
    <w:rsid w:val="004713E8"/>
    <w:rsid w:val="004715FF"/>
    <w:rsid w:val="004733F3"/>
    <w:rsid w:val="00473B2A"/>
    <w:rsid w:val="00474588"/>
    <w:rsid w:val="0048146D"/>
    <w:rsid w:val="00482B41"/>
    <w:rsid w:val="00485A2A"/>
    <w:rsid w:val="00485FA4"/>
    <w:rsid w:val="004A17AA"/>
    <w:rsid w:val="004A1E29"/>
    <w:rsid w:val="004A2FB7"/>
    <w:rsid w:val="004A2FD8"/>
    <w:rsid w:val="004B1198"/>
    <w:rsid w:val="004B4AD8"/>
    <w:rsid w:val="004B4FBC"/>
    <w:rsid w:val="004B5CA6"/>
    <w:rsid w:val="004C14C9"/>
    <w:rsid w:val="004C58C1"/>
    <w:rsid w:val="004C6C6A"/>
    <w:rsid w:val="004D1022"/>
    <w:rsid w:val="004D113B"/>
    <w:rsid w:val="004D1BFF"/>
    <w:rsid w:val="004D1DE1"/>
    <w:rsid w:val="004D1DE4"/>
    <w:rsid w:val="004D1EA3"/>
    <w:rsid w:val="004D272F"/>
    <w:rsid w:val="004D2986"/>
    <w:rsid w:val="004D432D"/>
    <w:rsid w:val="004D5E97"/>
    <w:rsid w:val="004D639F"/>
    <w:rsid w:val="004E080A"/>
    <w:rsid w:val="004E0B47"/>
    <w:rsid w:val="004E11F6"/>
    <w:rsid w:val="004E16EB"/>
    <w:rsid w:val="004E5268"/>
    <w:rsid w:val="004E5718"/>
    <w:rsid w:val="004E67D9"/>
    <w:rsid w:val="004E7073"/>
    <w:rsid w:val="004E77BF"/>
    <w:rsid w:val="004F0F5A"/>
    <w:rsid w:val="004F1EA6"/>
    <w:rsid w:val="004F27AD"/>
    <w:rsid w:val="004F325D"/>
    <w:rsid w:val="004F3545"/>
    <w:rsid w:val="004F4213"/>
    <w:rsid w:val="004F49CC"/>
    <w:rsid w:val="004F5F3B"/>
    <w:rsid w:val="004F68AE"/>
    <w:rsid w:val="00500B90"/>
    <w:rsid w:val="00500BCD"/>
    <w:rsid w:val="00503826"/>
    <w:rsid w:val="00506443"/>
    <w:rsid w:val="00511308"/>
    <w:rsid w:val="00511F75"/>
    <w:rsid w:val="00513EAC"/>
    <w:rsid w:val="00515A17"/>
    <w:rsid w:val="00517E3D"/>
    <w:rsid w:val="0052250A"/>
    <w:rsid w:val="00523AF6"/>
    <w:rsid w:val="0052520E"/>
    <w:rsid w:val="00526159"/>
    <w:rsid w:val="005274B0"/>
    <w:rsid w:val="00530847"/>
    <w:rsid w:val="00531FE1"/>
    <w:rsid w:val="005341ED"/>
    <w:rsid w:val="005343B4"/>
    <w:rsid w:val="00535E17"/>
    <w:rsid w:val="0053614B"/>
    <w:rsid w:val="00541B7C"/>
    <w:rsid w:val="00543FF4"/>
    <w:rsid w:val="00544BA1"/>
    <w:rsid w:val="0054557D"/>
    <w:rsid w:val="00550243"/>
    <w:rsid w:val="005506A1"/>
    <w:rsid w:val="005510E3"/>
    <w:rsid w:val="005548CA"/>
    <w:rsid w:val="00554C8A"/>
    <w:rsid w:val="00555736"/>
    <w:rsid w:val="00556D68"/>
    <w:rsid w:val="00557011"/>
    <w:rsid w:val="00563011"/>
    <w:rsid w:val="00563697"/>
    <w:rsid w:val="005636E2"/>
    <w:rsid w:val="0056392B"/>
    <w:rsid w:val="00564365"/>
    <w:rsid w:val="00564C04"/>
    <w:rsid w:val="00565648"/>
    <w:rsid w:val="005661B6"/>
    <w:rsid w:val="00567085"/>
    <w:rsid w:val="00567F61"/>
    <w:rsid w:val="00572040"/>
    <w:rsid w:val="0057287F"/>
    <w:rsid w:val="00573793"/>
    <w:rsid w:val="005739F0"/>
    <w:rsid w:val="00574372"/>
    <w:rsid w:val="00580D1A"/>
    <w:rsid w:val="00583334"/>
    <w:rsid w:val="0058409B"/>
    <w:rsid w:val="00586EAA"/>
    <w:rsid w:val="00590FB6"/>
    <w:rsid w:val="00591B37"/>
    <w:rsid w:val="00593DD1"/>
    <w:rsid w:val="005977A5"/>
    <w:rsid w:val="00597EEA"/>
    <w:rsid w:val="005A09FD"/>
    <w:rsid w:val="005B0075"/>
    <w:rsid w:val="005B1425"/>
    <w:rsid w:val="005B1453"/>
    <w:rsid w:val="005B1ABA"/>
    <w:rsid w:val="005B2A24"/>
    <w:rsid w:val="005B2FF5"/>
    <w:rsid w:val="005C0353"/>
    <w:rsid w:val="005C0943"/>
    <w:rsid w:val="005C121F"/>
    <w:rsid w:val="005C19B1"/>
    <w:rsid w:val="005C1EE4"/>
    <w:rsid w:val="005C4B3E"/>
    <w:rsid w:val="005C60E0"/>
    <w:rsid w:val="005C720D"/>
    <w:rsid w:val="005C7E1E"/>
    <w:rsid w:val="005D3B35"/>
    <w:rsid w:val="005D3D69"/>
    <w:rsid w:val="005E4E16"/>
    <w:rsid w:val="005E793A"/>
    <w:rsid w:val="005F35F7"/>
    <w:rsid w:val="005F36CF"/>
    <w:rsid w:val="005F3CCC"/>
    <w:rsid w:val="005F63B7"/>
    <w:rsid w:val="006021DE"/>
    <w:rsid w:val="0060403F"/>
    <w:rsid w:val="00604259"/>
    <w:rsid w:val="00605071"/>
    <w:rsid w:val="00605CF4"/>
    <w:rsid w:val="00605DF7"/>
    <w:rsid w:val="00607F76"/>
    <w:rsid w:val="0061358F"/>
    <w:rsid w:val="00616587"/>
    <w:rsid w:val="00622443"/>
    <w:rsid w:val="00623F21"/>
    <w:rsid w:val="00624636"/>
    <w:rsid w:val="00625A23"/>
    <w:rsid w:val="00631244"/>
    <w:rsid w:val="006314E0"/>
    <w:rsid w:val="00635697"/>
    <w:rsid w:val="00635E31"/>
    <w:rsid w:val="0063711E"/>
    <w:rsid w:val="0064056B"/>
    <w:rsid w:val="00643768"/>
    <w:rsid w:val="006438A7"/>
    <w:rsid w:val="00644A31"/>
    <w:rsid w:val="00646129"/>
    <w:rsid w:val="00646DA9"/>
    <w:rsid w:val="006470C8"/>
    <w:rsid w:val="00651264"/>
    <w:rsid w:val="00653483"/>
    <w:rsid w:val="006542CD"/>
    <w:rsid w:val="006555BB"/>
    <w:rsid w:val="0066032A"/>
    <w:rsid w:val="006618A5"/>
    <w:rsid w:val="006619C1"/>
    <w:rsid w:val="00661EC2"/>
    <w:rsid w:val="0066207C"/>
    <w:rsid w:val="0066246B"/>
    <w:rsid w:val="00666847"/>
    <w:rsid w:val="00672EC1"/>
    <w:rsid w:val="00673DB5"/>
    <w:rsid w:val="0067554D"/>
    <w:rsid w:val="006802F8"/>
    <w:rsid w:val="00681ADF"/>
    <w:rsid w:val="00684360"/>
    <w:rsid w:val="006843CB"/>
    <w:rsid w:val="00684F2B"/>
    <w:rsid w:val="006871C7"/>
    <w:rsid w:val="00690AEB"/>
    <w:rsid w:val="00691837"/>
    <w:rsid w:val="006945B4"/>
    <w:rsid w:val="00696227"/>
    <w:rsid w:val="006A0A29"/>
    <w:rsid w:val="006A2F82"/>
    <w:rsid w:val="006A3A06"/>
    <w:rsid w:val="006A3C8E"/>
    <w:rsid w:val="006A54E0"/>
    <w:rsid w:val="006A688A"/>
    <w:rsid w:val="006A6DB5"/>
    <w:rsid w:val="006B09F6"/>
    <w:rsid w:val="006B2EB9"/>
    <w:rsid w:val="006B459D"/>
    <w:rsid w:val="006B63A3"/>
    <w:rsid w:val="006C1E1F"/>
    <w:rsid w:val="006C3F32"/>
    <w:rsid w:val="006C70EB"/>
    <w:rsid w:val="006C7F5F"/>
    <w:rsid w:val="006D124E"/>
    <w:rsid w:val="006D37E0"/>
    <w:rsid w:val="006D48D4"/>
    <w:rsid w:val="006D5DE7"/>
    <w:rsid w:val="006E0720"/>
    <w:rsid w:val="006E0F90"/>
    <w:rsid w:val="006E1193"/>
    <w:rsid w:val="006E506C"/>
    <w:rsid w:val="006E6A82"/>
    <w:rsid w:val="006F39D1"/>
    <w:rsid w:val="006F4BB5"/>
    <w:rsid w:val="006F6F11"/>
    <w:rsid w:val="00701788"/>
    <w:rsid w:val="00705F08"/>
    <w:rsid w:val="0070600A"/>
    <w:rsid w:val="007074C9"/>
    <w:rsid w:val="00712417"/>
    <w:rsid w:val="00713333"/>
    <w:rsid w:val="007152DD"/>
    <w:rsid w:val="00716C71"/>
    <w:rsid w:val="00717C98"/>
    <w:rsid w:val="00720F6B"/>
    <w:rsid w:val="00721453"/>
    <w:rsid w:val="00721FDB"/>
    <w:rsid w:val="00722D41"/>
    <w:rsid w:val="00722E2F"/>
    <w:rsid w:val="00725A81"/>
    <w:rsid w:val="00726DFF"/>
    <w:rsid w:val="0073164E"/>
    <w:rsid w:val="007379F3"/>
    <w:rsid w:val="00737A0E"/>
    <w:rsid w:val="0074217D"/>
    <w:rsid w:val="00742581"/>
    <w:rsid w:val="00743712"/>
    <w:rsid w:val="00744210"/>
    <w:rsid w:val="0074484B"/>
    <w:rsid w:val="00750EC0"/>
    <w:rsid w:val="007523C0"/>
    <w:rsid w:val="00753FF3"/>
    <w:rsid w:val="00754BF0"/>
    <w:rsid w:val="0075546B"/>
    <w:rsid w:val="0075617B"/>
    <w:rsid w:val="00757ADA"/>
    <w:rsid w:val="0076069C"/>
    <w:rsid w:val="00763EA8"/>
    <w:rsid w:val="00766255"/>
    <w:rsid w:val="0076782B"/>
    <w:rsid w:val="007709C1"/>
    <w:rsid w:val="0077362A"/>
    <w:rsid w:val="0077446C"/>
    <w:rsid w:val="00776E25"/>
    <w:rsid w:val="00777AEF"/>
    <w:rsid w:val="0078176C"/>
    <w:rsid w:val="00782DC7"/>
    <w:rsid w:val="0078353A"/>
    <w:rsid w:val="007854F3"/>
    <w:rsid w:val="00790BED"/>
    <w:rsid w:val="00792346"/>
    <w:rsid w:val="00793651"/>
    <w:rsid w:val="00794145"/>
    <w:rsid w:val="007954AB"/>
    <w:rsid w:val="007964B5"/>
    <w:rsid w:val="0079759D"/>
    <w:rsid w:val="00797B7F"/>
    <w:rsid w:val="007A10AF"/>
    <w:rsid w:val="007A1746"/>
    <w:rsid w:val="007A1B5D"/>
    <w:rsid w:val="007A3F80"/>
    <w:rsid w:val="007A46DB"/>
    <w:rsid w:val="007A674E"/>
    <w:rsid w:val="007A6C2E"/>
    <w:rsid w:val="007A78D8"/>
    <w:rsid w:val="007B2EE8"/>
    <w:rsid w:val="007C234F"/>
    <w:rsid w:val="007C2A9F"/>
    <w:rsid w:val="007C2E8A"/>
    <w:rsid w:val="007C4EA9"/>
    <w:rsid w:val="007C60C3"/>
    <w:rsid w:val="007C63C8"/>
    <w:rsid w:val="007C7B18"/>
    <w:rsid w:val="007C7C0E"/>
    <w:rsid w:val="007C7FA8"/>
    <w:rsid w:val="007D1363"/>
    <w:rsid w:val="007D1939"/>
    <w:rsid w:val="007D3344"/>
    <w:rsid w:val="007D3695"/>
    <w:rsid w:val="007D4AE3"/>
    <w:rsid w:val="007D6303"/>
    <w:rsid w:val="007D6373"/>
    <w:rsid w:val="007D7911"/>
    <w:rsid w:val="007E0221"/>
    <w:rsid w:val="007E3466"/>
    <w:rsid w:val="007E6F32"/>
    <w:rsid w:val="007E703E"/>
    <w:rsid w:val="007F44F5"/>
    <w:rsid w:val="007F48CB"/>
    <w:rsid w:val="007F6238"/>
    <w:rsid w:val="007F6472"/>
    <w:rsid w:val="007F728F"/>
    <w:rsid w:val="00800773"/>
    <w:rsid w:val="0080174E"/>
    <w:rsid w:val="008045AE"/>
    <w:rsid w:val="008066C3"/>
    <w:rsid w:val="008078D4"/>
    <w:rsid w:val="008078EB"/>
    <w:rsid w:val="00813233"/>
    <w:rsid w:val="00814C9D"/>
    <w:rsid w:val="00815C7B"/>
    <w:rsid w:val="00815DA3"/>
    <w:rsid w:val="0081617D"/>
    <w:rsid w:val="00816198"/>
    <w:rsid w:val="008162E0"/>
    <w:rsid w:val="00820C5D"/>
    <w:rsid w:val="00820D04"/>
    <w:rsid w:val="00820FC2"/>
    <w:rsid w:val="00821129"/>
    <w:rsid w:val="008211B4"/>
    <w:rsid w:val="00822339"/>
    <w:rsid w:val="0082318E"/>
    <w:rsid w:val="00823B59"/>
    <w:rsid w:val="008309F3"/>
    <w:rsid w:val="00830F61"/>
    <w:rsid w:val="00833B3E"/>
    <w:rsid w:val="008348E0"/>
    <w:rsid w:val="00837910"/>
    <w:rsid w:val="00840C87"/>
    <w:rsid w:val="008423E1"/>
    <w:rsid w:val="0084496C"/>
    <w:rsid w:val="00850F18"/>
    <w:rsid w:val="00851590"/>
    <w:rsid w:val="008517D3"/>
    <w:rsid w:val="00852605"/>
    <w:rsid w:val="008537B6"/>
    <w:rsid w:val="00854C29"/>
    <w:rsid w:val="00857EE8"/>
    <w:rsid w:val="00860B3F"/>
    <w:rsid w:val="00861BD3"/>
    <w:rsid w:val="008626D2"/>
    <w:rsid w:val="00863136"/>
    <w:rsid w:val="00863DBD"/>
    <w:rsid w:val="00864E96"/>
    <w:rsid w:val="0086620C"/>
    <w:rsid w:val="00866229"/>
    <w:rsid w:val="00870ACE"/>
    <w:rsid w:val="00870E7B"/>
    <w:rsid w:val="00871D03"/>
    <w:rsid w:val="008721E1"/>
    <w:rsid w:val="00872992"/>
    <w:rsid w:val="00873373"/>
    <w:rsid w:val="008734DE"/>
    <w:rsid w:val="008734FF"/>
    <w:rsid w:val="008749E8"/>
    <w:rsid w:val="0087611B"/>
    <w:rsid w:val="0087643E"/>
    <w:rsid w:val="00880708"/>
    <w:rsid w:val="00881892"/>
    <w:rsid w:val="008840EE"/>
    <w:rsid w:val="0088509B"/>
    <w:rsid w:val="00885768"/>
    <w:rsid w:val="00885EFA"/>
    <w:rsid w:val="00887F27"/>
    <w:rsid w:val="008900B2"/>
    <w:rsid w:val="00891D56"/>
    <w:rsid w:val="00892396"/>
    <w:rsid w:val="008927F3"/>
    <w:rsid w:val="008941C9"/>
    <w:rsid w:val="00895B93"/>
    <w:rsid w:val="008A066F"/>
    <w:rsid w:val="008A5C1F"/>
    <w:rsid w:val="008A6A32"/>
    <w:rsid w:val="008B046F"/>
    <w:rsid w:val="008B39D9"/>
    <w:rsid w:val="008B3C17"/>
    <w:rsid w:val="008B450E"/>
    <w:rsid w:val="008B4F99"/>
    <w:rsid w:val="008B530E"/>
    <w:rsid w:val="008B5DE6"/>
    <w:rsid w:val="008B6D82"/>
    <w:rsid w:val="008B74D3"/>
    <w:rsid w:val="008B7501"/>
    <w:rsid w:val="008C0A17"/>
    <w:rsid w:val="008C1BBB"/>
    <w:rsid w:val="008C3EB7"/>
    <w:rsid w:val="008C43C6"/>
    <w:rsid w:val="008D0350"/>
    <w:rsid w:val="008D05BD"/>
    <w:rsid w:val="008D5D9F"/>
    <w:rsid w:val="008D762B"/>
    <w:rsid w:val="008E31B3"/>
    <w:rsid w:val="008E6F33"/>
    <w:rsid w:val="008F009C"/>
    <w:rsid w:val="008F014F"/>
    <w:rsid w:val="008F26F9"/>
    <w:rsid w:val="008F41D1"/>
    <w:rsid w:val="008F4EE4"/>
    <w:rsid w:val="00901C00"/>
    <w:rsid w:val="0090265E"/>
    <w:rsid w:val="00903D5C"/>
    <w:rsid w:val="009077C2"/>
    <w:rsid w:val="0091104C"/>
    <w:rsid w:val="00911D11"/>
    <w:rsid w:val="00913D70"/>
    <w:rsid w:val="00917535"/>
    <w:rsid w:val="0092154D"/>
    <w:rsid w:val="00927D88"/>
    <w:rsid w:val="00930457"/>
    <w:rsid w:val="0093126C"/>
    <w:rsid w:val="00932036"/>
    <w:rsid w:val="009336F9"/>
    <w:rsid w:val="00934CF0"/>
    <w:rsid w:val="00943348"/>
    <w:rsid w:val="00945947"/>
    <w:rsid w:val="0095073E"/>
    <w:rsid w:val="00950B7E"/>
    <w:rsid w:val="009519CD"/>
    <w:rsid w:val="00952BD8"/>
    <w:rsid w:val="009533C7"/>
    <w:rsid w:val="00953EC5"/>
    <w:rsid w:val="00956BD1"/>
    <w:rsid w:val="00957677"/>
    <w:rsid w:val="00960E22"/>
    <w:rsid w:val="00961174"/>
    <w:rsid w:val="00961CA6"/>
    <w:rsid w:val="00961E5F"/>
    <w:rsid w:val="009665BF"/>
    <w:rsid w:val="00967BAD"/>
    <w:rsid w:val="00967C9C"/>
    <w:rsid w:val="00970435"/>
    <w:rsid w:val="00971746"/>
    <w:rsid w:val="00971F40"/>
    <w:rsid w:val="009723B7"/>
    <w:rsid w:val="00972E14"/>
    <w:rsid w:val="009741A2"/>
    <w:rsid w:val="00975FEB"/>
    <w:rsid w:val="0098012F"/>
    <w:rsid w:val="0098347A"/>
    <w:rsid w:val="0098589E"/>
    <w:rsid w:val="00987B04"/>
    <w:rsid w:val="00991F14"/>
    <w:rsid w:val="00994A39"/>
    <w:rsid w:val="0099593A"/>
    <w:rsid w:val="009A36FA"/>
    <w:rsid w:val="009A41FB"/>
    <w:rsid w:val="009B0475"/>
    <w:rsid w:val="009B0C35"/>
    <w:rsid w:val="009B0C58"/>
    <w:rsid w:val="009B15E7"/>
    <w:rsid w:val="009B1B84"/>
    <w:rsid w:val="009B4F22"/>
    <w:rsid w:val="009B7633"/>
    <w:rsid w:val="009B7EB0"/>
    <w:rsid w:val="009C1480"/>
    <w:rsid w:val="009C215E"/>
    <w:rsid w:val="009C2855"/>
    <w:rsid w:val="009C2F37"/>
    <w:rsid w:val="009C7819"/>
    <w:rsid w:val="009D05DF"/>
    <w:rsid w:val="009D2DF6"/>
    <w:rsid w:val="009D4885"/>
    <w:rsid w:val="009D4A5D"/>
    <w:rsid w:val="009D77DF"/>
    <w:rsid w:val="009E039F"/>
    <w:rsid w:val="009E2469"/>
    <w:rsid w:val="009E45CB"/>
    <w:rsid w:val="009E6638"/>
    <w:rsid w:val="009E6B2A"/>
    <w:rsid w:val="009F042A"/>
    <w:rsid w:val="009F3B9F"/>
    <w:rsid w:val="009F60A4"/>
    <w:rsid w:val="00A009D4"/>
    <w:rsid w:val="00A00D85"/>
    <w:rsid w:val="00A03262"/>
    <w:rsid w:val="00A0539B"/>
    <w:rsid w:val="00A06472"/>
    <w:rsid w:val="00A06631"/>
    <w:rsid w:val="00A07905"/>
    <w:rsid w:val="00A12195"/>
    <w:rsid w:val="00A12403"/>
    <w:rsid w:val="00A13912"/>
    <w:rsid w:val="00A156F6"/>
    <w:rsid w:val="00A15BFE"/>
    <w:rsid w:val="00A16D73"/>
    <w:rsid w:val="00A17945"/>
    <w:rsid w:val="00A21207"/>
    <w:rsid w:val="00A2251E"/>
    <w:rsid w:val="00A2368E"/>
    <w:rsid w:val="00A23B41"/>
    <w:rsid w:val="00A24CDD"/>
    <w:rsid w:val="00A32004"/>
    <w:rsid w:val="00A342DB"/>
    <w:rsid w:val="00A345AB"/>
    <w:rsid w:val="00A35280"/>
    <w:rsid w:val="00A35CD5"/>
    <w:rsid w:val="00A36F14"/>
    <w:rsid w:val="00A36FE2"/>
    <w:rsid w:val="00A370C2"/>
    <w:rsid w:val="00A371E4"/>
    <w:rsid w:val="00A37F11"/>
    <w:rsid w:val="00A409DE"/>
    <w:rsid w:val="00A40A35"/>
    <w:rsid w:val="00A41990"/>
    <w:rsid w:val="00A42378"/>
    <w:rsid w:val="00A43152"/>
    <w:rsid w:val="00A4775C"/>
    <w:rsid w:val="00A51AC8"/>
    <w:rsid w:val="00A52888"/>
    <w:rsid w:val="00A53C8E"/>
    <w:rsid w:val="00A54878"/>
    <w:rsid w:val="00A54A79"/>
    <w:rsid w:val="00A635A2"/>
    <w:rsid w:val="00A6685B"/>
    <w:rsid w:val="00A6726A"/>
    <w:rsid w:val="00A718D1"/>
    <w:rsid w:val="00A72F86"/>
    <w:rsid w:val="00A73494"/>
    <w:rsid w:val="00A82273"/>
    <w:rsid w:val="00A85347"/>
    <w:rsid w:val="00A86724"/>
    <w:rsid w:val="00A939A7"/>
    <w:rsid w:val="00A94546"/>
    <w:rsid w:val="00A959B2"/>
    <w:rsid w:val="00A96556"/>
    <w:rsid w:val="00AA3633"/>
    <w:rsid w:val="00AA3D3D"/>
    <w:rsid w:val="00AA4512"/>
    <w:rsid w:val="00AA5D04"/>
    <w:rsid w:val="00AB0EB3"/>
    <w:rsid w:val="00AB1FD8"/>
    <w:rsid w:val="00AB24D7"/>
    <w:rsid w:val="00AB40AE"/>
    <w:rsid w:val="00AB523E"/>
    <w:rsid w:val="00AB5378"/>
    <w:rsid w:val="00AB6CDF"/>
    <w:rsid w:val="00AB734A"/>
    <w:rsid w:val="00AC05F2"/>
    <w:rsid w:val="00AC2B3B"/>
    <w:rsid w:val="00AC59E8"/>
    <w:rsid w:val="00AD497D"/>
    <w:rsid w:val="00AD72E3"/>
    <w:rsid w:val="00AD7AEE"/>
    <w:rsid w:val="00AE05A0"/>
    <w:rsid w:val="00AE15A1"/>
    <w:rsid w:val="00AE1628"/>
    <w:rsid w:val="00AE4B8B"/>
    <w:rsid w:val="00AF1E0E"/>
    <w:rsid w:val="00AF2CC1"/>
    <w:rsid w:val="00AF544E"/>
    <w:rsid w:val="00AF6B2D"/>
    <w:rsid w:val="00AF7A58"/>
    <w:rsid w:val="00AF7A92"/>
    <w:rsid w:val="00B00E54"/>
    <w:rsid w:val="00B0176F"/>
    <w:rsid w:val="00B039E3"/>
    <w:rsid w:val="00B0431E"/>
    <w:rsid w:val="00B0473D"/>
    <w:rsid w:val="00B07654"/>
    <w:rsid w:val="00B10094"/>
    <w:rsid w:val="00B129BD"/>
    <w:rsid w:val="00B1385B"/>
    <w:rsid w:val="00B13E69"/>
    <w:rsid w:val="00B158B4"/>
    <w:rsid w:val="00B176FC"/>
    <w:rsid w:val="00B20212"/>
    <w:rsid w:val="00B21455"/>
    <w:rsid w:val="00B21F1E"/>
    <w:rsid w:val="00B2439E"/>
    <w:rsid w:val="00B2475B"/>
    <w:rsid w:val="00B26143"/>
    <w:rsid w:val="00B26BCA"/>
    <w:rsid w:val="00B30D2B"/>
    <w:rsid w:val="00B33FA6"/>
    <w:rsid w:val="00B34E00"/>
    <w:rsid w:val="00B350C4"/>
    <w:rsid w:val="00B353A4"/>
    <w:rsid w:val="00B41795"/>
    <w:rsid w:val="00B426F7"/>
    <w:rsid w:val="00B43835"/>
    <w:rsid w:val="00B43FCC"/>
    <w:rsid w:val="00B45F4F"/>
    <w:rsid w:val="00B460B3"/>
    <w:rsid w:val="00B47820"/>
    <w:rsid w:val="00B50B11"/>
    <w:rsid w:val="00B51B0F"/>
    <w:rsid w:val="00B52514"/>
    <w:rsid w:val="00B532B5"/>
    <w:rsid w:val="00B53B98"/>
    <w:rsid w:val="00B55C79"/>
    <w:rsid w:val="00B55D3B"/>
    <w:rsid w:val="00B57130"/>
    <w:rsid w:val="00B6032B"/>
    <w:rsid w:val="00B63A8C"/>
    <w:rsid w:val="00B6488A"/>
    <w:rsid w:val="00B65B2B"/>
    <w:rsid w:val="00B66D48"/>
    <w:rsid w:val="00B766A1"/>
    <w:rsid w:val="00B77AB5"/>
    <w:rsid w:val="00B85DD0"/>
    <w:rsid w:val="00B90C18"/>
    <w:rsid w:val="00B93212"/>
    <w:rsid w:val="00B94B39"/>
    <w:rsid w:val="00B94EBE"/>
    <w:rsid w:val="00B95BCD"/>
    <w:rsid w:val="00B95E0F"/>
    <w:rsid w:val="00B967B8"/>
    <w:rsid w:val="00B974F6"/>
    <w:rsid w:val="00BA2976"/>
    <w:rsid w:val="00BA2A2F"/>
    <w:rsid w:val="00BA3CE6"/>
    <w:rsid w:val="00BA4AC0"/>
    <w:rsid w:val="00BA7E3E"/>
    <w:rsid w:val="00BB103E"/>
    <w:rsid w:val="00BB2394"/>
    <w:rsid w:val="00BB3209"/>
    <w:rsid w:val="00BB34BC"/>
    <w:rsid w:val="00BB55A9"/>
    <w:rsid w:val="00BB6028"/>
    <w:rsid w:val="00BB6DE2"/>
    <w:rsid w:val="00BC034C"/>
    <w:rsid w:val="00BC03AE"/>
    <w:rsid w:val="00BC33B4"/>
    <w:rsid w:val="00BC53AD"/>
    <w:rsid w:val="00BC593D"/>
    <w:rsid w:val="00BD015E"/>
    <w:rsid w:val="00BD17CC"/>
    <w:rsid w:val="00BD1EA9"/>
    <w:rsid w:val="00BD1F23"/>
    <w:rsid w:val="00BD2BF0"/>
    <w:rsid w:val="00BD39D2"/>
    <w:rsid w:val="00BD4E09"/>
    <w:rsid w:val="00BD4F79"/>
    <w:rsid w:val="00BD7D49"/>
    <w:rsid w:val="00BE2DE9"/>
    <w:rsid w:val="00BE4A35"/>
    <w:rsid w:val="00BE5804"/>
    <w:rsid w:val="00BE5AC6"/>
    <w:rsid w:val="00BE6DA8"/>
    <w:rsid w:val="00BF007C"/>
    <w:rsid w:val="00BF0D91"/>
    <w:rsid w:val="00BF0DFE"/>
    <w:rsid w:val="00BF1A64"/>
    <w:rsid w:val="00BF3CD6"/>
    <w:rsid w:val="00BF501A"/>
    <w:rsid w:val="00BF558F"/>
    <w:rsid w:val="00BF5A5A"/>
    <w:rsid w:val="00BF663F"/>
    <w:rsid w:val="00C02C50"/>
    <w:rsid w:val="00C05F0D"/>
    <w:rsid w:val="00C069A9"/>
    <w:rsid w:val="00C074D5"/>
    <w:rsid w:val="00C107A0"/>
    <w:rsid w:val="00C13650"/>
    <w:rsid w:val="00C13B23"/>
    <w:rsid w:val="00C13C50"/>
    <w:rsid w:val="00C147C3"/>
    <w:rsid w:val="00C15DCE"/>
    <w:rsid w:val="00C17BB8"/>
    <w:rsid w:val="00C20DDB"/>
    <w:rsid w:val="00C25D28"/>
    <w:rsid w:val="00C263AF"/>
    <w:rsid w:val="00C26C92"/>
    <w:rsid w:val="00C26E01"/>
    <w:rsid w:val="00C2799C"/>
    <w:rsid w:val="00C318F0"/>
    <w:rsid w:val="00C350BB"/>
    <w:rsid w:val="00C41BE2"/>
    <w:rsid w:val="00C43007"/>
    <w:rsid w:val="00C432A5"/>
    <w:rsid w:val="00C45123"/>
    <w:rsid w:val="00C53A3A"/>
    <w:rsid w:val="00C5428F"/>
    <w:rsid w:val="00C62544"/>
    <w:rsid w:val="00C65212"/>
    <w:rsid w:val="00C6551A"/>
    <w:rsid w:val="00C67686"/>
    <w:rsid w:val="00C704BC"/>
    <w:rsid w:val="00C710A5"/>
    <w:rsid w:val="00C717FF"/>
    <w:rsid w:val="00C72171"/>
    <w:rsid w:val="00C7253A"/>
    <w:rsid w:val="00C72584"/>
    <w:rsid w:val="00C73811"/>
    <w:rsid w:val="00C75601"/>
    <w:rsid w:val="00C75B3A"/>
    <w:rsid w:val="00C75CB8"/>
    <w:rsid w:val="00C77E36"/>
    <w:rsid w:val="00C80410"/>
    <w:rsid w:val="00C810A3"/>
    <w:rsid w:val="00C83BB0"/>
    <w:rsid w:val="00C852C0"/>
    <w:rsid w:val="00C866E7"/>
    <w:rsid w:val="00C9278C"/>
    <w:rsid w:val="00C92C03"/>
    <w:rsid w:val="00C93D8E"/>
    <w:rsid w:val="00C94558"/>
    <w:rsid w:val="00C96355"/>
    <w:rsid w:val="00C964DA"/>
    <w:rsid w:val="00CA044A"/>
    <w:rsid w:val="00CA338A"/>
    <w:rsid w:val="00CA3AA1"/>
    <w:rsid w:val="00CA3C46"/>
    <w:rsid w:val="00CA493F"/>
    <w:rsid w:val="00CA4ABC"/>
    <w:rsid w:val="00CA66F4"/>
    <w:rsid w:val="00CA6AD3"/>
    <w:rsid w:val="00CB014B"/>
    <w:rsid w:val="00CB021E"/>
    <w:rsid w:val="00CB113A"/>
    <w:rsid w:val="00CB4593"/>
    <w:rsid w:val="00CB46E6"/>
    <w:rsid w:val="00CC0C00"/>
    <w:rsid w:val="00CC0C0B"/>
    <w:rsid w:val="00CC0F8F"/>
    <w:rsid w:val="00CC12AC"/>
    <w:rsid w:val="00CC2067"/>
    <w:rsid w:val="00CC3189"/>
    <w:rsid w:val="00CC38E3"/>
    <w:rsid w:val="00CD1FDD"/>
    <w:rsid w:val="00CD510E"/>
    <w:rsid w:val="00CD5709"/>
    <w:rsid w:val="00CD6451"/>
    <w:rsid w:val="00CD7C5A"/>
    <w:rsid w:val="00CD7F62"/>
    <w:rsid w:val="00CE1C82"/>
    <w:rsid w:val="00CE1FEC"/>
    <w:rsid w:val="00CE4D0D"/>
    <w:rsid w:val="00CE57B9"/>
    <w:rsid w:val="00CE769A"/>
    <w:rsid w:val="00CF0089"/>
    <w:rsid w:val="00CF0E81"/>
    <w:rsid w:val="00CF1272"/>
    <w:rsid w:val="00CF63EF"/>
    <w:rsid w:val="00CF7093"/>
    <w:rsid w:val="00CF7E47"/>
    <w:rsid w:val="00D11C32"/>
    <w:rsid w:val="00D11CF4"/>
    <w:rsid w:val="00D11F05"/>
    <w:rsid w:val="00D208B4"/>
    <w:rsid w:val="00D22D20"/>
    <w:rsid w:val="00D238B5"/>
    <w:rsid w:val="00D2622F"/>
    <w:rsid w:val="00D266ED"/>
    <w:rsid w:val="00D268D9"/>
    <w:rsid w:val="00D27217"/>
    <w:rsid w:val="00D2740E"/>
    <w:rsid w:val="00D30F82"/>
    <w:rsid w:val="00D315E4"/>
    <w:rsid w:val="00D35AC5"/>
    <w:rsid w:val="00D37896"/>
    <w:rsid w:val="00D40BC6"/>
    <w:rsid w:val="00D41A8C"/>
    <w:rsid w:val="00D4396C"/>
    <w:rsid w:val="00D44BA1"/>
    <w:rsid w:val="00D44C46"/>
    <w:rsid w:val="00D505B4"/>
    <w:rsid w:val="00D506D3"/>
    <w:rsid w:val="00D54890"/>
    <w:rsid w:val="00D562EC"/>
    <w:rsid w:val="00D60A58"/>
    <w:rsid w:val="00D64C07"/>
    <w:rsid w:val="00D6527D"/>
    <w:rsid w:val="00D67529"/>
    <w:rsid w:val="00D7020C"/>
    <w:rsid w:val="00D71C8D"/>
    <w:rsid w:val="00D72B09"/>
    <w:rsid w:val="00D72C39"/>
    <w:rsid w:val="00D732BD"/>
    <w:rsid w:val="00D74C0E"/>
    <w:rsid w:val="00D75127"/>
    <w:rsid w:val="00D75DD9"/>
    <w:rsid w:val="00D76048"/>
    <w:rsid w:val="00D835E6"/>
    <w:rsid w:val="00D8568A"/>
    <w:rsid w:val="00D87335"/>
    <w:rsid w:val="00D875B5"/>
    <w:rsid w:val="00D90042"/>
    <w:rsid w:val="00D906B5"/>
    <w:rsid w:val="00D92BDD"/>
    <w:rsid w:val="00D931A7"/>
    <w:rsid w:val="00D93D40"/>
    <w:rsid w:val="00D968EF"/>
    <w:rsid w:val="00DA04C7"/>
    <w:rsid w:val="00DA0C40"/>
    <w:rsid w:val="00DA2225"/>
    <w:rsid w:val="00DA4DF5"/>
    <w:rsid w:val="00DA52F1"/>
    <w:rsid w:val="00DA7ABD"/>
    <w:rsid w:val="00DB0C95"/>
    <w:rsid w:val="00DB1115"/>
    <w:rsid w:val="00DB5789"/>
    <w:rsid w:val="00DB5C62"/>
    <w:rsid w:val="00DB662C"/>
    <w:rsid w:val="00DC2877"/>
    <w:rsid w:val="00DC4123"/>
    <w:rsid w:val="00DC4F1C"/>
    <w:rsid w:val="00DC58AC"/>
    <w:rsid w:val="00DC59A0"/>
    <w:rsid w:val="00DD1271"/>
    <w:rsid w:val="00DD138D"/>
    <w:rsid w:val="00DD1CE1"/>
    <w:rsid w:val="00DD29B8"/>
    <w:rsid w:val="00DD5ADD"/>
    <w:rsid w:val="00DD6032"/>
    <w:rsid w:val="00DE0E53"/>
    <w:rsid w:val="00DE278A"/>
    <w:rsid w:val="00DE6ACC"/>
    <w:rsid w:val="00DE7CE2"/>
    <w:rsid w:val="00DF17D0"/>
    <w:rsid w:val="00DF1E1E"/>
    <w:rsid w:val="00DF48FB"/>
    <w:rsid w:val="00DF513A"/>
    <w:rsid w:val="00DF5D98"/>
    <w:rsid w:val="00DF631F"/>
    <w:rsid w:val="00E001F5"/>
    <w:rsid w:val="00E00578"/>
    <w:rsid w:val="00E013B8"/>
    <w:rsid w:val="00E04AA1"/>
    <w:rsid w:val="00E04C8A"/>
    <w:rsid w:val="00E05CAA"/>
    <w:rsid w:val="00E05E66"/>
    <w:rsid w:val="00E060EE"/>
    <w:rsid w:val="00E105F4"/>
    <w:rsid w:val="00E13E33"/>
    <w:rsid w:val="00E1455F"/>
    <w:rsid w:val="00E149A7"/>
    <w:rsid w:val="00E151B1"/>
    <w:rsid w:val="00E160FC"/>
    <w:rsid w:val="00E17BDA"/>
    <w:rsid w:val="00E21A95"/>
    <w:rsid w:val="00E21CD4"/>
    <w:rsid w:val="00E351FA"/>
    <w:rsid w:val="00E3676F"/>
    <w:rsid w:val="00E37AC6"/>
    <w:rsid w:val="00E40038"/>
    <w:rsid w:val="00E420CF"/>
    <w:rsid w:val="00E44D08"/>
    <w:rsid w:val="00E45701"/>
    <w:rsid w:val="00E45E3F"/>
    <w:rsid w:val="00E463F4"/>
    <w:rsid w:val="00E4793F"/>
    <w:rsid w:val="00E500A1"/>
    <w:rsid w:val="00E55C0F"/>
    <w:rsid w:val="00E55C52"/>
    <w:rsid w:val="00E6013C"/>
    <w:rsid w:val="00E61600"/>
    <w:rsid w:val="00E62801"/>
    <w:rsid w:val="00E63A2E"/>
    <w:rsid w:val="00E63C71"/>
    <w:rsid w:val="00E6413C"/>
    <w:rsid w:val="00E7017F"/>
    <w:rsid w:val="00E7348B"/>
    <w:rsid w:val="00E741ED"/>
    <w:rsid w:val="00E74E55"/>
    <w:rsid w:val="00E758E8"/>
    <w:rsid w:val="00E76527"/>
    <w:rsid w:val="00E76FE8"/>
    <w:rsid w:val="00E774D3"/>
    <w:rsid w:val="00E77AAD"/>
    <w:rsid w:val="00E77E3C"/>
    <w:rsid w:val="00E77E84"/>
    <w:rsid w:val="00E8044A"/>
    <w:rsid w:val="00E81F2B"/>
    <w:rsid w:val="00E82252"/>
    <w:rsid w:val="00E82EDA"/>
    <w:rsid w:val="00E83D81"/>
    <w:rsid w:val="00E909F0"/>
    <w:rsid w:val="00E90F4D"/>
    <w:rsid w:val="00E913D5"/>
    <w:rsid w:val="00E926C6"/>
    <w:rsid w:val="00E9413D"/>
    <w:rsid w:val="00E9487E"/>
    <w:rsid w:val="00E97A56"/>
    <w:rsid w:val="00E97ACE"/>
    <w:rsid w:val="00EA2A75"/>
    <w:rsid w:val="00EA30FD"/>
    <w:rsid w:val="00EA5CF7"/>
    <w:rsid w:val="00EA6396"/>
    <w:rsid w:val="00EA66DC"/>
    <w:rsid w:val="00EB1D62"/>
    <w:rsid w:val="00EB3462"/>
    <w:rsid w:val="00EB66EF"/>
    <w:rsid w:val="00ED2A3B"/>
    <w:rsid w:val="00ED70EC"/>
    <w:rsid w:val="00ED7CD0"/>
    <w:rsid w:val="00EE151E"/>
    <w:rsid w:val="00EE196D"/>
    <w:rsid w:val="00EE3D0B"/>
    <w:rsid w:val="00EE6577"/>
    <w:rsid w:val="00EF1BCD"/>
    <w:rsid w:val="00EF34F2"/>
    <w:rsid w:val="00EF66CB"/>
    <w:rsid w:val="00EF7688"/>
    <w:rsid w:val="00F06EDF"/>
    <w:rsid w:val="00F1012A"/>
    <w:rsid w:val="00F12F8A"/>
    <w:rsid w:val="00F14F5E"/>
    <w:rsid w:val="00F2104F"/>
    <w:rsid w:val="00F263D8"/>
    <w:rsid w:val="00F2773E"/>
    <w:rsid w:val="00F27E48"/>
    <w:rsid w:val="00F36AAE"/>
    <w:rsid w:val="00F36DCD"/>
    <w:rsid w:val="00F37F32"/>
    <w:rsid w:val="00F40047"/>
    <w:rsid w:val="00F41CD2"/>
    <w:rsid w:val="00F41DF9"/>
    <w:rsid w:val="00F479DC"/>
    <w:rsid w:val="00F50581"/>
    <w:rsid w:val="00F5219B"/>
    <w:rsid w:val="00F534E2"/>
    <w:rsid w:val="00F53A26"/>
    <w:rsid w:val="00F541C7"/>
    <w:rsid w:val="00F5512E"/>
    <w:rsid w:val="00F5799E"/>
    <w:rsid w:val="00F61ECE"/>
    <w:rsid w:val="00F6226C"/>
    <w:rsid w:val="00F62459"/>
    <w:rsid w:val="00F63DBD"/>
    <w:rsid w:val="00F721A4"/>
    <w:rsid w:val="00F82261"/>
    <w:rsid w:val="00F82FC8"/>
    <w:rsid w:val="00F84975"/>
    <w:rsid w:val="00F84C79"/>
    <w:rsid w:val="00F864CA"/>
    <w:rsid w:val="00F91B5B"/>
    <w:rsid w:val="00F9366A"/>
    <w:rsid w:val="00F97674"/>
    <w:rsid w:val="00F97E9E"/>
    <w:rsid w:val="00FA1BB8"/>
    <w:rsid w:val="00FA3577"/>
    <w:rsid w:val="00FA4334"/>
    <w:rsid w:val="00FA4639"/>
    <w:rsid w:val="00FA5525"/>
    <w:rsid w:val="00FA6A38"/>
    <w:rsid w:val="00FA7290"/>
    <w:rsid w:val="00FA7987"/>
    <w:rsid w:val="00FA7D67"/>
    <w:rsid w:val="00FB30C1"/>
    <w:rsid w:val="00FB3C80"/>
    <w:rsid w:val="00FB5BC8"/>
    <w:rsid w:val="00FB7682"/>
    <w:rsid w:val="00FC1114"/>
    <w:rsid w:val="00FC355F"/>
    <w:rsid w:val="00FD54E0"/>
    <w:rsid w:val="00FE07E6"/>
    <w:rsid w:val="00FE1032"/>
    <w:rsid w:val="00FE112E"/>
    <w:rsid w:val="00FE7D20"/>
    <w:rsid w:val="00FF017C"/>
    <w:rsid w:val="00FF0ADE"/>
    <w:rsid w:val="00FF44FC"/>
    <w:rsid w:val="00FF6B15"/>
    <w:rsid w:val="00FF6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770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BA1"/>
    <w:pPr>
      <w:spacing w:before="60" w:after="60"/>
    </w:pPr>
    <w:rPr>
      <w:rFonts w:ascii="Arial" w:hAnsi="Arial"/>
      <w:sz w:val="18"/>
      <w:szCs w:val="24"/>
    </w:rPr>
  </w:style>
  <w:style w:type="paragraph" w:styleId="Heading1">
    <w:name w:val="heading 1"/>
    <w:basedOn w:val="Normal"/>
    <w:next w:val="Normal"/>
    <w:link w:val="Heading1Char"/>
    <w:qFormat/>
    <w:rsid w:val="00D44BA1"/>
    <w:pPr>
      <w:keepNext/>
      <w:keepLines/>
      <w:spacing w:before="240"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D44BA1"/>
    <w:pPr>
      <w:keepNext/>
      <w:keepLines/>
      <w:spacing w:before="240" w:after="12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373"/>
    <w:pPr>
      <w:tabs>
        <w:tab w:val="center" w:pos="4153"/>
        <w:tab w:val="right" w:pos="8306"/>
      </w:tabs>
    </w:pPr>
  </w:style>
  <w:style w:type="paragraph" w:styleId="Footer">
    <w:name w:val="footer"/>
    <w:basedOn w:val="Normal"/>
    <w:link w:val="FooterChar"/>
    <w:uiPriority w:val="99"/>
    <w:rsid w:val="00870ACE"/>
    <w:pPr>
      <w:tabs>
        <w:tab w:val="center" w:pos="4153"/>
        <w:tab w:val="right" w:pos="8306"/>
      </w:tabs>
    </w:pPr>
    <w:rPr>
      <w:sz w:val="16"/>
    </w:rPr>
  </w:style>
  <w:style w:type="paragraph" w:styleId="ListParagraph">
    <w:name w:val="List Paragraph"/>
    <w:basedOn w:val="Normal"/>
    <w:uiPriority w:val="34"/>
    <w:qFormat/>
    <w:rsid w:val="0058409B"/>
    <w:pPr>
      <w:ind w:left="720"/>
      <w:contextualSpacing/>
    </w:pPr>
  </w:style>
  <w:style w:type="paragraph" w:styleId="BalloonText">
    <w:name w:val="Balloon Text"/>
    <w:basedOn w:val="Normal"/>
    <w:link w:val="BalloonTextChar"/>
    <w:rsid w:val="006945B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45B4"/>
    <w:rPr>
      <w:rFonts w:ascii="Tahoma" w:hAnsi="Tahoma" w:cs="Tahoma"/>
      <w:sz w:val="16"/>
      <w:szCs w:val="16"/>
    </w:rPr>
  </w:style>
  <w:style w:type="character" w:styleId="Hyperlink">
    <w:name w:val="Hyperlink"/>
    <w:basedOn w:val="DefaultParagraphFont"/>
    <w:rsid w:val="00150BA0"/>
    <w:rPr>
      <w:color w:val="0000FF" w:themeColor="hyperlink"/>
      <w:u w:val="single"/>
    </w:rPr>
  </w:style>
  <w:style w:type="character" w:customStyle="1" w:styleId="FooterChar">
    <w:name w:val="Footer Char"/>
    <w:basedOn w:val="DefaultParagraphFont"/>
    <w:link w:val="Footer"/>
    <w:uiPriority w:val="99"/>
    <w:rsid w:val="00870ACE"/>
    <w:rPr>
      <w:rFonts w:ascii="Arial" w:hAnsi="Arial"/>
      <w:sz w:val="16"/>
      <w:szCs w:val="24"/>
    </w:rPr>
  </w:style>
  <w:style w:type="character" w:customStyle="1" w:styleId="Heading1Char">
    <w:name w:val="Heading 1 Char"/>
    <w:basedOn w:val="DefaultParagraphFont"/>
    <w:link w:val="Heading1"/>
    <w:rsid w:val="00D44BA1"/>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rsid w:val="00D44BA1"/>
    <w:rPr>
      <w:rFonts w:ascii="Arial" w:eastAsiaTheme="majorEastAsia" w:hAnsi="Arial" w:cstheme="majorBidi"/>
      <w:b/>
      <w:bCs/>
      <w:szCs w:val="26"/>
    </w:rPr>
  </w:style>
  <w:style w:type="table" w:styleId="TableGrid">
    <w:name w:val="Table Grid"/>
    <w:basedOn w:val="TableNormal"/>
    <w:rsid w:val="00D4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A3F80"/>
    <w:rPr>
      <w:sz w:val="16"/>
      <w:szCs w:val="16"/>
    </w:rPr>
  </w:style>
  <w:style w:type="paragraph" w:styleId="CommentText">
    <w:name w:val="annotation text"/>
    <w:basedOn w:val="Normal"/>
    <w:link w:val="CommentTextChar"/>
    <w:rsid w:val="007A3F80"/>
    <w:rPr>
      <w:sz w:val="20"/>
      <w:szCs w:val="20"/>
    </w:rPr>
  </w:style>
  <w:style w:type="character" w:customStyle="1" w:styleId="CommentTextChar">
    <w:name w:val="Comment Text Char"/>
    <w:basedOn w:val="DefaultParagraphFont"/>
    <w:link w:val="CommentText"/>
    <w:rsid w:val="007A3F80"/>
    <w:rPr>
      <w:rFonts w:ascii="Arial" w:hAnsi="Arial"/>
    </w:rPr>
  </w:style>
  <w:style w:type="paragraph" w:styleId="CommentSubject">
    <w:name w:val="annotation subject"/>
    <w:basedOn w:val="CommentText"/>
    <w:next w:val="CommentText"/>
    <w:link w:val="CommentSubjectChar"/>
    <w:rsid w:val="007A3F80"/>
    <w:rPr>
      <w:b/>
      <w:bCs/>
    </w:rPr>
  </w:style>
  <w:style w:type="character" w:customStyle="1" w:styleId="CommentSubjectChar">
    <w:name w:val="Comment Subject Char"/>
    <w:basedOn w:val="CommentTextChar"/>
    <w:link w:val="CommentSubject"/>
    <w:rsid w:val="007A3F80"/>
    <w:rPr>
      <w:rFonts w:ascii="Arial" w:hAnsi="Arial"/>
      <w:b/>
      <w:bCs/>
    </w:rPr>
  </w:style>
  <w:style w:type="character" w:customStyle="1" w:styleId="HeaderChar">
    <w:name w:val="Header Char"/>
    <w:basedOn w:val="DefaultParagraphFont"/>
    <w:link w:val="Header"/>
    <w:rsid w:val="00E8044A"/>
    <w:rPr>
      <w:rFonts w:ascii="Arial" w:hAnsi="Arial"/>
      <w:sz w:val="18"/>
      <w:szCs w:val="24"/>
    </w:rPr>
  </w:style>
  <w:style w:type="character" w:styleId="FollowedHyperlink">
    <w:name w:val="FollowedHyperlink"/>
    <w:basedOn w:val="DefaultParagraphFont"/>
    <w:rsid w:val="00BA2A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BA1"/>
    <w:pPr>
      <w:spacing w:before="60" w:after="60"/>
    </w:pPr>
    <w:rPr>
      <w:rFonts w:ascii="Arial" w:hAnsi="Arial"/>
      <w:sz w:val="18"/>
      <w:szCs w:val="24"/>
    </w:rPr>
  </w:style>
  <w:style w:type="paragraph" w:styleId="Heading1">
    <w:name w:val="heading 1"/>
    <w:basedOn w:val="Normal"/>
    <w:next w:val="Normal"/>
    <w:link w:val="Heading1Char"/>
    <w:qFormat/>
    <w:rsid w:val="00D44BA1"/>
    <w:pPr>
      <w:keepNext/>
      <w:keepLines/>
      <w:spacing w:before="240"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D44BA1"/>
    <w:pPr>
      <w:keepNext/>
      <w:keepLines/>
      <w:spacing w:before="240" w:after="12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373"/>
    <w:pPr>
      <w:tabs>
        <w:tab w:val="center" w:pos="4153"/>
        <w:tab w:val="right" w:pos="8306"/>
      </w:tabs>
    </w:pPr>
  </w:style>
  <w:style w:type="paragraph" w:styleId="Footer">
    <w:name w:val="footer"/>
    <w:basedOn w:val="Normal"/>
    <w:link w:val="FooterChar"/>
    <w:uiPriority w:val="99"/>
    <w:rsid w:val="00870ACE"/>
    <w:pPr>
      <w:tabs>
        <w:tab w:val="center" w:pos="4153"/>
        <w:tab w:val="right" w:pos="8306"/>
      </w:tabs>
    </w:pPr>
    <w:rPr>
      <w:sz w:val="16"/>
    </w:rPr>
  </w:style>
  <w:style w:type="paragraph" w:styleId="ListParagraph">
    <w:name w:val="List Paragraph"/>
    <w:basedOn w:val="Normal"/>
    <w:uiPriority w:val="34"/>
    <w:qFormat/>
    <w:rsid w:val="0058409B"/>
    <w:pPr>
      <w:ind w:left="720"/>
      <w:contextualSpacing/>
    </w:pPr>
  </w:style>
  <w:style w:type="paragraph" w:styleId="BalloonText">
    <w:name w:val="Balloon Text"/>
    <w:basedOn w:val="Normal"/>
    <w:link w:val="BalloonTextChar"/>
    <w:rsid w:val="006945B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45B4"/>
    <w:rPr>
      <w:rFonts w:ascii="Tahoma" w:hAnsi="Tahoma" w:cs="Tahoma"/>
      <w:sz w:val="16"/>
      <w:szCs w:val="16"/>
    </w:rPr>
  </w:style>
  <w:style w:type="character" w:styleId="Hyperlink">
    <w:name w:val="Hyperlink"/>
    <w:basedOn w:val="DefaultParagraphFont"/>
    <w:rsid w:val="00150BA0"/>
    <w:rPr>
      <w:color w:val="0000FF" w:themeColor="hyperlink"/>
      <w:u w:val="single"/>
    </w:rPr>
  </w:style>
  <w:style w:type="character" w:customStyle="1" w:styleId="FooterChar">
    <w:name w:val="Footer Char"/>
    <w:basedOn w:val="DefaultParagraphFont"/>
    <w:link w:val="Footer"/>
    <w:uiPriority w:val="99"/>
    <w:rsid w:val="00870ACE"/>
    <w:rPr>
      <w:rFonts w:ascii="Arial" w:hAnsi="Arial"/>
      <w:sz w:val="16"/>
      <w:szCs w:val="24"/>
    </w:rPr>
  </w:style>
  <w:style w:type="character" w:customStyle="1" w:styleId="Heading1Char">
    <w:name w:val="Heading 1 Char"/>
    <w:basedOn w:val="DefaultParagraphFont"/>
    <w:link w:val="Heading1"/>
    <w:rsid w:val="00D44BA1"/>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rsid w:val="00D44BA1"/>
    <w:rPr>
      <w:rFonts w:ascii="Arial" w:eastAsiaTheme="majorEastAsia" w:hAnsi="Arial" w:cstheme="majorBidi"/>
      <w:b/>
      <w:bCs/>
      <w:szCs w:val="26"/>
    </w:rPr>
  </w:style>
  <w:style w:type="table" w:styleId="TableGrid">
    <w:name w:val="Table Grid"/>
    <w:basedOn w:val="TableNormal"/>
    <w:rsid w:val="00D4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A3F80"/>
    <w:rPr>
      <w:sz w:val="16"/>
      <w:szCs w:val="16"/>
    </w:rPr>
  </w:style>
  <w:style w:type="paragraph" w:styleId="CommentText">
    <w:name w:val="annotation text"/>
    <w:basedOn w:val="Normal"/>
    <w:link w:val="CommentTextChar"/>
    <w:rsid w:val="007A3F80"/>
    <w:rPr>
      <w:sz w:val="20"/>
      <w:szCs w:val="20"/>
    </w:rPr>
  </w:style>
  <w:style w:type="character" w:customStyle="1" w:styleId="CommentTextChar">
    <w:name w:val="Comment Text Char"/>
    <w:basedOn w:val="DefaultParagraphFont"/>
    <w:link w:val="CommentText"/>
    <w:rsid w:val="007A3F80"/>
    <w:rPr>
      <w:rFonts w:ascii="Arial" w:hAnsi="Arial"/>
    </w:rPr>
  </w:style>
  <w:style w:type="paragraph" w:styleId="CommentSubject">
    <w:name w:val="annotation subject"/>
    <w:basedOn w:val="CommentText"/>
    <w:next w:val="CommentText"/>
    <w:link w:val="CommentSubjectChar"/>
    <w:rsid w:val="007A3F80"/>
    <w:rPr>
      <w:b/>
      <w:bCs/>
    </w:rPr>
  </w:style>
  <w:style w:type="character" w:customStyle="1" w:styleId="CommentSubjectChar">
    <w:name w:val="Comment Subject Char"/>
    <w:basedOn w:val="CommentTextChar"/>
    <w:link w:val="CommentSubject"/>
    <w:rsid w:val="007A3F80"/>
    <w:rPr>
      <w:rFonts w:ascii="Arial" w:hAnsi="Arial"/>
      <w:b/>
      <w:bCs/>
    </w:rPr>
  </w:style>
  <w:style w:type="character" w:customStyle="1" w:styleId="HeaderChar">
    <w:name w:val="Header Char"/>
    <w:basedOn w:val="DefaultParagraphFont"/>
    <w:link w:val="Header"/>
    <w:rsid w:val="00E8044A"/>
    <w:rPr>
      <w:rFonts w:ascii="Arial" w:hAnsi="Arial"/>
      <w:sz w:val="18"/>
      <w:szCs w:val="24"/>
    </w:rPr>
  </w:style>
  <w:style w:type="character" w:styleId="FollowedHyperlink">
    <w:name w:val="FollowedHyperlink"/>
    <w:basedOn w:val="DefaultParagraphFont"/>
    <w:rsid w:val="00BA2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3035">
      <w:bodyDiv w:val="1"/>
      <w:marLeft w:val="0"/>
      <w:marRight w:val="0"/>
      <w:marTop w:val="0"/>
      <w:marBottom w:val="0"/>
      <w:divBdr>
        <w:top w:val="none" w:sz="0" w:space="0" w:color="auto"/>
        <w:left w:val="none" w:sz="0" w:space="0" w:color="auto"/>
        <w:bottom w:val="none" w:sz="0" w:space="0" w:color="auto"/>
        <w:right w:val="none" w:sz="0" w:space="0" w:color="auto"/>
      </w:divBdr>
    </w:div>
    <w:div w:id="16133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mp.wa.gov.au/documents/Forms/DG_F_FireworksOperatorLicence_Application.pdf" TargetMode="External"/><Relationship Id="rId18" Type="http://schemas.openxmlformats.org/officeDocument/2006/relationships/hyperlink" Target="http://www.dmp.wa.gov.au/Documents/Dangerous-Goods/RSD_F_MutualRecognitionAustralia.pdf" TargetMode="External"/><Relationship Id="rId26" Type="http://schemas.openxmlformats.org/officeDocument/2006/relationships/hyperlink" Target="http://www.slp.wa.gov.au" TargetMode="External"/><Relationship Id="rId3" Type="http://schemas.openxmlformats.org/officeDocument/2006/relationships/customXml" Target="../customXml/item3.xml"/><Relationship Id="rId21" Type="http://schemas.openxmlformats.org/officeDocument/2006/relationships/hyperlink" Target="http://www.dmp.wa.gov.au/Documents/Safety/RS_F_ChangeOfAddress.pdf"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mp.wa.gov.au/Documents/Dangerous-Goods/DGS_IS_ComptencyFireworksOperatorLicence.pdf" TargetMode="External"/><Relationship Id="rId25" Type="http://schemas.openxmlformats.org/officeDocument/2006/relationships/hyperlink" Target="http://www.slp.wa.gov.au/legislation/statutes.nsf/main_mrtitle_2764_homepage.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mp.wa.gov.au/Documents/Dangerous-Goods/DGS_F_LicenseMedCertificate.pdf" TargetMode="External"/><Relationship Id="rId20" Type="http://schemas.openxmlformats.org/officeDocument/2006/relationships/hyperlink" Target="http://www.passports.gov.au" TargetMode="External"/><Relationship Id="rId29" Type="http://schemas.openxmlformats.org/officeDocument/2006/relationships/hyperlink" Target="http://www.dmp.wa.gov.au/Documents/Dangerous-Goods/DGS_IS_OverviewOfExplosivesRegulations_REV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lp.wa.gov.au/legislation/statutes.nsf/main_mrtitle_242_homepage.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mp.wa.gov.au/Dangerous-Goods/Applying-for-a-dangerous-goods-7642.aspx" TargetMode="External"/><Relationship Id="rId23" Type="http://schemas.openxmlformats.org/officeDocument/2006/relationships/hyperlink" Target="http://www.dmp.wa.gov.au/Index.aspx" TargetMode="External"/><Relationship Id="rId28" Type="http://schemas.openxmlformats.org/officeDocument/2006/relationships/hyperlink" Target="http://www.dmp.wa.gov.au/Documents/Dangerous-Goods/DGS_COP_SafeOutdoorFireworks.pdf"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mp.wa.gov.au/Documents/Dangerous-Goods/RSD_F_MutualRecognitionTT.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p.wa.gov.au/Dangerous-Goods/Schedule-of-fees-and-charges-6585.aspx" TargetMode="External"/><Relationship Id="rId22" Type="http://schemas.openxmlformats.org/officeDocument/2006/relationships/hyperlink" Target="http://www.dmp.wa.gov.au/Documents/Dangerous-Goods/DGS_F_FireworksOperatorLicenceApplication.pdf" TargetMode="External"/><Relationship Id="rId27" Type="http://schemas.openxmlformats.org/officeDocument/2006/relationships/hyperlink" Target="http://www.canprint.com.au/" TargetMode="External"/><Relationship Id="rId30" Type="http://schemas.openxmlformats.org/officeDocument/2006/relationships/hyperlink" Target="http://www.dmp.wa.gov.au/Documents/Dangerous-Goods/DGS_GN_StorageOfExplosives.pdf"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002280.Anne.HAWKINS</OurDocsDocId>
    <OurDocsVersionCreatedBy xmlns="dce3ed02-b0cd-470d-9119-e5f1a2533a21">MIRSDAA</OurDocsVersionCreatedBy>
    <OurDocsIsLocked xmlns="dce3ed02-b0cd-470d-9119-e5f1a2533a21">false</OurDocsIsLocked>
    <OurDocsDocumentType xmlns="dce3ed02-b0cd-470d-9119-e5f1a2533a21">Other</OurDocsDocumentType>
    <OurDocsFileNumbers xmlns="dce3ed02-b0cd-470d-9119-e5f1a2533a21">tba</OurDocsFileNumbers>
    <OurDocsLockedOnBehalfOf xmlns="dce3ed02-b0cd-470d-9119-e5f1a2533a21" xsi:nil="true"/>
    <OurDocsDocumentDate xmlns="dce3ed02-b0cd-470d-9119-e5f1a2533a21">2017-06-27T16:00:00+00:00</OurDocsDocumentDate>
    <OurDocsVersionCreatedAt xmlns="dce3ed02-b0cd-470d-9119-e5f1a2533a21">2017-06-28T03:56:21+00:00</OurDocsVersionCreatedAt>
    <OurDocsReleaseClassification xmlns="dce3ed02-b0cd-470d-9119-e5f1a2533a21">Departmental Use Only</OurDocsReleaseClassification>
    <OurDocsTitle xmlns="dce3ed02-b0cd-470d-9119-e5f1a2533a21">Fireworks operator - general information V2</OurDocsTitle>
    <OurDocsLocation xmlns="dce3ed02-b0cd-470d-9119-e5f1a2533a21">Cannington</OurDocsLocation>
    <OurDocsDescription xmlns="dce3ed02-b0cd-470d-9119-e5f1a2533a21">Formerly 450D2051.docx
Formerly 000576.anne.hawkins.docx
Formerly 000611.anne.hawkins.docx
Formerly 000620.anne.hawkins.docx</OurDocsDescription>
    <OurDocsVersionReason xmlns="dce3ed02-b0cd-470d-9119-e5f1a2533a21" xsi:nil="true"/>
    <OurDocsAuthor xmlns="dce3ed02-b0cd-470d-9119-e5f1a2533a21">Anne.HAWKINS</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32" ma:contentTypeDescription="Create a new document." ma:contentTypeScope="" ma:versionID="1a42627b1d015acfe7cddc822b88e136">
  <xsd:schema xmlns:xsd="http://www.w3.org/2001/XMLSchema" xmlns:xs="http://www.w3.org/2001/XMLSchema" xmlns:p="http://schemas.microsoft.com/office/2006/metadata/properties" xmlns:ns2="dce3ed02-b0cd-470d-9119-e5f1a2533a21" targetNamespace="http://schemas.microsoft.com/office/2006/metadata/properties" ma:root="true" ma:fieldsID="1a6798604cab60e796b5e4eb7c60d6f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9F3A-FF05-4DFC-B2F3-CE15E2FF290A}">
  <ds:schemaRefs>
    <ds:schemaRef ds:uri="http://purl.org/dc/dcmitype/"/>
    <ds:schemaRef ds:uri="http://purl.org/dc/terms/"/>
    <ds:schemaRef ds:uri="dce3ed02-b0cd-470d-9119-e5f1a2533a21"/>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A0A6F12-6875-4A1D-B668-D6A14DFA9E92}">
  <ds:schemaRefs>
    <ds:schemaRef ds:uri="Microsoft.SharePoint.Taxonomy.ContentTypeSync"/>
  </ds:schemaRefs>
</ds:datastoreItem>
</file>

<file path=customXml/itemProps3.xml><?xml version="1.0" encoding="utf-8"?>
<ds:datastoreItem xmlns:ds="http://schemas.openxmlformats.org/officeDocument/2006/customXml" ds:itemID="{519F8A5E-56DA-46E6-8464-9A56AE87F134}">
  <ds:schemaRefs>
    <ds:schemaRef ds:uri="http://schemas.microsoft.com/sharepoint/v3/contenttype/forms"/>
  </ds:schemaRefs>
</ds:datastoreItem>
</file>

<file path=customXml/itemProps4.xml><?xml version="1.0" encoding="utf-8"?>
<ds:datastoreItem xmlns:ds="http://schemas.openxmlformats.org/officeDocument/2006/customXml" ds:itemID="{0E7A52F7-0A84-4BED-AF16-803CEE1F6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98F8D-DC45-4BDB-80B4-B727F7AF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358E9D9F</Template>
  <TotalTime>21</TotalTime>
  <Pages>2</Pages>
  <Words>1164</Words>
  <Characters>8159</Characters>
  <Application>Microsoft Office Word</Application>
  <DocSecurity>0</DocSecurity>
  <Lines>247</Lines>
  <Paragraphs>150</Paragraphs>
  <ScaleCrop>false</ScaleCrop>
  <HeadingPairs>
    <vt:vector size="2" baseType="variant">
      <vt:variant>
        <vt:lpstr>Title</vt:lpstr>
      </vt:variant>
      <vt:variant>
        <vt:i4>1</vt:i4>
      </vt:variant>
    </vt:vector>
  </HeadingPairs>
  <TitlesOfParts>
    <vt:vector size="1" baseType="lpstr">
      <vt:lpstr>Fireworks operator - general information V2</vt:lpstr>
    </vt:vector>
  </TitlesOfParts>
  <Company>Department of Mines and Petroleum</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Fireworks operator - general information V2</dc:title>
  <dc:subject>Formerly 450D2051.docx_x000d_
Formerly 000576.anne.hawkins.docx_x000d_
Formerly 000611.anne.hawkins.docx_x000d_
Formerly 000620.anne.hawkins.docx</dc:subject>
  <dc:creator>Anne.HAWKINS</dc:creator>
  <cp:keywords>DocSrc=Internal&lt;!&gt;VersionNo=3&lt;!&gt;VersionBy=TseYin.CHANG&lt;!&gt;VersionDate=12 Feb 2014 10:38:21&lt;!&gt;Branch=Business Services&lt;!&gt;Division=Resources Safety&lt;!&gt;Section=Client Services&lt;!&gt;LockedBy=&lt;!&gt;LockedOn=&lt;!&gt;LockedBehalfof=</cp:keywords>
  <dc:description>FileNo=tba&lt;!&gt;Site=Cannington&lt;!&gt;MDNo=&lt;!&gt;DocType=Other&lt;!&gt;DocSec=&lt;!&gt;Owner=anne.hawkins&lt;!&gt;Filename=000621V03.anne.hawkins.docx&lt;!&gt;Project=&lt;!&gt;Group=Resources Safety&lt;!&gt;SecType=Departmental Use Only</dc:description>
  <cp:lastModifiedBy>Safety Comms</cp:lastModifiedBy>
  <cp:revision>4</cp:revision>
  <cp:lastPrinted>2017-06-28T03:24:00Z</cp:lastPrinted>
  <dcterms:created xsi:type="dcterms:W3CDTF">2017-09-13T01:53:00Z</dcterms:created>
  <dcterms:modified xsi:type="dcterms:W3CDTF">2017-09-13T02:13:00Z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Departmental Use Only</vt:lpwstr>
  </property>
  <property fmtid="{D5CDD505-2E9C-101B-9397-08002B2CF9AE}" pid="4" name="ContentTypeId">
    <vt:lpwstr>0x0101000AC6246A9CD2FC45B52DC6FEC0F0AAAA00920188900BA07345AAF278D2118AC292</vt:lpwstr>
  </property>
</Properties>
</file>